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r>
        <w:rPr>
          <w:rFonts w:ascii="Times New Roman" w:cs="Times New Roman" w:eastAsia="Times New Roman" w:hAnsi="Times New Roman"/>
          <w:sz w:val="24"/>
          <w:szCs w:val="24"/>
        </w:rPr>
        <w:t xml:space="preserve"/>
      </w:r>
    </w:p>
    <w:p>
      <w:pPr>
        <w:jc w:val="center"/>
      </w:pPr>
      <w:r>
        <w:rPr>
          <w:rFonts w:ascii="Times New Roman" w:cs="Times New Roman" w:eastAsia="Times New Roman" w:hAnsi="Times New Roman"/>
          <w:b/>
          <w:bCs/>
          <w:sz w:val="26"/>
          <w:szCs w:val="26"/>
        </w:rPr>
        <w:t xml:space="preserve">VIT Bhopal University</w:t>
      </w:r>
    </w:p>
    <w:p>
      <w:pPr>
        <w:jc w:val="center"/>
      </w:pPr>
      <w:r>
        <w:rPr>
          <w:rFonts w:ascii="Times New Roman" w:cs="Times New Roman" w:eastAsia="Times New Roman" w:hAnsi="Times New Roman"/>
          <w:sz w:val="24"/>
          <w:szCs w:val="24"/>
        </w:rPr>
        <w:t xml:space="preserve">School of Computer Science and Engineering</w:t>
      </w:r>
    </w:p>
    <w:p>
      <w:pPr>
        <w:spacing w:before="360"/>
      </w:pPr>
      <w:r>
        <w:rPr>
          <w:rFonts w:ascii="Times New Roman" w:cs="Times New Roman" w:eastAsia="Times New Roman" w:hAnsi="Times New Roman"/>
          <w:sz w:val="24"/>
          <w:szCs w:val="24"/>
        </w:rPr>
        <w:t xml:space="preserve"/>
      </w:r>
    </w:p>
    <w:p>
      <w:pPr>
        <w:spacing w:before="120"/>
      </w:pPr>
      <w:r>
        <w:rPr>
          <w:rFonts w:ascii="Times New Roman" w:cs="Times New Roman" w:eastAsia="Times New Roman" w:hAnsi="Times New Roman"/>
          <w:sz w:val="24"/>
          <w:szCs w:val="24"/>
        </w:rPr>
        <w:t xml:space="preserve"/>
      </w:r>
    </w:p>
    <w:p>
      <w:pPr>
        <w:spacing w:before="240"/>
      </w:pPr>
      <w:r>
        <w:rPr>
          <w:rFonts w:ascii="Times New Roman" w:cs="Times New Roman" w:eastAsia="Times New Roman" w:hAnsi="Times New Roman"/>
          <w:sz w:val="24"/>
          <w:szCs w:val="24"/>
        </w:rPr>
        <w:t xml:space="preserve"/>
      </w:r>
    </w:p>
    <w:p>
      <w:pPr>
        <w:jc w:val="center"/>
      </w:pPr>
      <w:r>
        <w:rPr>
          <w:rFonts w:ascii="Times New Roman" w:cs="Times New Roman" w:eastAsia="Times New Roman" w:hAnsi="Times New Roman"/>
          <w:b/>
          <w:bCs/>
          <w:sz w:val="28"/>
          <w:szCs w:val="28"/>
        </w:rPr>
        <w:t xml:space="preserve">CSE0001 – Digital Literacy</w:t>
      </w:r>
    </w:p>
    <w:p>
      <w:pPr>
        <w:spacing w:before="120"/>
      </w:pPr>
      <w:r>
        <w:rPr>
          <w:rFonts w:ascii="Times New Roman" w:cs="Times New Roman" w:eastAsia="Times New Roman" w:hAnsi="Times New Roman"/>
          <w:sz w:val="24"/>
          <w:szCs w:val="24"/>
        </w:rPr>
        <w:t xml:space="preserve"/>
      </w:r>
    </w:p>
    <w:p>
      <w:pPr>
        <w:jc w:val="center"/>
      </w:pPr>
      <w:r>
        <w:rPr>
          <w:rFonts w:ascii="Times New Roman" w:cs="Times New Roman" w:eastAsia="Times New Roman" w:hAnsi="Times New Roman"/>
          <w:b/>
          <w:bCs/>
          <w:sz w:val="32"/>
          <w:szCs w:val="32"/>
        </w:rPr>
        <w:t xml:space="preserve">Project Report</w:t>
      </w:r>
    </w:p>
    <w:p>
      <w:pPr>
        <w:spacing w:before="120"/>
      </w:pPr>
      <w:r>
        <w:rPr>
          <w:rFonts w:ascii="Times New Roman" w:cs="Times New Roman" w:eastAsia="Times New Roman" w:hAnsi="Times New Roman"/>
          <w:sz w:val="24"/>
          <w:szCs w:val="24"/>
        </w:rPr>
        <w:t xml:space="preserve"/>
      </w:r>
    </w:p>
    <w:p>
      <w:pPr>
        <w:jc w:val="center"/>
      </w:pPr>
      <w:r>
        <w:rPr>
          <w:rFonts w:ascii="Times New Roman" w:cs="Times New Roman" w:eastAsia="Times New Roman" w:hAnsi="Times New Roman"/>
          <w:sz w:val="26"/>
          <w:szCs w:val="26"/>
        </w:rPr>
        <w:t xml:space="preserve">Digital Literacy Portfolio</w:t>
      </w:r>
    </w:p>
    <w:p>
      <w:pPr>
        <w:spacing w:before="360"/>
      </w:pPr>
      <w:r>
        <w:rPr>
          <w:rFonts w:ascii="Times New Roman" w:cs="Times New Roman" w:eastAsia="Times New Roman" w:hAnsi="Times New Roman"/>
          <w:sz w:val="24"/>
          <w:szCs w:val="24"/>
        </w:rPr>
        <w:t xml:space="preserve"/>
      </w:r>
    </w:p>
    <w:p>
      <w:pPr>
        <w:spacing w:before="120"/>
      </w:pPr>
      <w:r>
        <w:rPr>
          <w:rFonts w:ascii="Times New Roman" w:cs="Times New Roman" w:eastAsia="Times New Roman" w:hAnsi="Times New Roman"/>
          <w:sz w:val="24"/>
          <w:szCs w:val="24"/>
        </w:rPr>
        <w:t xml:space="preserve"/>
      </w:r>
    </w:p>
    <w:p>
      <w:pPr>
        <w:spacing w:before="360"/>
      </w:pPr>
      <w:r>
        <w:rPr>
          <w:rFonts w:ascii="Times New Roman" w:cs="Times New Roman" w:eastAsia="Times New Roman" w:hAnsi="Times New Roman"/>
          <w:sz w:val="24"/>
          <w:szCs w:val="24"/>
        </w:rPr>
        <w:t xml:space="preserve"/>
      </w:r>
    </w:p>
    <w:p>
      <w:pPr>
        <w:jc w:val="center"/>
      </w:pPr>
      <w:r>
        <w:rPr>
          <w:rFonts w:ascii="Times New Roman" w:cs="Times New Roman" w:eastAsia="Times New Roman" w:hAnsi="Times New Roman"/>
          <w:i/>
          <w:iCs/>
          <w:sz w:val="22"/>
          <w:szCs w:val="22"/>
        </w:rPr>
        <w:t xml:space="preserve">Submitted by</w:t>
      </w:r>
    </w:p>
    <w:p>
      <w:pPr>
        <w:spacing w:before="120"/>
      </w:pPr>
      <w:r>
        <w:rPr>
          <w:rFonts w:ascii="Times New Roman" w:cs="Times New Roman" w:eastAsia="Times New Roman" w:hAnsi="Times New Roman"/>
          <w:sz w:val="24"/>
          <w:szCs w:val="24"/>
        </w:rPr>
        <w:t xml:space="preserve"/>
      </w:r>
    </w:p>
    <w:p>
      <w:pPr>
        <w:jc w:val="center"/>
      </w:pPr>
      <w:r>
        <w:rPr>
          <w:rFonts w:ascii="Times New Roman" w:cs="Times New Roman" w:eastAsia="Times New Roman" w:hAnsi="Times New Roman"/>
          <w:b/>
          <w:bCs/>
          <w:sz w:val="28"/>
          <w:szCs w:val="28"/>
        </w:rPr>
        <w:t xml:space="preserve">Baddeti Bhanu Prathap</w:t>
      </w:r>
    </w:p>
    <w:p>
      <w:pPr>
        <w:spacing w:before="60"/>
      </w:pPr>
      <w:r>
        <w:rPr>
          <w:rFonts w:ascii="Times New Roman" w:cs="Times New Roman" w:eastAsia="Times New Roman" w:hAnsi="Times New Roman"/>
          <w:sz w:val="24"/>
          <w:szCs w:val="24"/>
        </w:rPr>
        <w:t xml:space="preserve"/>
      </w:r>
    </w:p>
    <w:p>
      <w:pPr>
        <w:jc w:val="center"/>
      </w:pPr>
      <w:r>
        <w:rPr>
          <w:rFonts w:ascii="Times New Roman" w:cs="Times New Roman" w:eastAsia="Times New Roman" w:hAnsi="Times New Roman"/>
          <w:sz w:val="24"/>
          <w:szCs w:val="24"/>
        </w:rPr>
        <w:t xml:space="preserve">Registration Number: 25MIM10059</w:t>
      </w:r>
    </w:p>
    <w:p>
      <w:pPr>
        <w:jc w:val="center"/>
      </w:pPr>
      <w:r>
        <w:rPr>
          <w:rFonts w:ascii="Times New Roman" w:cs="Times New Roman" w:eastAsia="Times New Roman" w:hAnsi="Times New Roman"/>
          <w:sz w:val="24"/>
          <w:szCs w:val="24"/>
        </w:rPr>
        <w:t xml:space="preserve">Branch: Integrated M.Tech in Artificial Intelligence</w:t>
      </w:r>
    </w:p>
    <w:p>
      <w:pPr>
        <w:jc w:val="center"/>
      </w:pPr>
      <w:r>
        <w:rPr>
          <w:rFonts w:ascii="Times New Roman" w:cs="Times New Roman" w:eastAsia="Times New Roman" w:hAnsi="Times New Roman"/>
          <w:sz w:val="24"/>
          <w:szCs w:val="24"/>
        </w:rPr>
        <w:t xml:space="preserve">Year: First Year B.Tech</w:t>
      </w:r>
    </w:p>
    <w:p>
      <w:pPr>
        <w:jc w:val="center"/>
      </w:pPr>
      <w:r>
        <w:rPr>
          <w:rFonts w:ascii="Times New Roman" w:cs="Times New Roman" w:eastAsia="Times New Roman" w:hAnsi="Times New Roman"/>
          <w:sz w:val="24"/>
          <w:szCs w:val="24"/>
        </w:rPr>
        <w:t xml:space="preserve">Course Code: CSE0001 – Digital Literacy</w:t>
      </w:r>
    </w:p>
    <w:p>
      <w:pPr>
        <w:spacing w:before="120"/>
      </w:pPr>
      <w:r>
        <w:rPr>
          <w:rFonts w:ascii="Times New Roman" w:cs="Times New Roman" w:eastAsia="Times New Roman" w:hAnsi="Times New Roman"/>
          <w:sz w:val="24"/>
          <w:szCs w:val="24"/>
        </w:rPr>
        <w:t xml:space="preserve"/>
      </w:r>
    </w:p>
    <w:p>
      <w:pPr>
        <w:jc w:val="center"/>
      </w:pPr>
      <w:r>
        <w:rPr>
          <w:rFonts w:ascii="Times New Roman" w:cs="Times New Roman" w:eastAsia="Times New Roman" w:hAnsi="Times New Roman"/>
          <w:sz w:val="24"/>
          <w:szCs w:val="24"/>
        </w:rPr>
        <w:t xml:space="preserve">Date: March 2026</w:t>
      </w:r>
    </w:p>
    <w:p>
      <w:pPr>
        <w:spacing w:before="480"/>
      </w:pPr>
      <w:r>
        <w:rPr>
          <w:rFonts w:ascii="Times New Roman" w:cs="Times New Roman" w:eastAsia="Times New Roman" w:hAnsi="Times New Roman"/>
          <w:sz w:val="24"/>
          <w:szCs w:val="24"/>
        </w:rPr>
        <w:t xml:space="preserve"/>
      </w:r>
    </w:p>
    <w:p>
      <w:pPr>
        <w:spacing w:before="120"/>
      </w:pPr>
      <w:r>
        <w:rPr>
          <w:rFonts w:ascii="Times New Roman" w:cs="Times New Roman" w:eastAsia="Times New Roman" w:hAnsi="Times New Roman"/>
          <w:sz w:val="24"/>
          <w:szCs w:val="24"/>
        </w:rPr>
        <w:t xml:space="preserve"/>
      </w:r>
    </w:p>
    <w:p>
      <w:r>
        <w:br w:type="page"/>
      </w:r>
    </w:p>
    <w:p>
      <w:pPr>
        <w:sectPr>
          <w:pgSz w:w="11906" w:h="16838" w:orient="portrait"/>
          <w:pgMar w:top="1440" w:right="1440" w:bottom="1440" w:left="1440" w:header="708" w:footer="708" w:gutter="0"/>
          <w:pgNumType/>
          <w:docGrid w:linePitch="360"/>
        </w:sectPr>
      </w:pPr>
    </w:p>
    <w:p>
      <w:pPr>
        <w:pStyle w:val="Heading1"/>
        <w:spacing w:before="300" w:after="150"/>
      </w:pPr>
      <w:r>
        <w:rPr>
          <w:rFonts w:ascii="Times New Roman" w:cs="Times New Roman" w:eastAsia="Times New Roman" w:hAnsi="Times New Roman"/>
          <w:b/>
          <w:bCs/>
          <w:sz w:val="28"/>
          <w:szCs w:val="28"/>
        </w:rPr>
        <w:t xml:space="preserve">Introduction</w:t>
      </w:r>
    </w:p>
    <w:p>
      <w:pPr>
        <w:spacing w:line="360" w:before="0" w:after="160"/>
        <w:jc w:val="both"/>
      </w:pPr>
      <w:r>
        <w:rPr>
          <w:rFonts w:ascii="Times New Roman" w:cs="Times New Roman" w:eastAsia="Times New Roman" w:hAnsi="Times New Roman"/>
          <w:sz w:val="24"/>
          <w:szCs w:val="24"/>
        </w:rPr>
        <w:t xml:space="preserve">As part of the CSE0001 Digital Literacy course at VIT Bhopal University, I was assigned the role of a Student Digital Ambassador. This project required me to complete five tasks that together form a Digital Literacy Portfolio, each one mapping to a specific module of the course. The goal was not just to learn about digital tools and online safety in theory, but to actively apply that knowledge in a practical and documented way.</w:t>
      </w:r>
    </w:p>
    <w:p>
      <w:pPr>
        <w:spacing w:line="360" w:before="0" w:after="160"/>
        <w:jc w:val="both"/>
      </w:pPr>
      <w:r>
        <w:rPr>
          <w:rFonts w:ascii="Times New Roman" w:cs="Times New Roman" w:eastAsia="Times New Roman" w:hAnsi="Times New Roman"/>
          <w:sz w:val="24"/>
          <w:szCs w:val="24"/>
        </w:rPr>
        <w:t xml:space="preserve">Over the course of this project, I created a digital awareness infographic, set up my professional online profiles, explored coding and collaboration platforms, practised professional email communication, and researched cybercrime awareness. This report documents each of those tasks, the tools I used, what I built, and my personal reflections on the experience.</w:t>
      </w:r>
    </w:p>
    <w:p>
      <w:pPr>
        <w:spacing w:before="120"/>
      </w:pPr>
      <w:r>
        <w:rPr>
          <w:rFonts w:ascii="Times New Roman" w:cs="Times New Roman" w:eastAsia="Times New Roman" w:hAnsi="Times New Roman"/>
          <w:sz w:val="24"/>
          <w:szCs w:val="24"/>
        </w:rPr>
        <w:t xml:space="preserve"/>
      </w:r>
    </w:p>
    <w:p>
      <w:pPr>
        <w:pStyle w:val="Heading1"/>
        <w:spacing w:before="300" w:after="150"/>
      </w:pPr>
      <w:r>
        <w:rPr>
          <w:rFonts w:ascii="Times New Roman" w:cs="Times New Roman" w:eastAsia="Times New Roman" w:hAnsi="Times New Roman"/>
          <w:b/>
          <w:bCs/>
          <w:sz w:val="28"/>
          <w:szCs w:val="28"/>
        </w:rPr>
        <w:t xml:space="preserve">Task 1 – Digital Literacy Awareness Infographic</w:t>
      </w:r>
    </w:p>
    <w:p>
      <w:pPr>
        <w:pStyle w:val="Heading2"/>
        <w:spacing w:before="200" w:after="100"/>
      </w:pPr>
      <w:r>
        <w:rPr>
          <w:rFonts w:ascii="Times New Roman" w:cs="Times New Roman" w:eastAsia="Times New Roman" w:hAnsi="Times New Roman"/>
          <w:b/>
          <w:bCs/>
          <w:sz w:val="26"/>
          <w:szCs w:val="26"/>
        </w:rPr>
        <w:t xml:space="preserve">What I Made and the Tool I Used</w:t>
      </w:r>
    </w:p>
    <w:p>
      <w:pPr>
        <w:spacing w:line="360" w:before="0" w:after="160"/>
        <w:jc w:val="both"/>
      </w:pPr>
      <w:r>
        <w:rPr>
          <w:rFonts w:ascii="Times New Roman" w:cs="Times New Roman" w:eastAsia="Times New Roman" w:hAnsi="Times New Roman"/>
          <w:sz w:val="24"/>
          <w:szCs w:val="24"/>
        </w:rPr>
        <w:t xml:space="preserve">For this task, I was required to create a one-page visual resource that could help my batchmates understand what digital literacy means and why it matters. I chose to use Canva, which is a free, browser-based design tool that does not require any prior design knowledge. It provided ready-made templates and drag-and-drop functionality that made the process straightforward.</w:t>
      </w:r>
    </w:p>
    <w:p>
      <w:pPr>
        <w:spacing w:line="360" w:before="0" w:after="160"/>
        <w:jc w:val="both"/>
      </w:pPr>
      <w:r>
        <w:rPr>
          <w:rFonts w:ascii="Times New Roman" w:cs="Times New Roman" w:eastAsia="Times New Roman" w:hAnsi="Times New Roman"/>
          <w:sz w:val="24"/>
          <w:szCs w:val="24"/>
        </w:rPr>
        <w:t xml:space="preserve">My infographic covered three core topics: what digital literacy is and why it is important for students today, a set of safe internet practices that every college student should follow, and the idea of maintaining a professional online presence across platforms like LinkedIn and GitHub. I kept the layout clean and used a simple colour scheme so the information would be easy to read at a glance.</w:t>
      </w:r>
    </w:p>
    <w:p>
      <w:pPr>
        <w:pStyle w:val="Heading2"/>
        <w:spacing w:before="200" w:after="100"/>
      </w:pPr>
      <w:r>
        <w:rPr>
          <w:rFonts w:ascii="Times New Roman" w:cs="Times New Roman" w:eastAsia="Times New Roman" w:hAnsi="Times New Roman"/>
          <w:b/>
          <w:bCs/>
          <w:sz w:val="26"/>
          <w:szCs w:val="26"/>
        </w:rPr>
        <w:t xml:space="preserve">Reflection</w:t>
      </w:r>
    </w:p>
    <w:p>
      <w:pPr>
        <w:spacing w:line="360" w:before="0" w:after="160"/>
        <w:jc w:val="both"/>
      </w:pPr>
      <w:r>
        <w:rPr>
          <w:rFonts w:ascii="Times New Roman" w:cs="Times New Roman" w:eastAsia="Times New Roman" w:hAnsi="Times New Roman"/>
          <w:sz w:val="24"/>
          <w:szCs w:val="24"/>
        </w:rPr>
        <w:t xml:space="preserve">The most interesting part of this task was realising how much information needs to be communicated visually in a very limited space. I initially tried to include five topics, but the infographic looked cluttered and overwhelming. Narrowing it down to three focused areas and finding the right visual icons to represent each one took more time than I expected. It taught me that good design is as much about what you leave out as what you include. This task gave me a genuine appreciation for visual communication as a skill.</w:t>
      </w:r>
    </w:p>
    <w:p>
      <w:pPr>
        <w:spacing w:before="120"/>
      </w:pPr>
      <w:r>
        <w:rPr>
          <w:rFonts w:ascii="Times New Roman" w:cs="Times New Roman" w:eastAsia="Times New Roman" w:hAnsi="Times New Roman"/>
          <w:sz w:val="24"/>
          <w:szCs w:val="24"/>
        </w:rPr>
        <w:t xml:space="preserve"/>
      </w:r>
    </w:p>
    <w:p>
      <w:pPr>
        <w:pStyle w:val="Heading1"/>
        <w:spacing w:before="300" w:after="150"/>
      </w:pPr>
      <w:r>
        <w:rPr>
          <w:rFonts w:ascii="Times New Roman" w:cs="Times New Roman" w:eastAsia="Times New Roman" w:hAnsi="Times New Roman"/>
          <w:b/>
          <w:bCs/>
          <w:sz w:val="28"/>
          <w:szCs w:val="28"/>
        </w:rPr>
        <w:t xml:space="preserve">Task 2 – Student Digital Portfolio</w:t>
      </w:r>
    </w:p>
    <w:p>
      <w:pPr>
        <w:pStyle w:val="Heading2"/>
        <w:spacing w:before="200" w:after="100"/>
      </w:pPr>
      <w:r>
        <w:rPr>
          <w:rFonts w:ascii="Times New Roman" w:cs="Times New Roman" w:eastAsia="Times New Roman" w:hAnsi="Times New Roman"/>
          <w:b/>
          <w:bCs/>
          <w:sz w:val="26"/>
          <w:szCs w:val="26"/>
        </w:rPr>
        <w:t xml:space="preserve">Platforms I Set Up</w:t>
      </w:r>
    </w:p>
    <w:p>
      <w:pPr>
        <w:spacing w:line="360" w:before="0" w:after="160"/>
        <w:jc w:val="both"/>
      </w:pPr>
      <w:r>
        <w:rPr>
          <w:rFonts w:ascii="Times New Roman" w:cs="Times New Roman" w:eastAsia="Times New Roman" w:hAnsi="Times New Roman"/>
          <w:sz w:val="24"/>
          <w:szCs w:val="24"/>
        </w:rPr>
        <w:t xml:space="preserve">For this task, I created and configured accounts on three platforms: GitHub, LinkedIn, and Kaggle. Each of these serves a distinct purpose in the professional and academic journey of an Integrated M.Tech AI student.</w:t>
      </w:r>
    </w:p>
    <w:p>
      <w:pPr>
        <w:spacing w:line="360" w:before="0" w:after="160"/>
        <w:jc w:val="both"/>
      </w:pPr>
      <w:r>
        <w:rPr>
          <w:rFonts w:ascii="Times New Roman" w:cs="Times New Roman" w:eastAsia="Times New Roman" w:hAnsi="Times New Roman"/>
          <w:sz w:val="24"/>
          <w:szCs w:val="24"/>
        </w:rPr>
        <w:t xml:space="preserve">GitHub is a platform for hosting code repositories and collaborating on software projects. I created my profile README — a special repository named after my username — which now displays my name, branch, year, and a short note about what I hope to learn. LinkedIn is the world's largest professional networking platform. I filled in my Education section with my current degree, institution, and expected graduation year. Kaggle is a data science community where students and professionals work on datasets, complete competitions, and build machine learning skills.</w:t>
      </w:r>
    </w:p>
    <w:p>
      <w:pPr>
        <w:pStyle w:val="Heading2"/>
        <w:spacing w:before="200" w:after="100"/>
      </w:pPr>
      <w:r>
        <w:rPr>
          <w:rFonts w:ascii="Times New Roman" w:cs="Times New Roman" w:eastAsia="Times New Roman" w:hAnsi="Times New Roman"/>
          <w:b/>
          <w:bCs/>
          <w:sz w:val="26"/>
          <w:szCs w:val="26"/>
        </w:rPr>
        <w:t xml:space="preserve">Future Plans</w:t>
      </w:r>
    </w:p>
    <w:p>
      <w:pPr>
        <w:spacing w:line="360" w:before="0" w:after="160"/>
        <w:jc w:val="both"/>
      </w:pPr>
      <w:r>
        <w:rPr>
          <w:rFonts w:ascii="Times New Roman" w:cs="Times New Roman" w:eastAsia="Times New Roman" w:hAnsi="Times New Roman"/>
          <w:sz w:val="24"/>
          <w:szCs w:val="24"/>
        </w:rPr>
        <w:t xml:space="preserve">Over the next four years, I plan to use GitHub as my primary portfolio to showcase coding projects and open source contributions. LinkedIn will serve as my professional identity when applying for internships and jobs, and I intend to keep it updated as I gain new skills and experiences. Kaggle will become more relevant once I start learning data science and machine learning in my later semesters. Setting all three up now, even minimally, means I am building a digital foundation that will grow with me throughout my B.Tech journey.</w:t>
      </w:r>
    </w:p>
    <w:p>
      <w:pPr>
        <w:spacing w:before="120"/>
      </w:pPr>
      <w:r>
        <w:rPr>
          <w:rFonts w:ascii="Times New Roman" w:cs="Times New Roman" w:eastAsia="Times New Roman" w:hAnsi="Times New Roman"/>
          <w:sz w:val="24"/>
          <w:szCs w:val="24"/>
        </w:rPr>
        <w:t xml:space="preserve"/>
      </w:r>
    </w:p>
    <w:p>
      <w:pPr>
        <w:pStyle w:val="Heading1"/>
        <w:spacing w:before="300" w:after="150"/>
      </w:pPr>
      <w:r>
        <w:rPr>
          <w:rFonts w:ascii="Times New Roman" w:cs="Times New Roman" w:eastAsia="Times New Roman" w:hAnsi="Times New Roman"/>
          <w:b/>
          <w:bCs/>
          <w:sz w:val="28"/>
          <w:szCs w:val="28"/>
        </w:rPr>
        <w:t xml:space="preserve">Task 3 – Coding and Collaboration Platforms</w:t>
      </w:r>
    </w:p>
    <w:p>
      <w:pPr>
        <w:pStyle w:val="Heading2"/>
        <w:spacing w:before="200" w:after="100"/>
      </w:pPr>
      <w:r>
        <w:rPr>
          <w:rFonts w:ascii="Times New Roman" w:cs="Times New Roman" w:eastAsia="Times New Roman" w:hAnsi="Times New Roman"/>
          <w:b/>
          <w:bCs/>
          <w:sz w:val="26"/>
          <w:szCs w:val="26"/>
        </w:rPr>
        <w:t xml:space="preserve">What I Used and Built</w:t>
      </w:r>
    </w:p>
    <w:p>
      <w:pPr>
        <w:spacing w:line="360" w:before="0" w:after="160"/>
        <w:jc w:val="both"/>
      </w:pPr>
      <w:r>
        <w:rPr>
          <w:rFonts w:ascii="Times New Roman" w:cs="Times New Roman" w:eastAsia="Times New Roman" w:hAnsi="Times New Roman"/>
          <w:sz w:val="24"/>
          <w:szCs w:val="24"/>
        </w:rPr>
        <w:t xml:space="preserve">This task had two parts. For Part A, I created an account on HackerRank and completed a beginner-level coding challenge. I chose the 'Solve Me First' problem, which involves reading two integers and printing their sum. While it was a simple problem, it helped me get comfortable with HackerRank's interface, understand how to read input and produce output, and experience what a competitive coding environment feels like.</w:t>
      </w:r>
    </w:p>
    <w:p>
      <w:pPr>
        <w:spacing w:line="360" w:before="0" w:after="160"/>
        <w:jc w:val="both"/>
      </w:pPr>
      <w:r>
        <w:rPr>
          <w:rFonts w:ascii="Times New Roman" w:cs="Times New Roman" w:eastAsia="Times New Roman" w:hAnsi="Times New Roman"/>
          <w:sz w:val="24"/>
          <w:szCs w:val="24"/>
        </w:rPr>
        <w:t xml:space="preserve">For Part B, I created a Google Form titled 'Digital Literacy Awareness Quiz' containing five questions. These included a multiple choice question asking users to identify a phishing email, a true or false question about password safety, a short answer question asking users to name one safe internet practice, another multiple choice question about the purpose of two-factor authentication, and a question asking users to identify which type of information should never be shared publicly online.</w:t>
      </w:r>
    </w:p>
    <w:p>
      <w:pPr>
        <w:pStyle w:val="Heading2"/>
        <w:spacing w:before="200" w:after="100"/>
      </w:pPr>
      <w:r>
        <w:rPr>
          <w:rFonts w:ascii="Times New Roman" w:cs="Times New Roman" w:eastAsia="Times New Roman" w:hAnsi="Times New Roman"/>
          <w:b/>
          <w:bCs/>
          <w:sz w:val="26"/>
          <w:szCs w:val="26"/>
        </w:rPr>
        <w:t xml:space="preserve">How These Tools Will Help Me Academically</w:t>
      </w:r>
    </w:p>
    <w:p>
      <w:pPr>
        <w:spacing w:line="360" w:before="0" w:after="160"/>
        <w:jc w:val="both"/>
      </w:pPr>
      <w:r>
        <w:rPr>
          <w:rFonts w:ascii="Times New Roman" w:cs="Times New Roman" w:eastAsia="Times New Roman" w:hAnsi="Times New Roman"/>
          <w:sz w:val="24"/>
          <w:szCs w:val="24"/>
        </w:rPr>
        <w:t xml:space="preserve">HackerRank gives me a structured environment to practise programming problems consistently, which is something I plan to use throughout my first year to strengthen my C and Python skills. Google Forms and the linked Google Sheets response view are tools I can use for peer surveys, feedback collection, and even simple data collection for college projects. Understanding these tools now saves time later when they are needed for actual academic work.</w:t>
      </w:r>
    </w:p>
    <w:p>
      <w:pPr>
        <w:spacing w:before="120"/>
      </w:pPr>
      <w:r>
        <w:rPr>
          <w:rFonts w:ascii="Times New Roman" w:cs="Times New Roman" w:eastAsia="Times New Roman" w:hAnsi="Times New Roman"/>
          <w:sz w:val="24"/>
          <w:szCs w:val="24"/>
        </w:rPr>
        <w:t xml:space="preserve"/>
      </w:r>
    </w:p>
    <w:p>
      <w:pPr>
        <w:pStyle w:val="Heading1"/>
        <w:spacing w:before="300" w:after="150"/>
      </w:pPr>
      <w:r>
        <w:rPr>
          <w:rFonts w:ascii="Times New Roman" w:cs="Times New Roman" w:eastAsia="Times New Roman" w:hAnsi="Times New Roman"/>
          <w:b/>
          <w:bCs/>
          <w:sz w:val="28"/>
          <w:szCs w:val="28"/>
        </w:rPr>
        <w:t xml:space="preserve">Task 4 – Professional Email and Etiquette Guide</w:t>
      </w:r>
    </w:p>
    <w:p>
      <w:pPr>
        <w:pStyle w:val="Heading2"/>
        <w:spacing w:before="200" w:after="100"/>
      </w:pPr>
      <w:r>
        <w:rPr>
          <w:rFonts w:ascii="Times New Roman" w:cs="Times New Roman" w:eastAsia="Times New Roman" w:hAnsi="Times New Roman"/>
          <w:b/>
          <w:bCs/>
          <w:sz w:val="26"/>
          <w:szCs w:val="26"/>
        </w:rPr>
        <w:t xml:space="preserve">The Emails I Wrote</w:t>
      </w:r>
    </w:p>
    <w:p>
      <w:pPr>
        <w:spacing w:line="360" w:before="0" w:after="160"/>
        <w:jc w:val="both"/>
      </w:pPr>
      <w:r>
        <w:rPr>
          <w:rFonts w:ascii="Times New Roman" w:cs="Times New Roman" w:eastAsia="Times New Roman" w:hAnsi="Times New Roman"/>
          <w:sz w:val="24"/>
          <w:szCs w:val="24"/>
        </w:rPr>
        <w:t xml:space="preserve">I wrote two professional emails for this task. The first was from a student to their professor requesting a deadline extension for the Digital Literacy Project Report. The second was from a student to an internship coordinator at a company, expressing interest in a summer internship in software development. Both emails were written with clear subject lines, professional greetings, structured body paragraphs, and formal sign-offs.</w:t>
      </w:r>
    </w:p>
    <w:p>
      <w:pPr>
        <w:pStyle w:val="Heading2"/>
        <w:spacing w:before="200" w:after="100"/>
      </w:pPr>
      <w:r>
        <w:rPr>
          <w:rFonts w:ascii="Times New Roman" w:cs="Times New Roman" w:eastAsia="Times New Roman" w:hAnsi="Times New Roman"/>
          <w:b/>
          <w:bCs/>
          <w:sz w:val="26"/>
          <w:szCs w:val="26"/>
        </w:rPr>
        <w:t xml:space="preserve">Communication Scenario and Key Learnings</w:t>
      </w:r>
    </w:p>
    <w:p>
      <w:pPr>
        <w:spacing w:line="360" w:before="0" w:after="160"/>
        <w:jc w:val="both"/>
      </w:pPr>
      <w:r>
        <w:rPr>
          <w:rFonts w:ascii="Times New Roman" w:cs="Times New Roman" w:eastAsia="Times New Roman" w:hAnsi="Times New Roman"/>
          <w:sz w:val="24"/>
          <w:szCs w:val="24"/>
        </w:rPr>
        <w:t xml:space="preserve">To illustrate the real-world consequences of poor digital communication, I considered a scenario where a student sends an informal, poorly worded message to a professor asking for an extension — using abbreviations, no greeting, and a casual tone. The professor, unable to take the request seriously, declines. The student, who genuinely needed help, misses the submission and receives a lower grade.</w:t>
      </w:r>
    </w:p>
    <w:p>
      <w:pPr>
        <w:spacing w:line="360" w:before="0" w:after="160"/>
        <w:jc w:val="both"/>
      </w:pPr>
      <w:r>
        <w:rPr>
          <w:rFonts w:ascii="Times New Roman" w:cs="Times New Roman" w:eastAsia="Times New Roman" w:hAnsi="Times New Roman"/>
          <w:sz w:val="24"/>
          <w:szCs w:val="24"/>
        </w:rPr>
        <w:t xml:space="preserve">What could have been done differently is simple: a brief, politely worded email with a clear subject line and respectful tone would have taken the same amount of time to write but would have conveyed professionalism and genuine intent. This task reinforced that in professional and academic settings, how you communicate often matters just as much as what you communicate.</w:t>
      </w:r>
    </w:p>
    <w:p>
      <w:pPr>
        <w:spacing w:before="120"/>
      </w:pPr>
      <w:r>
        <w:rPr>
          <w:rFonts w:ascii="Times New Roman" w:cs="Times New Roman" w:eastAsia="Times New Roman" w:hAnsi="Times New Roman"/>
          <w:sz w:val="24"/>
          <w:szCs w:val="24"/>
        </w:rPr>
        <w:t xml:space="preserve"/>
      </w:r>
    </w:p>
    <w:p>
      <w:pPr>
        <w:pStyle w:val="Heading1"/>
        <w:spacing w:before="300" w:after="150"/>
      </w:pPr>
      <w:r>
        <w:rPr>
          <w:rFonts w:ascii="Times New Roman" w:cs="Times New Roman" w:eastAsia="Times New Roman" w:hAnsi="Times New Roman"/>
          <w:b/>
          <w:bCs/>
          <w:sz w:val="28"/>
          <w:szCs w:val="28"/>
        </w:rPr>
        <w:t xml:space="preserve">Task 5 – Cybercrime Awareness: Phishing</w:t>
      </w:r>
    </w:p>
    <w:p>
      <w:pPr>
        <w:pStyle w:val="Heading2"/>
        <w:spacing w:before="200" w:after="100"/>
      </w:pPr>
      <w:r>
        <w:rPr>
          <w:rFonts w:ascii="Times New Roman" w:cs="Times New Roman" w:eastAsia="Times New Roman" w:hAnsi="Times New Roman"/>
          <w:b/>
          <w:bCs/>
          <w:sz w:val="26"/>
          <w:szCs w:val="26"/>
        </w:rPr>
        <w:t xml:space="preserve">What Surprised Me</w:t>
      </w:r>
    </w:p>
    <w:p>
      <w:pPr>
        <w:spacing w:line="360" w:before="0" w:after="160"/>
        <w:jc w:val="both"/>
      </w:pPr>
      <w:r>
        <w:rPr>
          <w:rFonts w:ascii="Times New Roman" w:cs="Times New Roman" w:eastAsia="Times New Roman" w:hAnsi="Times New Roman"/>
          <w:sz w:val="24"/>
          <w:szCs w:val="24"/>
        </w:rPr>
        <w:t xml:space="preserve">For this task, I researched phishing — one of the most widespread forms of cybercrime — and wrote a realistic fictional case study about a first-year student named Arjun who fell victim to a fake university email. What surprised me most was how technically unsophisticated most phishing attacks actually are. The attacker in my scenario did not use any advanced hacking tools. They simply created a lookalike email address and a copied webpage. The entire attack relied on the victim's urgency, trust, and unfamiliarity with how to check a URL.</w:t>
      </w:r>
    </w:p>
    <w:p>
      <w:pPr>
        <w:spacing w:line="360" w:before="0" w:after="160"/>
        <w:jc w:val="both"/>
      </w:pPr>
      <w:r>
        <w:rPr>
          <w:rFonts w:ascii="Times New Roman" w:cs="Times New Roman" w:eastAsia="Times New Roman" w:hAnsi="Times New Roman"/>
          <w:sz w:val="24"/>
          <w:szCs w:val="24"/>
        </w:rPr>
        <w:t xml:space="preserve">It also surprised me to learn how frequently college students are targeted, precisely because they are new to institutional platforms and are less experienced in questioning official-looking communications. The step-by-step process of how a phishing attack unfolds — from the fake email to the credential harvest to the account takeover — is something I had a vague awareness of before, but mapping it out clearly made the threat feel much more real.</w:t>
      </w:r>
    </w:p>
    <w:p>
      <w:pPr>
        <w:pStyle w:val="Heading2"/>
        <w:spacing w:before="200" w:after="100"/>
      </w:pPr>
      <w:r>
        <w:rPr>
          <w:rFonts w:ascii="Times New Roman" w:cs="Times New Roman" w:eastAsia="Times New Roman" w:hAnsi="Times New Roman"/>
          <w:b/>
          <w:bCs/>
          <w:sz w:val="26"/>
          <w:szCs w:val="26"/>
        </w:rPr>
        <w:t xml:space="preserve">One Habit I Will Personally Change</w:t>
      </w:r>
    </w:p>
    <w:p>
      <w:pPr>
        <w:spacing w:line="360" w:before="0" w:after="160"/>
        <w:jc w:val="both"/>
      </w:pPr>
      <w:r>
        <w:rPr>
          <w:rFonts w:ascii="Times New Roman" w:cs="Times New Roman" w:eastAsia="Times New Roman" w:hAnsi="Times New Roman"/>
          <w:sz w:val="24"/>
          <w:szCs w:val="24"/>
        </w:rPr>
        <w:t xml:space="preserve">Before this task, I would often click on links in emails without checking the sender address or the URL carefully. Going forward, I have made it a personal rule to always verify the full sender email address and to never enter my password or OTP on any page I reached through a link in an email. I will go directly to the official website by typing the URL myself. This one small habit change could prevent the kind of incident I described in my case study.</w:t>
      </w:r>
    </w:p>
    <w:p>
      <w:pPr>
        <w:spacing w:before="120"/>
      </w:pPr>
      <w:r>
        <w:rPr>
          <w:rFonts w:ascii="Times New Roman" w:cs="Times New Roman" w:eastAsia="Times New Roman" w:hAnsi="Times New Roman"/>
          <w:sz w:val="24"/>
          <w:szCs w:val="24"/>
        </w:rPr>
        <w:t xml:space="preserve"/>
      </w:r>
    </w:p>
    <w:p>
      <w:pPr>
        <w:pStyle w:val="Heading1"/>
        <w:spacing w:before="300" w:after="150"/>
      </w:pPr>
      <w:r>
        <w:rPr>
          <w:rFonts w:ascii="Times New Roman" w:cs="Times New Roman" w:eastAsia="Times New Roman" w:hAnsi="Times New Roman"/>
          <w:b/>
          <w:bCs/>
          <w:sz w:val="28"/>
          <w:szCs w:val="28"/>
        </w:rPr>
        <w:t xml:space="preserve">Conclusion</w:t>
      </w:r>
    </w:p>
    <w:p>
      <w:pPr>
        <w:spacing w:line="360" w:before="0" w:after="160"/>
        <w:jc w:val="both"/>
      </w:pPr>
      <w:r>
        <w:rPr>
          <w:rFonts w:ascii="Times New Roman" w:cs="Times New Roman" w:eastAsia="Times New Roman" w:hAnsi="Times New Roman"/>
          <w:sz w:val="24"/>
          <w:szCs w:val="24"/>
        </w:rPr>
        <w:t xml:space="preserve">This project was a genuinely useful introduction to the digital skills that every B.Tech student needs today. It moved me from passive awareness to active practice — I did not just read about professional profiles, I built them. I did not just learn about phishing, I analysed how it works and documented it. The GitHub repository I have created through this project will remain as a real part of my digital portfolio, and the habits I have developed — around online safety, professional communication, and platform awareness — will serve me well throughout my academic and professional life.</w:t>
      </w:r>
    </w:p>
    <w:p>
      <w:pPr>
        <w:spacing w:before="120"/>
      </w:pPr>
      <w:r>
        <w:rPr>
          <w:rFonts w:ascii="Times New Roman" w:cs="Times New Roman" w:eastAsia="Times New Roman" w:hAnsi="Times New Roman"/>
          <w:sz w:val="24"/>
          <w:szCs w:val="24"/>
        </w:rPr>
        <w:t xml:space="preserve"/>
      </w:r>
    </w:p>
    <w:p>
      <w:pPr>
        <w:pStyle w:val="Heading1"/>
        <w:spacing w:before="300" w:after="150"/>
      </w:pPr>
      <w:r>
        <w:rPr>
          <w:rFonts w:ascii="Times New Roman" w:cs="Times New Roman" w:eastAsia="Times New Roman" w:hAnsi="Times New Roman"/>
          <w:b/>
          <w:bCs/>
          <w:sz w:val="28"/>
          <w:szCs w:val="28"/>
        </w:rPr>
        <w:t xml:space="preserve">References</w:t>
      </w:r>
    </w:p>
    <w:p>
      <w:pPr>
        <w:pStyle w:val="ListParagraph"/>
        <w:numPr>
          <w:ilvl w:val="0"/>
          <w:numId w:val="2"/>
        </w:numPr>
        <w:spacing w:line="320" w:after="80"/>
      </w:pPr>
      <w:r>
        <w:rPr>
          <w:rFonts w:ascii="Times New Roman" w:cs="Times New Roman" w:eastAsia="Times New Roman" w:hAnsi="Times New Roman"/>
          <w:sz w:val="24"/>
          <w:szCs w:val="24"/>
        </w:rPr>
        <w:t xml:space="preserve">Canva – Free Online Design Tool: canva.com</w:t>
      </w:r>
    </w:p>
    <w:p>
      <w:pPr>
        <w:pStyle w:val="ListParagraph"/>
        <w:numPr>
          <w:ilvl w:val="0"/>
          <w:numId w:val="2"/>
        </w:numPr>
        <w:spacing w:line="320" w:after="80"/>
      </w:pPr>
      <w:r>
        <w:rPr>
          <w:rFonts w:ascii="Times New Roman" w:cs="Times New Roman" w:eastAsia="Times New Roman" w:hAnsi="Times New Roman"/>
          <w:sz w:val="24"/>
          <w:szCs w:val="24"/>
        </w:rPr>
        <w:t xml:space="preserve">GitHub – Code Hosting and Portfolio Platform: github.com</w:t>
      </w:r>
    </w:p>
    <w:p>
      <w:pPr>
        <w:pStyle w:val="ListParagraph"/>
        <w:numPr>
          <w:ilvl w:val="0"/>
          <w:numId w:val="2"/>
        </w:numPr>
        <w:spacing w:line="320" w:after="80"/>
      </w:pPr>
      <w:r>
        <w:rPr>
          <w:rFonts w:ascii="Times New Roman" w:cs="Times New Roman" w:eastAsia="Times New Roman" w:hAnsi="Times New Roman"/>
          <w:sz w:val="24"/>
          <w:szCs w:val="24"/>
        </w:rPr>
        <w:t xml:space="preserve">LinkedIn – Professional Networking Platform: linkedin.com</w:t>
      </w:r>
    </w:p>
    <w:p>
      <w:pPr>
        <w:pStyle w:val="ListParagraph"/>
        <w:numPr>
          <w:ilvl w:val="0"/>
          <w:numId w:val="2"/>
        </w:numPr>
        <w:spacing w:line="320" w:after="80"/>
      </w:pPr>
      <w:r>
        <w:rPr>
          <w:rFonts w:ascii="Times New Roman" w:cs="Times New Roman" w:eastAsia="Times New Roman" w:hAnsi="Times New Roman"/>
          <w:sz w:val="24"/>
          <w:szCs w:val="24"/>
        </w:rPr>
        <w:t xml:space="preserve">Kaggle – Data Science Community: kaggle.com</w:t>
      </w:r>
    </w:p>
    <w:p>
      <w:pPr>
        <w:pStyle w:val="ListParagraph"/>
        <w:numPr>
          <w:ilvl w:val="0"/>
          <w:numId w:val="2"/>
        </w:numPr>
        <w:spacing w:line="320" w:after="80"/>
      </w:pPr>
      <w:r>
        <w:rPr>
          <w:rFonts w:ascii="Times New Roman" w:cs="Times New Roman" w:eastAsia="Times New Roman" w:hAnsi="Times New Roman"/>
          <w:sz w:val="24"/>
          <w:szCs w:val="24"/>
        </w:rPr>
        <w:t xml:space="preserve">HackerRank – Coding Practice Platform: hackerrank.com</w:t>
      </w:r>
    </w:p>
    <w:p>
      <w:pPr>
        <w:pStyle w:val="ListParagraph"/>
        <w:numPr>
          <w:ilvl w:val="0"/>
          <w:numId w:val="2"/>
        </w:numPr>
        <w:spacing w:line="320" w:after="80"/>
      </w:pPr>
      <w:r>
        <w:rPr>
          <w:rFonts w:ascii="Times New Roman" w:cs="Times New Roman" w:eastAsia="Times New Roman" w:hAnsi="Times New Roman"/>
          <w:sz w:val="24"/>
          <w:szCs w:val="24"/>
        </w:rPr>
        <w:t xml:space="preserve">Google Forms – Survey and Quiz Tool: forms.google.com</w:t>
      </w:r>
    </w:p>
    <w:p>
      <w:pPr>
        <w:pStyle w:val="ListParagraph"/>
        <w:numPr>
          <w:ilvl w:val="0"/>
          <w:numId w:val="2"/>
        </w:numPr>
        <w:spacing w:line="320" w:after="80"/>
      </w:pPr>
      <w:r>
        <w:rPr>
          <w:rFonts w:ascii="Times New Roman" w:cs="Times New Roman" w:eastAsia="Times New Roman" w:hAnsi="Times New Roman"/>
          <w:sz w:val="24"/>
          <w:szCs w:val="24"/>
        </w:rPr>
        <w:t xml:space="preserve">National Cyber Crime Reporting Portal: cybercrime.gov.in</w:t>
      </w:r>
    </w:p>
    <w:p>
      <w:pPr>
        <w:pStyle w:val="ListParagraph"/>
        <w:numPr>
          <w:ilvl w:val="0"/>
          <w:numId w:val="2"/>
        </w:numPr>
        <w:spacing w:line="320" w:after="80"/>
      </w:pPr>
      <w:r>
        <w:rPr>
          <w:rFonts w:ascii="Times New Roman" w:cs="Times New Roman" w:eastAsia="Times New Roman" w:hAnsi="Times New Roman"/>
          <w:sz w:val="24"/>
          <w:szCs w:val="24"/>
        </w:rPr>
        <w:t xml:space="preserve">Cyber Crime Helpline: 1930 (Government of India, 24x7)</w:t>
      </w:r>
    </w:p>
    <w:p>
      <w:pPr>
        <w:pStyle w:val="ListParagraph"/>
        <w:numPr>
          <w:ilvl w:val="0"/>
          <w:numId w:val="2"/>
        </w:numPr>
        <w:spacing w:line="320" w:after="80"/>
      </w:pPr>
      <w:r>
        <w:rPr>
          <w:rFonts w:ascii="Times New Roman" w:cs="Times New Roman" w:eastAsia="Times New Roman" w:hAnsi="Times New Roman"/>
          <w:sz w:val="24"/>
          <w:szCs w:val="24"/>
        </w:rPr>
        <w:t xml:space="preserve">VIT Bhopal University – CSE0001 Digital Literacy Project Brief, 2025</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18"/>
        <w:szCs w:val="18"/>
      </w:rPr>
      <w:t xml:space="preserve">Page </w:t>
    </w:r>
    <w:r>
      <w:rPr>
        <w:rFonts w:ascii="Times New Roman" w:cs="Times New Roman" w:eastAsia="Times New Roman" w:hAnsi="Times New Roman"/>
        <w:color w:val="555555"/>
        <w:sz w:val="18"/>
        <w:szCs w:val="18"/>
      </w:rPr>
      <w:fldChar w:fldCharType="begin"/>
      <w:instrText xml:space="preserve">PAGE</w:instrText>
      <w:fldChar w:fldCharType="separate"/>
      <w:fldChar w:fldCharType="end"/>
    </w:r>
    <w:r>
      <w:rPr>
        <w:rFonts w:ascii="Times New Roman" w:cs="Times New Roman" w:eastAsia="Times New Roman" w:hAnsi="Times New Roman"/>
        <w:color w:val="555555"/>
        <w:sz w:val="18"/>
        <w:szCs w:val="18"/>
      </w:rPr>
      <w:t xml:space="preserve">  |  VIT Bhopal University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pPr>
    <w:r>
      <w:rPr>
        <w:rFonts w:ascii="Times New Roman" w:cs="Times New Roman" w:eastAsia="Times New Roman" w:hAnsi="Times New Roman"/>
        <w:color w:val="555555"/>
        <w:sz w:val="18"/>
        <w:szCs w:val="18"/>
      </w:rPr>
      <w:t xml:space="preserve">CSE0001 – Digital Literacy  |  Baddeti Bhanu Prathap  |  25MIM10059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300" w:after="15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pPr>
      <w:spacing w:before="200" w:after="100"/>
      <w:outlineLvl w:val="1"/>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2026-03-29T20:03:20.464Z</dcterms:created>
  <dcterms:modified xsi:type="dcterms:W3CDTF">2026-03-29T20:03:20.466Z</dcterms:modified>
</cp:coreProperties>
</file>

<file path=docProps/custom.xml><?xml version="1.0" encoding="utf-8"?>
<Properties xmlns="http://schemas.openxmlformats.org/officeDocument/2006/custom-properties" xmlns:vt="http://schemas.openxmlformats.org/officeDocument/2006/docPropsVTypes"/>
</file>