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AD8E" w14:textId="77777777" w:rsidR="006C2ED9" w:rsidRPr="007D3462" w:rsidRDefault="006C2ED9" w:rsidP="006C2ED9">
      <w:pPr>
        <w:rPr>
          <w:rFonts w:ascii="Calibri" w:hAnsi="Calibri"/>
        </w:rPr>
      </w:pPr>
      <w:r>
        <w:rPr>
          <w:rFonts w:ascii="Calibri" w:hAnsi="Calibri"/>
          <w:b/>
          <w:sz w:val="28"/>
        </w:rPr>
        <w:t xml:space="preserve">Site – to – Site </w:t>
      </w:r>
      <w:r w:rsidRPr="007D3462">
        <w:rPr>
          <w:rFonts w:ascii="Calibri" w:hAnsi="Calibri"/>
          <w:b/>
          <w:sz w:val="28"/>
        </w:rPr>
        <w:t>VPN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"/>
        <w:gridCol w:w="5269"/>
        <w:gridCol w:w="5441"/>
        <w:gridCol w:w="105"/>
      </w:tblGrid>
      <w:tr w:rsidR="006C2ED9" w:rsidRPr="007F5218" w14:paraId="419A14CC" w14:textId="77777777" w:rsidTr="009227F1">
        <w:trPr>
          <w:cantSplit/>
          <w:trHeight w:val="315"/>
        </w:trPr>
        <w:tc>
          <w:tcPr>
            <w:tcW w:w="10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0689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7"/>
              <w:gridCol w:w="2138"/>
              <w:gridCol w:w="2138"/>
              <w:gridCol w:w="2138"/>
              <w:gridCol w:w="2138"/>
            </w:tblGrid>
            <w:tr w:rsidR="006C2ED9" w:rsidRPr="00E346DA" w14:paraId="78635027" w14:textId="77777777" w:rsidTr="006C2ED9">
              <w:tc>
                <w:tcPr>
                  <w:tcW w:w="6413" w:type="dxa"/>
                  <w:gridSpan w:val="3"/>
                </w:tcPr>
                <w:p w14:paraId="1E0F1A59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Project Name</w:t>
                  </w:r>
                </w:p>
                <w:p w14:paraId="44728240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NIBSS VPN Setup</w:t>
                  </w:r>
                </w:p>
              </w:tc>
              <w:tc>
                <w:tcPr>
                  <w:tcW w:w="4276" w:type="dxa"/>
                  <w:gridSpan w:val="2"/>
                </w:tcPr>
                <w:p w14:paraId="77FBBABF" w14:textId="77777777" w:rsidR="006C2ED9" w:rsidRPr="00E346DA" w:rsidRDefault="006C2ED9" w:rsidP="006C2ED9">
                  <w:pPr>
                    <w:pStyle w:val="Heading1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sz w:val="16"/>
                      <w:szCs w:val="16"/>
                    </w:rPr>
                    <w:t>Technical Contact</w:t>
                  </w:r>
                </w:p>
                <w:p w14:paraId="0F382800" w14:textId="77777777" w:rsidR="006C2ED9" w:rsidRPr="00E346DA" w:rsidRDefault="00E34300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Eseoghene Charles-Adeoye</w:t>
                  </w:r>
                </w:p>
              </w:tc>
            </w:tr>
            <w:tr w:rsidR="006C2ED9" w:rsidRPr="00E346DA" w14:paraId="2613BF22" w14:textId="77777777" w:rsidTr="006C2ED9">
              <w:tc>
                <w:tcPr>
                  <w:tcW w:w="6413" w:type="dxa"/>
                  <w:gridSpan w:val="3"/>
                </w:tcPr>
                <w:p w14:paraId="1506E54D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ab/>
                  </w: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ab/>
                  </w: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ab/>
                  </w: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ab/>
                    <w:t>Department</w:t>
                  </w:r>
                </w:p>
                <w:p w14:paraId="44977B7C" w14:textId="77777777" w:rsidR="006C2ED9" w:rsidRPr="00E346DA" w:rsidRDefault="006C2ED9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Network and Security</w:t>
                  </w:r>
                </w:p>
              </w:tc>
              <w:tc>
                <w:tcPr>
                  <w:tcW w:w="4276" w:type="dxa"/>
                  <w:gridSpan w:val="2"/>
                </w:tcPr>
                <w:p w14:paraId="02692CF3" w14:textId="77777777" w:rsidR="006C2ED9" w:rsidRPr="00E346DA" w:rsidRDefault="006C2ED9" w:rsidP="006C2ED9">
                  <w:pPr>
                    <w:pStyle w:val="Heading1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sz w:val="16"/>
                      <w:szCs w:val="16"/>
                    </w:rPr>
                    <w:t>Internet Email Address</w:t>
                  </w:r>
                </w:p>
                <w:p w14:paraId="17EE2525" w14:textId="77777777" w:rsidR="006C2ED9" w:rsidRPr="00E346DA" w:rsidRDefault="00B61CD3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eawe</w:t>
                  </w:r>
                  <w:r w:rsidR="006C2ED9">
                    <w:rPr>
                      <w:rFonts w:ascii="Calibri" w:hAnsi="Calibri"/>
                      <w:sz w:val="24"/>
                      <w:szCs w:val="24"/>
                    </w:rPr>
                    <w:t>@nibss-plc.com</w:t>
                  </w:r>
                  <w:r w:rsidR="000C3D1C">
                    <w:rPr>
                      <w:rFonts w:ascii="Calibri" w:hAnsi="Calibri"/>
                      <w:sz w:val="24"/>
                      <w:szCs w:val="24"/>
                    </w:rPr>
                    <w:t>.ng</w:t>
                  </w:r>
                </w:p>
              </w:tc>
            </w:tr>
            <w:tr w:rsidR="006C2ED9" w:rsidRPr="00E346DA" w14:paraId="550EF9AE" w14:textId="77777777" w:rsidTr="006C2ED9">
              <w:tc>
                <w:tcPr>
                  <w:tcW w:w="2137" w:type="dxa"/>
                </w:tcPr>
                <w:p w14:paraId="5E9838CB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City</w:t>
                  </w:r>
                </w:p>
                <w:p w14:paraId="10C79B7E" w14:textId="77777777" w:rsidR="006C2ED9" w:rsidRPr="00E346DA" w:rsidRDefault="006C2ED9" w:rsidP="006C2ED9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Lagos</w:t>
                  </w:r>
                </w:p>
              </w:tc>
              <w:tc>
                <w:tcPr>
                  <w:tcW w:w="2138" w:type="dxa"/>
                </w:tcPr>
                <w:p w14:paraId="54A4D8C9" w14:textId="77777777" w:rsidR="006C2ED9" w:rsidRPr="00E346DA" w:rsidRDefault="006C2ED9" w:rsidP="006C2ED9">
                  <w:pPr>
                    <w:pStyle w:val="Heading1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sz w:val="16"/>
                      <w:szCs w:val="16"/>
                    </w:rPr>
                    <w:t>State</w:t>
                  </w:r>
                </w:p>
                <w:p w14:paraId="531D70B5" w14:textId="77777777" w:rsidR="006C2ED9" w:rsidRPr="00E346DA" w:rsidRDefault="006C2ED9" w:rsidP="006C2ED9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Lagos</w:t>
                  </w:r>
                </w:p>
              </w:tc>
              <w:tc>
                <w:tcPr>
                  <w:tcW w:w="2138" w:type="dxa"/>
                </w:tcPr>
                <w:p w14:paraId="2B79B9DB" w14:textId="77777777" w:rsidR="006C2ED9" w:rsidRPr="00E346DA" w:rsidRDefault="006C2ED9" w:rsidP="006C2ED9">
                  <w:pPr>
                    <w:pStyle w:val="Heading1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sz w:val="16"/>
                      <w:szCs w:val="16"/>
                    </w:rPr>
                    <w:t>Code</w:t>
                  </w:r>
                </w:p>
                <w:p w14:paraId="77DBC1D3" w14:textId="77777777" w:rsidR="006C2ED9" w:rsidRPr="00E346DA" w:rsidRDefault="006C2ED9" w:rsidP="006C2ED9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2138" w:type="dxa"/>
                </w:tcPr>
                <w:p w14:paraId="44A7AF7E" w14:textId="77777777" w:rsidR="006C2ED9" w:rsidRPr="00E346DA" w:rsidRDefault="006C2ED9" w:rsidP="006C2ED9">
                  <w:pPr>
                    <w:pStyle w:val="Heading1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sz w:val="16"/>
                      <w:szCs w:val="16"/>
                    </w:rPr>
                    <w:t>Phone</w:t>
                  </w:r>
                </w:p>
                <w:p w14:paraId="70044791" w14:textId="77777777" w:rsidR="006C2ED9" w:rsidRPr="007F5218" w:rsidRDefault="005747E6" w:rsidP="00195964"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08028740677</w:t>
                  </w:r>
                </w:p>
              </w:tc>
              <w:tc>
                <w:tcPr>
                  <w:tcW w:w="2138" w:type="dxa"/>
                </w:tcPr>
                <w:p w14:paraId="6F3A7ADC" w14:textId="77777777" w:rsidR="006C2ED9" w:rsidRPr="00E346DA" w:rsidRDefault="006C2ED9" w:rsidP="006C2ED9">
                  <w:pPr>
                    <w:pStyle w:val="Heading1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sz w:val="16"/>
                      <w:szCs w:val="16"/>
                    </w:rPr>
                    <w:t>Pager/Cell</w:t>
                  </w:r>
                </w:p>
                <w:p w14:paraId="31884D6C" w14:textId="77777777" w:rsidR="006C2ED9" w:rsidRPr="007F5218" w:rsidRDefault="006C2ED9" w:rsidP="006C2ED9"/>
              </w:tc>
            </w:tr>
          </w:tbl>
          <w:p w14:paraId="3A8D730F" w14:textId="77777777" w:rsidR="006C2ED9" w:rsidRPr="007F5218" w:rsidRDefault="006C2ED9" w:rsidP="006C2ED9">
            <w:pPr>
              <w:pStyle w:val="Heading1"/>
              <w:rPr>
                <w:rFonts w:ascii="Calibri" w:hAnsi="Calibri"/>
              </w:rPr>
            </w:pPr>
            <w:r w:rsidRPr="007F5218">
              <w:rPr>
                <w:rFonts w:ascii="Calibri" w:hAnsi="Calibri"/>
              </w:rPr>
              <w:t xml:space="preserve">EXTERNAL BUSINESS PARTNER </w:t>
            </w:r>
          </w:p>
          <w:tbl>
            <w:tblPr>
              <w:tblW w:w="10689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2"/>
              <w:gridCol w:w="2672"/>
              <w:gridCol w:w="2672"/>
              <w:gridCol w:w="2673"/>
            </w:tblGrid>
            <w:tr w:rsidR="006C2ED9" w:rsidRPr="00E346DA" w14:paraId="48EC6BE2" w14:textId="77777777" w:rsidTr="006C2ED9">
              <w:tc>
                <w:tcPr>
                  <w:tcW w:w="10689" w:type="dxa"/>
                  <w:gridSpan w:val="4"/>
                </w:tcPr>
                <w:p w14:paraId="5F83E109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EBP Company Name</w:t>
                  </w:r>
                </w:p>
                <w:p w14:paraId="615D0742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6C2ED9" w:rsidRPr="00E346DA" w14:paraId="6946C937" w14:textId="77777777" w:rsidTr="006C2ED9">
              <w:tc>
                <w:tcPr>
                  <w:tcW w:w="2672" w:type="dxa"/>
                </w:tcPr>
                <w:p w14:paraId="30F38F13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Address</w:t>
                  </w:r>
                </w:p>
                <w:p w14:paraId="0AC49ACE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14:paraId="33738E94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City</w:t>
                  </w:r>
                </w:p>
                <w:p w14:paraId="73319104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14:paraId="4F952AB5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State</w:t>
                  </w:r>
                </w:p>
                <w:p w14:paraId="28943CF2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9F2C590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Zip</w:t>
                  </w:r>
                </w:p>
                <w:p w14:paraId="51920140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6C2ED9" w:rsidRPr="00E346DA" w14:paraId="58E2F5E9" w14:textId="77777777" w:rsidTr="006C2ED9">
              <w:tc>
                <w:tcPr>
                  <w:tcW w:w="2672" w:type="dxa"/>
                </w:tcPr>
                <w:p w14:paraId="5BA2426F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First Level Contact</w:t>
                  </w:r>
                </w:p>
                <w:p w14:paraId="7ADB7509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14:paraId="5025DCDE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Phone</w:t>
                  </w:r>
                </w:p>
                <w:p w14:paraId="57972190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14:paraId="5BEF8740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Pager/Cell</w:t>
                  </w:r>
                </w:p>
                <w:p w14:paraId="0F247859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0529967F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Internet Email Address</w:t>
                  </w:r>
                </w:p>
                <w:p w14:paraId="277F4767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6C2ED9" w:rsidRPr="00E346DA" w14:paraId="73EE3C90" w14:textId="77777777" w:rsidTr="006C2ED9">
              <w:tc>
                <w:tcPr>
                  <w:tcW w:w="2672" w:type="dxa"/>
                </w:tcPr>
                <w:p w14:paraId="1600CE07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Technical Contact</w:t>
                  </w:r>
                </w:p>
                <w:p w14:paraId="37ECA8FA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14:paraId="0D1B4EC6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Phone</w:t>
                  </w:r>
                </w:p>
                <w:p w14:paraId="6BA9AE23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672" w:type="dxa"/>
                </w:tcPr>
                <w:p w14:paraId="678A54FF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Pager/Cell</w:t>
                  </w:r>
                </w:p>
                <w:p w14:paraId="40EBA436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B0782D6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Internet Email Address</w:t>
                  </w:r>
                </w:p>
                <w:p w14:paraId="5A330FB3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6C2ED9" w:rsidRPr="00E346DA" w14:paraId="3E86B4F8" w14:textId="77777777" w:rsidTr="006C2ED9">
              <w:tc>
                <w:tcPr>
                  <w:tcW w:w="2672" w:type="dxa"/>
                </w:tcPr>
                <w:p w14:paraId="159647CB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After Hours Contact</w:t>
                  </w:r>
                </w:p>
                <w:p w14:paraId="414CE461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14:paraId="3DE22877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Phone</w:t>
                  </w:r>
                </w:p>
                <w:p w14:paraId="28374528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14:paraId="6B64E6E5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Pager/Cell</w:t>
                  </w:r>
                </w:p>
                <w:p w14:paraId="18FAD774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A284525" w14:textId="77777777" w:rsidR="006C2ED9" w:rsidRPr="00E346DA" w:rsidRDefault="006C2ED9" w:rsidP="006C2ED9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E346DA">
                    <w:rPr>
                      <w:rFonts w:ascii="Calibri" w:hAnsi="Calibri"/>
                      <w:b/>
                      <w:sz w:val="16"/>
                      <w:szCs w:val="16"/>
                    </w:rPr>
                    <w:t>Internet Email Address</w:t>
                  </w:r>
                </w:p>
                <w:p w14:paraId="25F18BA3" w14:textId="77777777" w:rsidR="006C2ED9" w:rsidRPr="00E346DA" w:rsidRDefault="006C2ED9" w:rsidP="006C2ED9">
                  <w:pP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50D9763E" w14:textId="77777777" w:rsidR="006C2ED9" w:rsidRPr="007F5218" w:rsidRDefault="006C2ED9" w:rsidP="006C2ED9">
            <w:pPr>
              <w:rPr>
                <w:i/>
              </w:rPr>
            </w:pPr>
          </w:p>
        </w:tc>
      </w:tr>
      <w:tr w:rsidR="006C2ED9" w:rsidRPr="00E346DA" w14:paraId="0F5DEDC0" w14:textId="77777777" w:rsidTr="009227F1">
        <w:trPr>
          <w:cantSplit/>
          <w:trHeight w:val="315"/>
        </w:trPr>
        <w:tc>
          <w:tcPr>
            <w:tcW w:w="10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9BA4" w14:textId="77777777" w:rsidR="006C2ED9" w:rsidRPr="00E346DA" w:rsidRDefault="006C2ED9" w:rsidP="006C2ED9">
            <w:pPr>
              <w:pStyle w:val="Heading1"/>
              <w:rPr>
                <w:rFonts w:ascii="Calibri" w:hAnsi="Calibri"/>
              </w:rPr>
            </w:pPr>
            <w:r w:rsidRPr="00E346DA">
              <w:rPr>
                <w:rFonts w:ascii="Calibri" w:hAnsi="Calibri"/>
              </w:rPr>
              <w:t>VPN PROFILE</w:t>
            </w:r>
          </w:p>
          <w:tbl>
            <w:tblPr>
              <w:tblW w:w="1068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2"/>
              <w:gridCol w:w="2672"/>
              <w:gridCol w:w="2672"/>
              <w:gridCol w:w="2673"/>
            </w:tblGrid>
            <w:tr w:rsidR="006C2ED9" w:rsidRPr="00E346DA" w14:paraId="36B29C66" w14:textId="77777777" w:rsidTr="006C2ED9">
              <w:tc>
                <w:tcPr>
                  <w:tcW w:w="5344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78BD200" w14:textId="77777777" w:rsidR="006C2ED9" w:rsidRPr="00E346DA" w:rsidRDefault="008E6A2C" w:rsidP="006C2ED9">
                  <w:pPr>
                    <w:jc w:val="center"/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Partner</w:t>
                  </w:r>
                  <w:r w:rsidR="006C2ED9" w:rsidRPr="00E346DA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 xml:space="preserve"> VPN Information</w:t>
                  </w:r>
                </w:p>
              </w:tc>
              <w:tc>
                <w:tcPr>
                  <w:tcW w:w="5345" w:type="dxa"/>
                  <w:gridSpan w:val="2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6A04014B" w14:textId="77777777" w:rsidR="006C2ED9" w:rsidRPr="00E346DA" w:rsidRDefault="006C2ED9" w:rsidP="006C2ED9">
                  <w:pPr>
                    <w:jc w:val="center"/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NIBSS</w:t>
                  </w:r>
                  <w:r w:rsidRPr="00E346DA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 xml:space="preserve"> VPN Information</w:t>
                  </w:r>
                </w:p>
              </w:tc>
            </w:tr>
            <w:tr w:rsidR="006C2ED9" w:rsidRPr="00E346DA" w14:paraId="1FF49AEE" w14:textId="77777777" w:rsidTr="006C2ED9">
              <w:tc>
                <w:tcPr>
                  <w:tcW w:w="5344" w:type="dxa"/>
                  <w:gridSpan w:val="2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D26BC15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VPN Device</w:t>
                  </w:r>
                </w:p>
                <w:p w14:paraId="520A7953" w14:textId="70CE1AA5" w:rsidR="006C2ED9" w:rsidRPr="00314BE4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GCP Cloud VPN Gateway</w:t>
                  </w:r>
                </w:p>
              </w:tc>
              <w:tc>
                <w:tcPr>
                  <w:tcW w:w="5345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76DD3D31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VPN Device</w:t>
                  </w:r>
                </w:p>
                <w:p w14:paraId="20816B0D" w14:textId="77777777" w:rsidR="006C2ED9" w:rsidRPr="00BF7601" w:rsidRDefault="006C2ED9" w:rsidP="00657FC7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 xml:space="preserve">Cisco </w:t>
                  </w:r>
                  <w:r w:rsidR="00657FC7"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ASR 1000</w:t>
                  </w: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 xml:space="preserve"> Router</w:t>
                  </w:r>
                </w:p>
              </w:tc>
            </w:tr>
            <w:tr w:rsidR="006C2ED9" w:rsidRPr="00E346DA" w14:paraId="040E8417" w14:textId="77777777" w:rsidTr="006C2ED9">
              <w:tc>
                <w:tcPr>
                  <w:tcW w:w="5344" w:type="dxa"/>
                  <w:gridSpan w:val="2"/>
                  <w:tcBorders>
                    <w:top w:val="single" w:sz="6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14:paraId="05E861B3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VPN Tunnel Endpoint IP address</w:t>
                  </w:r>
                </w:p>
                <w:p w14:paraId="3EF8BD36" w14:textId="28795EB3" w:rsidR="006C2ED9" w:rsidRPr="00D03C30" w:rsidRDefault="005441B4" w:rsidP="006C2ED9">
                  <w:pPr>
                    <w:jc w:val="center"/>
                    <w:rPr>
                      <w:rFonts w:ascii="Calibri" w:hAnsi="Calibri"/>
                      <w:color w:val="548DD4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548DD4"/>
                      <w:sz w:val="22"/>
                      <w:szCs w:val="22"/>
                    </w:rPr>
                    <w:t>34.59.143.25</w:t>
                  </w:r>
                </w:p>
              </w:tc>
              <w:tc>
                <w:tcPr>
                  <w:tcW w:w="5345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77F8865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VPN Tunnel Endpoint IP address</w:t>
                  </w:r>
                </w:p>
                <w:p w14:paraId="22A08B58" w14:textId="77777777" w:rsidR="006C2ED9" w:rsidRPr="00BF7601" w:rsidRDefault="005951C5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196.6.103.25</w:t>
                  </w:r>
                </w:p>
              </w:tc>
            </w:tr>
            <w:tr w:rsidR="006C2ED9" w:rsidRPr="00E346DA" w14:paraId="6C2CE2DE" w14:textId="77777777" w:rsidTr="006C2ED9">
              <w:tc>
                <w:tcPr>
                  <w:tcW w:w="5344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BEE2705" w14:textId="77777777" w:rsidR="006C2ED9" w:rsidRPr="00E346DA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314BE4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IKE Parameters</w:t>
                  </w:r>
                </w:p>
              </w:tc>
              <w:tc>
                <w:tcPr>
                  <w:tcW w:w="5345" w:type="dxa"/>
                  <w:gridSpan w:val="2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3A5BBB4A" w14:textId="77777777" w:rsidR="006C2ED9" w:rsidRPr="00E346DA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314BE4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IKE Parameters</w:t>
                  </w:r>
                </w:p>
              </w:tc>
            </w:tr>
            <w:tr w:rsidR="00657FC7" w:rsidRPr="00E346DA" w14:paraId="60BAFD5A" w14:textId="77777777" w:rsidTr="006C2ED9">
              <w:tc>
                <w:tcPr>
                  <w:tcW w:w="2672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1084873" w14:textId="77777777" w:rsidR="00657FC7" w:rsidRDefault="00657FC7" w:rsidP="00657FC7">
                  <w:pPr>
                    <w:tabs>
                      <w:tab w:val="left" w:pos="750"/>
                    </w:tabs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IKE VERSION (1, 2)</w:t>
                  </w:r>
                </w:p>
                <w:p w14:paraId="05D0298A" w14:textId="5332B99D" w:rsidR="00657FC7" w:rsidRPr="00657FC7" w:rsidRDefault="005441B4" w:rsidP="005441B4">
                  <w:pPr>
                    <w:tabs>
                      <w:tab w:val="left" w:pos="750"/>
                    </w:tabs>
                    <w:jc w:val="center"/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EA6B6E4" w14:textId="77777777" w:rsidR="00657FC7" w:rsidRDefault="00657FC7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VPN PEER behind NAT (yes/no)</w:t>
                  </w:r>
                </w:p>
                <w:p w14:paraId="1DD64ABB" w14:textId="142CF645" w:rsidR="005441B4" w:rsidRDefault="005441B4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0FDB93B" w14:textId="77777777" w:rsidR="00657FC7" w:rsidRDefault="00657FC7" w:rsidP="00657FC7">
                  <w:pPr>
                    <w:tabs>
                      <w:tab w:val="left" w:pos="750"/>
                    </w:tabs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IKE VERSION</w:t>
                  </w:r>
                </w:p>
                <w:p w14:paraId="60B7E958" w14:textId="77777777" w:rsidR="00657FC7" w:rsidRDefault="00657FC7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0A7FB7CE" w14:textId="77777777" w:rsidR="00657FC7" w:rsidRDefault="00657FC7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</w:p>
              </w:tc>
            </w:tr>
            <w:tr w:rsidR="006C2ED9" w:rsidRPr="00E346DA" w14:paraId="6E8E9D3E" w14:textId="77777777" w:rsidTr="006C2ED9">
              <w:tc>
                <w:tcPr>
                  <w:tcW w:w="2672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0964349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IKE Encryption (DES, 3DES</w:t>
                  </w:r>
                  <w:r w:rsidR="00F345D5">
                    <w:rPr>
                      <w:rFonts w:ascii="Calibri" w:hAnsi="Calibri"/>
                      <w:b/>
                      <w:sz w:val="16"/>
                      <w:szCs w:val="16"/>
                    </w:rPr>
                    <w:t>, AES</w:t>
                  </w: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)</w:t>
                  </w:r>
                </w:p>
                <w:p w14:paraId="1F9FF5FA" w14:textId="73BC7E75" w:rsidR="006C2ED9" w:rsidRPr="00314BE4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AES-256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6AC42F9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Authentication Method (MD5, SHA)</w:t>
                  </w:r>
                </w:p>
                <w:p w14:paraId="299236EB" w14:textId="729A99F6" w:rsidR="006C2ED9" w:rsidRPr="00314BE4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SHA-256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951992E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IKE Encryption (DES, 3DES</w:t>
                  </w:r>
                  <w:r w:rsidR="00F345D5">
                    <w:rPr>
                      <w:rFonts w:ascii="Calibri" w:hAnsi="Calibri"/>
                      <w:b/>
                      <w:sz w:val="16"/>
                      <w:szCs w:val="16"/>
                    </w:rPr>
                    <w:t>, AES</w:t>
                  </w: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)</w:t>
                  </w:r>
                </w:p>
                <w:p w14:paraId="7A6E624F" w14:textId="77777777" w:rsidR="006C2ED9" w:rsidRPr="00BF7601" w:rsidRDefault="007C17BB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AES 256</w:t>
                  </w:r>
                </w:p>
              </w:tc>
              <w:tc>
                <w:tcPr>
                  <w:tcW w:w="26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77BE606A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Authentication Method (MD5, SHA)</w:t>
                  </w:r>
                </w:p>
                <w:p w14:paraId="5D85BC1D" w14:textId="77777777" w:rsidR="006C2ED9" w:rsidRPr="00BF7601" w:rsidRDefault="006C2ED9" w:rsidP="000B7F60">
                  <w:pP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 xml:space="preserve">            </w:t>
                  </w:r>
                  <w:r w:rsidR="000B7F60"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SHA</w:t>
                  </w:r>
                </w:p>
              </w:tc>
            </w:tr>
            <w:tr w:rsidR="006C2ED9" w:rsidRPr="00E346DA" w14:paraId="5413207B" w14:textId="77777777" w:rsidTr="006C2ED9">
              <w:tc>
                <w:tcPr>
                  <w:tcW w:w="2672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0334543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Diffie-Helman Group (1,2</w:t>
                  </w:r>
                  <w:r w:rsidR="00F345D5">
                    <w:rPr>
                      <w:rFonts w:ascii="Calibri" w:hAnsi="Calibri"/>
                      <w:b/>
                      <w:sz w:val="16"/>
                      <w:szCs w:val="16"/>
                    </w:rPr>
                    <w:t>,5</w:t>
                  </w: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)</w:t>
                  </w:r>
                </w:p>
                <w:p w14:paraId="79F51133" w14:textId="30116FE0" w:rsidR="006C2ED9" w:rsidRPr="00314BE4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9A1C717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Security Association Lifetime (sec)</w:t>
                  </w:r>
                </w:p>
                <w:p w14:paraId="5E5F970B" w14:textId="7721ACE7" w:rsidR="006C2ED9" w:rsidRPr="00314BE4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28800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4326B19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Diffie-Helman Group (1,2</w:t>
                  </w:r>
                  <w:r w:rsidR="00F345D5">
                    <w:rPr>
                      <w:rFonts w:ascii="Calibri" w:hAnsi="Calibri"/>
                      <w:b/>
                      <w:sz w:val="16"/>
                      <w:szCs w:val="16"/>
                    </w:rPr>
                    <w:t>,5</w:t>
                  </w: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)</w:t>
                  </w:r>
                </w:p>
                <w:p w14:paraId="6D435959" w14:textId="77777777" w:rsidR="006C2ED9" w:rsidRPr="00BF7601" w:rsidRDefault="007C17BB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4BC79F2C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Security Association Lifetime</w:t>
                  </w:r>
                </w:p>
                <w:p w14:paraId="44322DC8" w14:textId="77777777" w:rsidR="006C2ED9" w:rsidRPr="00BF7601" w:rsidRDefault="006C2ED9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 w:rsidRPr="00BF7601"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28800</w:t>
                  </w:r>
                </w:p>
              </w:tc>
            </w:tr>
            <w:tr w:rsidR="006C2ED9" w:rsidRPr="00E346DA" w14:paraId="03A61256" w14:textId="77777777" w:rsidTr="006C2ED9">
              <w:tc>
                <w:tcPr>
                  <w:tcW w:w="5344" w:type="dxa"/>
                  <w:gridSpan w:val="2"/>
                  <w:tcBorders>
                    <w:top w:val="single" w:sz="6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14:paraId="7CD1EBD1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Pre-Shared Secret (16 character/Cap Sensitive)</w:t>
                  </w:r>
                </w:p>
                <w:p w14:paraId="1C50A8AA" w14:textId="1B0449CA" w:rsidR="006C2ED9" w:rsidRPr="00314BE4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Via Phone/WhatsApp/Slack</w:t>
                  </w:r>
                </w:p>
              </w:tc>
              <w:tc>
                <w:tcPr>
                  <w:tcW w:w="5345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D633F46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Pre-Shared Secret (16 character/Cap Sensitive)</w:t>
                  </w:r>
                </w:p>
                <w:p w14:paraId="437F3F24" w14:textId="77777777" w:rsidR="006C2ED9" w:rsidRPr="00BF7601" w:rsidRDefault="006C2ED9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 xml:space="preserve">Through </w:t>
                  </w:r>
                  <w:r w:rsidRPr="00BF7601"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PHONE CALL</w:t>
                  </w:r>
                  <w:r w:rsidR="0056567D"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/Skype</w:t>
                  </w:r>
                </w:p>
              </w:tc>
            </w:tr>
            <w:tr w:rsidR="006C2ED9" w:rsidRPr="00E346DA" w14:paraId="7D9B5303" w14:textId="77777777" w:rsidTr="006C2ED9">
              <w:tc>
                <w:tcPr>
                  <w:tcW w:w="5344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1A20F2" w14:textId="77777777" w:rsidR="006C2ED9" w:rsidRPr="005E4FF7" w:rsidRDefault="006C2ED9" w:rsidP="006C2ED9">
                  <w:pPr>
                    <w:jc w:val="center"/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</w:pPr>
                  <w:r w:rsidRPr="005E4FF7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IPSEC Parameters</w:t>
                  </w:r>
                </w:p>
              </w:tc>
              <w:tc>
                <w:tcPr>
                  <w:tcW w:w="5345" w:type="dxa"/>
                  <w:gridSpan w:val="2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266EA421" w14:textId="77777777" w:rsidR="006C2ED9" w:rsidRPr="005E4FF7" w:rsidRDefault="006C2ED9" w:rsidP="006C2ED9">
                  <w:pPr>
                    <w:jc w:val="center"/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</w:pPr>
                  <w:r w:rsidRPr="005E4FF7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IPSEC Parameters</w:t>
                  </w:r>
                </w:p>
              </w:tc>
            </w:tr>
            <w:tr w:rsidR="006C2ED9" w:rsidRPr="00E346DA" w14:paraId="4C3C16D2" w14:textId="77777777" w:rsidTr="006C2ED9">
              <w:tc>
                <w:tcPr>
                  <w:tcW w:w="2672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ACC8FCD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IPSEC Encryption (DES, 3</w:t>
                  </w:r>
                  <w:proofErr w:type="gramStart"/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DES</w:t>
                  </w:r>
                  <w:r w:rsidR="00F345D5">
                    <w:rPr>
                      <w:rFonts w:ascii="Calibri" w:hAnsi="Calibri"/>
                      <w:b/>
                      <w:sz w:val="16"/>
                      <w:szCs w:val="16"/>
                    </w:rPr>
                    <w:t>,AES</w:t>
                  </w:r>
                  <w:proofErr w:type="gramEnd"/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)</w:t>
                  </w:r>
                </w:p>
                <w:p w14:paraId="24B5931A" w14:textId="4A4E0BB9" w:rsidR="006C2ED9" w:rsidRPr="005E4FF7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AES-256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4D907F0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Authentication Method (MD5, SHA)</w:t>
                  </w:r>
                </w:p>
                <w:p w14:paraId="75126491" w14:textId="33BDC42A" w:rsidR="006C2ED9" w:rsidRPr="005E4FF7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SHA-256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DA8FB78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IPSEC Encryption (DES, 3</w:t>
                  </w:r>
                  <w:proofErr w:type="gramStart"/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DES</w:t>
                  </w:r>
                  <w:r w:rsidR="00F345D5">
                    <w:rPr>
                      <w:rFonts w:ascii="Calibri" w:hAnsi="Calibri"/>
                      <w:b/>
                      <w:sz w:val="16"/>
                      <w:szCs w:val="16"/>
                    </w:rPr>
                    <w:t>,AES</w:t>
                  </w:r>
                  <w:proofErr w:type="gramEnd"/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)</w:t>
                  </w:r>
                </w:p>
                <w:p w14:paraId="36C420E8" w14:textId="77777777" w:rsidR="006C2ED9" w:rsidRPr="00BF7601" w:rsidRDefault="007C17BB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AES 256</w:t>
                  </w:r>
                </w:p>
              </w:tc>
              <w:tc>
                <w:tcPr>
                  <w:tcW w:w="26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1D2F36DB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Authentication Method (MD5, SHA)</w:t>
                  </w:r>
                </w:p>
                <w:p w14:paraId="3758297B" w14:textId="77777777" w:rsidR="006C2ED9" w:rsidRPr="00BF7601" w:rsidRDefault="000B7F60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SHA</w:t>
                  </w:r>
                </w:p>
              </w:tc>
            </w:tr>
            <w:tr w:rsidR="006C2ED9" w:rsidRPr="00E346DA" w14:paraId="20A31B0F" w14:textId="77777777" w:rsidTr="006C2ED9">
              <w:tc>
                <w:tcPr>
                  <w:tcW w:w="2672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844468A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Diffle-Helman Group (1,2)</w:t>
                  </w:r>
                </w:p>
                <w:p w14:paraId="2E52E437" w14:textId="121B591A" w:rsidR="006C2ED9" w:rsidRPr="002B5565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D09E1C8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Security Association Lifetime (Sec)</w:t>
                  </w:r>
                </w:p>
                <w:p w14:paraId="3F277A4A" w14:textId="71211B1B" w:rsidR="006C2ED9" w:rsidRPr="002B5565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1800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88B5168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Diffle-Helman Group (1,2)</w:t>
                  </w:r>
                </w:p>
                <w:p w14:paraId="43BEEB88" w14:textId="77777777" w:rsidR="006C2ED9" w:rsidRPr="00BF7601" w:rsidRDefault="006C2ED9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 w:rsidRPr="00BF7601"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0E5E97B3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Security Association Lifetime (Sec)</w:t>
                  </w:r>
                </w:p>
                <w:p w14:paraId="5DEE78F4" w14:textId="77777777" w:rsidR="006C2ED9" w:rsidRPr="00BF7601" w:rsidRDefault="006C2ED9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 w:rsidRPr="00BF7601"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1800</w:t>
                  </w:r>
                </w:p>
              </w:tc>
            </w:tr>
            <w:tr w:rsidR="006C2ED9" w:rsidRPr="00E346DA" w14:paraId="219CF890" w14:textId="77777777" w:rsidTr="009227F1">
              <w:tc>
                <w:tcPr>
                  <w:tcW w:w="2672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C51CFF0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Perfect Forward Secrecy (Yes, No)</w:t>
                  </w:r>
                </w:p>
                <w:p w14:paraId="59A2FA96" w14:textId="7A32ADE1" w:rsidR="006C2ED9" w:rsidRPr="002B5565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C742282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PFS Diffie-Helman Group (1,2</w:t>
                  </w:r>
                  <w:r w:rsidR="00F345D5">
                    <w:rPr>
                      <w:rFonts w:ascii="Calibri" w:hAnsi="Calibri"/>
                      <w:b/>
                      <w:sz w:val="16"/>
                      <w:szCs w:val="16"/>
                    </w:rPr>
                    <w:t>,5</w:t>
                  </w: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)</w:t>
                  </w:r>
                </w:p>
                <w:p w14:paraId="6E5CC325" w14:textId="05459118" w:rsidR="006C2ED9" w:rsidRPr="002B5565" w:rsidRDefault="005441B4" w:rsidP="006C2ED9">
                  <w:pPr>
                    <w:jc w:val="center"/>
                    <w:rPr>
                      <w:rFonts w:ascii="Calibri" w:hAnsi="Calibri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70C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7B74E2F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Perfect Forward Secrecy (Yes, No)</w:t>
                  </w:r>
                </w:p>
                <w:p w14:paraId="4E3F68EB" w14:textId="77777777" w:rsidR="006C2ED9" w:rsidRPr="00BF7601" w:rsidRDefault="009227F1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26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14:paraId="71A8E559" w14:textId="77777777" w:rsidR="006C2ED9" w:rsidRDefault="006C2ED9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PFS Diffie-Helman Group (1,2</w:t>
                  </w:r>
                  <w:r w:rsidR="00F345D5">
                    <w:rPr>
                      <w:rFonts w:ascii="Calibri" w:hAnsi="Calibri"/>
                      <w:b/>
                      <w:sz w:val="16"/>
                      <w:szCs w:val="16"/>
                    </w:rPr>
                    <w:t>,5</w:t>
                  </w: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)</w:t>
                  </w:r>
                </w:p>
                <w:p w14:paraId="77736956" w14:textId="77777777" w:rsidR="006C2ED9" w:rsidRPr="00BF7601" w:rsidRDefault="007C17BB" w:rsidP="006C2ED9">
                  <w:pPr>
                    <w:jc w:val="center"/>
                    <w:rPr>
                      <w:rFonts w:ascii="Calibri" w:hAnsi="Calibri"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B050"/>
                      <w:sz w:val="24"/>
                      <w:szCs w:val="24"/>
                    </w:rPr>
                    <w:t>5</w:t>
                  </w:r>
                </w:p>
              </w:tc>
            </w:tr>
            <w:tr w:rsidR="009227F1" w:rsidRPr="00E346DA" w14:paraId="2DE174BB" w14:textId="77777777" w:rsidTr="009227F1">
              <w:tc>
                <w:tcPr>
                  <w:tcW w:w="10689" w:type="dxa"/>
                  <w:gridSpan w:val="4"/>
                  <w:tcBorders>
                    <w:top w:val="single" w:sz="6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DF86A95" w14:textId="77777777" w:rsidR="009227F1" w:rsidRDefault="009227F1" w:rsidP="006C2ED9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</w:p>
                <w:p w14:paraId="5E1D876E" w14:textId="77777777" w:rsidR="009227F1" w:rsidRPr="009227F1" w:rsidRDefault="009227F1" w:rsidP="006C2ED9">
                  <w:pPr>
                    <w:jc w:val="center"/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  <w:szCs w:val="24"/>
                    </w:rPr>
                    <w:t>HOSTS</w:t>
                  </w:r>
                </w:p>
              </w:tc>
            </w:tr>
          </w:tbl>
          <w:p w14:paraId="3D4807BF" w14:textId="77777777" w:rsidR="006C2ED9" w:rsidRPr="00E346DA" w:rsidRDefault="006C2ED9" w:rsidP="006C2ED9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9227F1" w:rsidRPr="005E4FF7" w14:paraId="6CB0A3E7" w14:textId="77777777" w:rsidTr="009227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05" w:type="dxa"/>
          <w:wAfter w:w="105" w:type="dxa"/>
        </w:trPr>
        <w:tc>
          <w:tcPr>
            <w:tcW w:w="52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769D8B" w14:textId="77777777" w:rsidR="009227F1" w:rsidRPr="005E4FF7" w:rsidRDefault="008E6A2C" w:rsidP="009227F1">
            <w:pPr>
              <w:jc w:val="center"/>
              <w:rPr>
                <w:rFonts w:ascii="Calibri" w:hAnsi="Calibri"/>
                <w:b/>
                <w:i/>
                <w:sz w:val="24"/>
                <w:szCs w:val="24"/>
              </w:rPr>
            </w:pPr>
            <w:r>
              <w:rPr>
                <w:rFonts w:ascii="Calibri" w:hAnsi="Calibri"/>
                <w:b/>
                <w:i/>
                <w:sz w:val="24"/>
                <w:szCs w:val="24"/>
              </w:rPr>
              <w:t>Partner</w:t>
            </w:r>
            <w:r w:rsidR="009227F1" w:rsidRPr="00E346DA">
              <w:rPr>
                <w:rFonts w:ascii="Calibri" w:hAnsi="Calibri"/>
                <w:b/>
                <w:i/>
                <w:sz w:val="24"/>
                <w:szCs w:val="24"/>
              </w:rPr>
              <w:t xml:space="preserve"> </w:t>
            </w:r>
            <w:r w:rsidR="009227F1">
              <w:rPr>
                <w:rFonts w:ascii="Calibri" w:hAnsi="Calibri"/>
                <w:b/>
                <w:i/>
                <w:sz w:val="24"/>
                <w:szCs w:val="24"/>
              </w:rPr>
              <w:t>Host</w:t>
            </w:r>
            <w:r w:rsidR="009227F1" w:rsidRPr="00E346DA">
              <w:rPr>
                <w:rFonts w:ascii="Calibri" w:hAnsi="Calibri"/>
                <w:b/>
                <w:i/>
                <w:sz w:val="24"/>
                <w:szCs w:val="24"/>
              </w:rPr>
              <w:t xml:space="preserve"> Information</w:t>
            </w:r>
          </w:p>
        </w:tc>
        <w:tc>
          <w:tcPr>
            <w:tcW w:w="54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869936" w14:textId="77777777" w:rsidR="009227F1" w:rsidRPr="005E4FF7" w:rsidRDefault="009227F1" w:rsidP="009227F1">
            <w:pPr>
              <w:jc w:val="center"/>
              <w:rPr>
                <w:rFonts w:ascii="Calibri" w:hAnsi="Calibri"/>
                <w:b/>
                <w:i/>
                <w:sz w:val="24"/>
                <w:szCs w:val="24"/>
              </w:rPr>
            </w:pPr>
            <w:r>
              <w:rPr>
                <w:rFonts w:ascii="Calibri" w:hAnsi="Calibri"/>
                <w:b/>
                <w:i/>
                <w:sz w:val="24"/>
                <w:szCs w:val="24"/>
              </w:rPr>
              <w:t>NIBSS</w:t>
            </w:r>
            <w:r w:rsidRPr="00E346DA">
              <w:rPr>
                <w:rFonts w:ascii="Calibri" w:hAnsi="Calibri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i/>
                <w:sz w:val="24"/>
                <w:szCs w:val="24"/>
              </w:rPr>
              <w:t>Host</w:t>
            </w:r>
            <w:r w:rsidRPr="00E346DA">
              <w:rPr>
                <w:rFonts w:ascii="Calibri" w:hAnsi="Calibri"/>
                <w:b/>
                <w:i/>
                <w:sz w:val="24"/>
                <w:szCs w:val="24"/>
              </w:rPr>
              <w:t xml:space="preserve"> Information</w:t>
            </w:r>
          </w:p>
        </w:tc>
      </w:tr>
      <w:tr w:rsidR="009227F1" w:rsidRPr="00BF7601" w14:paraId="3D444372" w14:textId="77777777" w:rsidTr="009227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05" w:type="dxa"/>
          <w:wAfter w:w="105" w:type="dxa"/>
        </w:trPr>
        <w:tc>
          <w:tcPr>
            <w:tcW w:w="52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8CB55A" w14:textId="4D26CE7F" w:rsidR="009227F1" w:rsidRPr="005E4FF7" w:rsidRDefault="005441B4" w:rsidP="009227F1">
            <w:pPr>
              <w:jc w:val="center"/>
              <w:rPr>
                <w:rFonts w:ascii="Calibri" w:hAnsi="Calibri"/>
                <w:color w:val="0070C0"/>
                <w:sz w:val="24"/>
                <w:szCs w:val="24"/>
              </w:rPr>
            </w:pPr>
            <w:r>
              <w:rPr>
                <w:rFonts w:ascii="Calibri" w:hAnsi="Calibri"/>
                <w:color w:val="548DD4"/>
                <w:sz w:val="22"/>
                <w:szCs w:val="22"/>
              </w:rPr>
              <w:t>34.59.143.25</w:t>
            </w:r>
          </w:p>
        </w:tc>
        <w:tc>
          <w:tcPr>
            <w:tcW w:w="5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160ED7" w14:textId="77777777" w:rsidR="002F55DE" w:rsidRPr="00BF7601" w:rsidRDefault="00D83059" w:rsidP="00657FC7">
            <w:pPr>
              <w:jc w:val="center"/>
              <w:rPr>
                <w:rFonts w:ascii="Calibri" w:hAnsi="Calibri"/>
                <w:color w:val="00B050"/>
                <w:sz w:val="24"/>
                <w:szCs w:val="24"/>
              </w:rPr>
            </w:pPr>
            <w:r>
              <w:rPr>
                <w:rFonts w:ascii="Calibri" w:hAnsi="Calibri"/>
                <w:color w:val="00B050"/>
                <w:sz w:val="24"/>
                <w:szCs w:val="24"/>
              </w:rPr>
              <w:t xml:space="preserve"> </w:t>
            </w:r>
            <w:r w:rsidR="002940F7">
              <w:rPr>
                <w:rFonts w:ascii="Calibri" w:hAnsi="Calibri"/>
                <w:color w:val="00B050"/>
                <w:sz w:val="24"/>
                <w:szCs w:val="24"/>
              </w:rPr>
              <w:t>196.6.103.</w:t>
            </w:r>
            <w:r w:rsidR="00657FC7">
              <w:rPr>
                <w:rFonts w:ascii="Calibri" w:hAnsi="Calibri"/>
                <w:color w:val="00B050"/>
                <w:sz w:val="24"/>
                <w:szCs w:val="24"/>
              </w:rPr>
              <w:t>1</w:t>
            </w:r>
            <w:r w:rsidR="00CB1686">
              <w:rPr>
                <w:rFonts w:ascii="Calibri" w:hAnsi="Calibri"/>
                <w:color w:val="00B050"/>
                <w:sz w:val="24"/>
                <w:szCs w:val="24"/>
              </w:rPr>
              <w:t>0</w:t>
            </w:r>
          </w:p>
        </w:tc>
      </w:tr>
      <w:tr w:rsidR="009227F1" w:rsidRPr="00BF7601" w14:paraId="46940DBE" w14:textId="77777777" w:rsidTr="009227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05" w:type="dxa"/>
          <w:wAfter w:w="105" w:type="dxa"/>
        </w:trPr>
        <w:tc>
          <w:tcPr>
            <w:tcW w:w="52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DC311F" w14:textId="77777777" w:rsidR="009227F1" w:rsidRPr="002B5565" w:rsidRDefault="009227F1" w:rsidP="009227F1">
            <w:pPr>
              <w:jc w:val="center"/>
              <w:rPr>
                <w:rFonts w:ascii="Calibri" w:hAnsi="Calibri"/>
                <w:color w:val="0070C0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561C1" w14:textId="77777777" w:rsidR="00195964" w:rsidRPr="00BF7601" w:rsidRDefault="00195964" w:rsidP="00195964">
            <w:pPr>
              <w:jc w:val="center"/>
              <w:rPr>
                <w:rFonts w:ascii="Calibri" w:hAnsi="Calibri"/>
                <w:color w:val="00B050"/>
                <w:sz w:val="24"/>
                <w:szCs w:val="24"/>
              </w:rPr>
            </w:pPr>
          </w:p>
        </w:tc>
      </w:tr>
    </w:tbl>
    <w:p w14:paraId="38E009B1" w14:textId="77777777" w:rsidR="006C2ED9" w:rsidRPr="007D3462" w:rsidRDefault="006C2ED9" w:rsidP="006C2ED9">
      <w:pPr>
        <w:rPr>
          <w:rFonts w:ascii="Calibri" w:hAnsi="Calibri"/>
        </w:rPr>
      </w:pPr>
    </w:p>
    <w:p w14:paraId="05E092B6" w14:textId="77777777" w:rsidR="006C2ED9" w:rsidRPr="007D3462" w:rsidRDefault="006C2ED9" w:rsidP="006C2ED9">
      <w:pPr>
        <w:rPr>
          <w:rFonts w:ascii="Calibri" w:hAnsi="Calibri"/>
        </w:rPr>
      </w:pPr>
      <w:r w:rsidRPr="007D3462">
        <w:rPr>
          <w:rFonts w:ascii="Calibri" w:hAnsi="Calibri"/>
        </w:rPr>
        <w:tab/>
      </w:r>
      <w:r w:rsidRPr="007D3462">
        <w:rPr>
          <w:rFonts w:ascii="Calibri" w:hAnsi="Calibri"/>
        </w:rPr>
        <w:tab/>
      </w:r>
    </w:p>
    <w:p w14:paraId="13690791" w14:textId="77777777" w:rsidR="006C2ED9" w:rsidRPr="007D3462" w:rsidRDefault="006C2ED9" w:rsidP="006C2ED9">
      <w:pPr>
        <w:rPr>
          <w:rFonts w:ascii="Calibri" w:hAnsi="Calibri"/>
        </w:rPr>
      </w:pPr>
      <w:r w:rsidRPr="007D3462">
        <w:rPr>
          <w:rFonts w:ascii="Calibri" w:hAnsi="Calibri"/>
        </w:rPr>
        <w:tab/>
      </w:r>
      <w:r w:rsidRPr="007D3462">
        <w:rPr>
          <w:rFonts w:ascii="Calibri" w:hAnsi="Calibri"/>
        </w:rPr>
        <w:tab/>
      </w:r>
    </w:p>
    <w:p w14:paraId="3F540909" w14:textId="77777777" w:rsidR="006C2ED9" w:rsidRPr="007D3462" w:rsidRDefault="006C2ED9" w:rsidP="006C2ED9">
      <w:pPr>
        <w:rPr>
          <w:rFonts w:ascii="Calibri" w:hAnsi="Calibri"/>
        </w:rPr>
      </w:pPr>
    </w:p>
    <w:p w14:paraId="15EB836D" w14:textId="77777777" w:rsidR="009227F1" w:rsidRDefault="009227F1"/>
    <w:p w14:paraId="071DA852" w14:textId="77777777" w:rsidR="009227F1" w:rsidRPr="009227F1" w:rsidRDefault="009227F1" w:rsidP="009227F1"/>
    <w:p w14:paraId="17CEFC5A" w14:textId="77777777" w:rsidR="009227F1" w:rsidRDefault="009227F1" w:rsidP="009227F1"/>
    <w:p w14:paraId="7AB3C2C3" w14:textId="77777777" w:rsidR="009227F1" w:rsidRDefault="009227F1" w:rsidP="009227F1"/>
    <w:p w14:paraId="5D43AA46" w14:textId="77777777" w:rsidR="006F1FE6" w:rsidRPr="009227F1" w:rsidRDefault="009227F1" w:rsidP="009227F1">
      <w:pPr>
        <w:tabs>
          <w:tab w:val="left" w:pos="4830"/>
        </w:tabs>
      </w:pPr>
      <w:r>
        <w:tab/>
      </w:r>
    </w:p>
    <w:sectPr w:rsidR="006F1FE6" w:rsidRPr="009227F1" w:rsidSect="006C2ED9">
      <w:headerReference w:type="default" r:id="rId6"/>
      <w:pgSz w:w="12240" w:h="15840"/>
      <w:pgMar w:top="720" w:right="720" w:bottom="360" w:left="720" w:header="432" w:footer="432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3368F" w14:textId="77777777" w:rsidR="00671692" w:rsidRDefault="00671692" w:rsidP="00B959DF">
      <w:r>
        <w:separator/>
      </w:r>
    </w:p>
  </w:endnote>
  <w:endnote w:type="continuationSeparator" w:id="0">
    <w:p w14:paraId="75E46522" w14:textId="77777777" w:rsidR="00671692" w:rsidRDefault="00671692" w:rsidP="00B9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3F589" w14:textId="77777777" w:rsidR="00671692" w:rsidRDefault="00671692" w:rsidP="00B959DF">
      <w:r>
        <w:separator/>
      </w:r>
    </w:p>
  </w:footnote>
  <w:footnote w:type="continuationSeparator" w:id="0">
    <w:p w14:paraId="2FD76102" w14:textId="77777777" w:rsidR="00671692" w:rsidRDefault="00671692" w:rsidP="00B95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03DC9" w14:textId="77777777" w:rsidR="00B959DF" w:rsidRDefault="00B959DF">
    <w:pPr>
      <w:pStyle w:val="Header"/>
    </w:pPr>
    <w:r>
      <w:rPr>
        <w:noProof/>
      </w:rPr>
      <w:tab/>
    </w:r>
    <w:r>
      <w:rPr>
        <w:noProof/>
      </w:rPr>
      <w:tab/>
    </w:r>
    <w:r w:rsidR="005441B4" w:rsidRPr="0090201F">
      <w:rPr>
        <w:noProof/>
      </w:rPr>
      <w:drawing>
        <wp:inline distT="0" distB="0" distL="0" distR="0" wp14:anchorId="3A77B772" wp14:editId="1DC55966">
          <wp:extent cx="850900" cy="361315"/>
          <wp:effectExtent l="0" t="0" r="0" b="0"/>
          <wp:docPr id="1" name="Picture 1" descr="image00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36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D9"/>
    <w:rsid w:val="000317F0"/>
    <w:rsid w:val="000351EC"/>
    <w:rsid w:val="00045658"/>
    <w:rsid w:val="000516B8"/>
    <w:rsid w:val="00076F87"/>
    <w:rsid w:val="000A5F67"/>
    <w:rsid w:val="000A781E"/>
    <w:rsid w:val="000B7F60"/>
    <w:rsid w:val="000C307F"/>
    <w:rsid w:val="000C3D1C"/>
    <w:rsid w:val="00110905"/>
    <w:rsid w:val="00126DCC"/>
    <w:rsid w:val="001757AF"/>
    <w:rsid w:val="00195964"/>
    <w:rsid w:val="001B6484"/>
    <w:rsid w:val="001D174B"/>
    <w:rsid w:val="001F445F"/>
    <w:rsid w:val="00200F87"/>
    <w:rsid w:val="00222E96"/>
    <w:rsid w:val="00232684"/>
    <w:rsid w:val="00277847"/>
    <w:rsid w:val="0028024F"/>
    <w:rsid w:val="002940F7"/>
    <w:rsid w:val="002D2C8D"/>
    <w:rsid w:val="002F55DE"/>
    <w:rsid w:val="00310F09"/>
    <w:rsid w:val="00312D07"/>
    <w:rsid w:val="003160A5"/>
    <w:rsid w:val="00325DC0"/>
    <w:rsid w:val="0035711A"/>
    <w:rsid w:val="00370C4F"/>
    <w:rsid w:val="00373994"/>
    <w:rsid w:val="003814D3"/>
    <w:rsid w:val="003D7636"/>
    <w:rsid w:val="003E1D7B"/>
    <w:rsid w:val="004168C7"/>
    <w:rsid w:val="004A4B75"/>
    <w:rsid w:val="004C20A9"/>
    <w:rsid w:val="004C65D1"/>
    <w:rsid w:val="005441B4"/>
    <w:rsid w:val="00562501"/>
    <w:rsid w:val="0056567D"/>
    <w:rsid w:val="005747E6"/>
    <w:rsid w:val="00590D3F"/>
    <w:rsid w:val="005922C1"/>
    <w:rsid w:val="005951C5"/>
    <w:rsid w:val="005B1CA0"/>
    <w:rsid w:val="005C3D24"/>
    <w:rsid w:val="005D53EC"/>
    <w:rsid w:val="00614689"/>
    <w:rsid w:val="00616BA5"/>
    <w:rsid w:val="00630039"/>
    <w:rsid w:val="00631D93"/>
    <w:rsid w:val="006327FC"/>
    <w:rsid w:val="006431B1"/>
    <w:rsid w:val="00657FC7"/>
    <w:rsid w:val="00671692"/>
    <w:rsid w:val="00671F13"/>
    <w:rsid w:val="006C2ED9"/>
    <w:rsid w:val="006C5DB2"/>
    <w:rsid w:val="006E63E0"/>
    <w:rsid w:val="006F1FE6"/>
    <w:rsid w:val="00701D2F"/>
    <w:rsid w:val="0072729B"/>
    <w:rsid w:val="007457D7"/>
    <w:rsid w:val="0074624A"/>
    <w:rsid w:val="00747223"/>
    <w:rsid w:val="007C17BB"/>
    <w:rsid w:val="007F21A8"/>
    <w:rsid w:val="007F59F6"/>
    <w:rsid w:val="00821FEB"/>
    <w:rsid w:val="0082246C"/>
    <w:rsid w:val="00853B34"/>
    <w:rsid w:val="008632C6"/>
    <w:rsid w:val="008864BF"/>
    <w:rsid w:val="00895B0F"/>
    <w:rsid w:val="008A311B"/>
    <w:rsid w:val="008A4E62"/>
    <w:rsid w:val="008E6A2C"/>
    <w:rsid w:val="009227F1"/>
    <w:rsid w:val="00934582"/>
    <w:rsid w:val="009439D7"/>
    <w:rsid w:val="0094696D"/>
    <w:rsid w:val="00961C30"/>
    <w:rsid w:val="009A2FAD"/>
    <w:rsid w:val="009C2884"/>
    <w:rsid w:val="009C3FAE"/>
    <w:rsid w:val="009E0E3E"/>
    <w:rsid w:val="009E396C"/>
    <w:rsid w:val="009F6AA7"/>
    <w:rsid w:val="00A03C8B"/>
    <w:rsid w:val="00A97E31"/>
    <w:rsid w:val="00AB080C"/>
    <w:rsid w:val="00AB1A31"/>
    <w:rsid w:val="00B52E11"/>
    <w:rsid w:val="00B601D5"/>
    <w:rsid w:val="00B61CD3"/>
    <w:rsid w:val="00B7017E"/>
    <w:rsid w:val="00B959DF"/>
    <w:rsid w:val="00BA6F70"/>
    <w:rsid w:val="00BE6D20"/>
    <w:rsid w:val="00C00091"/>
    <w:rsid w:val="00C319E8"/>
    <w:rsid w:val="00C45330"/>
    <w:rsid w:val="00C52560"/>
    <w:rsid w:val="00C60723"/>
    <w:rsid w:val="00C742C9"/>
    <w:rsid w:val="00CB1686"/>
    <w:rsid w:val="00CD227A"/>
    <w:rsid w:val="00D1188F"/>
    <w:rsid w:val="00D4689E"/>
    <w:rsid w:val="00D61FBB"/>
    <w:rsid w:val="00D83059"/>
    <w:rsid w:val="00D8667C"/>
    <w:rsid w:val="00DC5071"/>
    <w:rsid w:val="00E2419C"/>
    <w:rsid w:val="00E34300"/>
    <w:rsid w:val="00E572EB"/>
    <w:rsid w:val="00E64C45"/>
    <w:rsid w:val="00E67AAB"/>
    <w:rsid w:val="00E723F4"/>
    <w:rsid w:val="00EE608C"/>
    <w:rsid w:val="00F10E5F"/>
    <w:rsid w:val="00F30628"/>
    <w:rsid w:val="00F3225A"/>
    <w:rsid w:val="00F345D5"/>
    <w:rsid w:val="00F529E9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2E583"/>
  <w15:chartTrackingRefBased/>
  <w15:docId w15:val="{8D85C727-663E-2441-9EA8-7861849C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D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C2ED9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C2ED9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959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959DF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959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959DF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Nigeria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Okebu</dc:creator>
  <cp:keywords/>
  <cp:lastModifiedBy>Bisi Adedokun</cp:lastModifiedBy>
  <cp:revision>2</cp:revision>
  <dcterms:created xsi:type="dcterms:W3CDTF">2025-10-08T15:05:00Z</dcterms:created>
  <dcterms:modified xsi:type="dcterms:W3CDTF">2025-10-08T15:05:00Z</dcterms:modified>
</cp:coreProperties>
</file>