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D07E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Referral System Requirements Document</w:t>
      </w:r>
    </w:p>
    <w:p w14:paraId="50F347F1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Information</w:t>
      </w:r>
    </w:p>
    <w:p w14:paraId="201BBE0C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Bank Mobile Application Referral Program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October 1, 2025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Draft</w:t>
      </w:r>
    </w:p>
    <w:p w14:paraId="63568F80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A81A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CC03B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4FB7FBCB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This document outlines the functional and technical requirements for implementing a comprehensive referral system within the bank's mobile application. The system will enable customer-to-customer referrals, aggregator/influencer partnerships, and promotional code campaigns to drive new customer acquisition.</w:t>
      </w:r>
    </w:p>
    <w:p w14:paraId="604372EF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0F33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9D330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Overview</w:t>
      </w:r>
    </w:p>
    <w:p w14:paraId="27BABB0E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The referral system shall consist of three primary components:</w:t>
      </w:r>
    </w:p>
    <w:p w14:paraId="41A6CE12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Standard customer referral program</w:t>
      </w:r>
    </w:p>
    <w:p w14:paraId="373C550B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 and influencer referral program</w:t>
      </w:r>
    </w:p>
    <w:p w14:paraId="20974BEF" w14:textId="77777777" w:rsidR="00A471C3" w:rsidRPr="00A471C3" w:rsidRDefault="00A471C3" w:rsidP="00A47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code campaigns</w:t>
      </w:r>
    </w:p>
    <w:p w14:paraId="6748C77E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3833C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1A2B6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7CFFE73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Standard Customer Referral Program</w:t>
      </w:r>
    </w:p>
    <w:p w14:paraId="0055BF8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Referral Code Generation</w:t>
      </w:r>
    </w:p>
    <w:p w14:paraId="74A1B82B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Upon successful registration on the bank mobile application, the system shall automatically generate and assign a unique referral code to each customer.</w:t>
      </w:r>
    </w:p>
    <w:p w14:paraId="7B233BC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11BA7BE6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Each referral code must be unique across the entire customer base</w:t>
      </w:r>
    </w:p>
    <w:p w14:paraId="3A2FD83C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shall be alphanumeric and between 6-12 characters</w:t>
      </w:r>
    </w:p>
    <w:p w14:paraId="588739AE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 generation must occur immediately upon account creation</w:t>
      </w:r>
    </w:p>
    <w:p w14:paraId="56BCB7C7" w14:textId="77777777" w:rsidR="00A471C3" w:rsidRPr="00A471C3" w:rsidRDefault="00A471C3" w:rsidP="00A47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shall be able to view their referral code within their account profile</w:t>
      </w:r>
    </w:p>
    <w:p w14:paraId="20E338E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3.1.2 Referral Code Sharing</w:t>
      </w:r>
    </w:p>
    <w:p w14:paraId="480A565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Customers shall be able to share their referral codes through multiple channels to invite others to register.</w:t>
      </w:r>
    </w:p>
    <w:p w14:paraId="4FA068A8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57DBCF52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provide sharing functionality via SMS, email, and social media</w:t>
      </w:r>
    </w:p>
    <w:p w14:paraId="26AD51E9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must be accompanied by a trackable link</w:t>
      </w:r>
    </w:p>
    <w:p w14:paraId="622C184E" w14:textId="77777777" w:rsidR="00A471C3" w:rsidRPr="00A471C3" w:rsidRDefault="00A471C3" w:rsidP="00A47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maintain sharing history for audit purposes</w:t>
      </w:r>
    </w:p>
    <w:p w14:paraId="50AD5F2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3.1.3 Referral Tracking</w:t>
      </w:r>
    </w:p>
    <w:p w14:paraId="2628F7F9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track all registrations associated with each referral code and link the referrer to the referee.</w:t>
      </w:r>
    </w:p>
    <w:p w14:paraId="0CBDCEE5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8B6ECF3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capture the referral code entered during registration</w:t>
      </w:r>
    </w:p>
    <w:p w14:paraId="4CAD043D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relationship shall be permanently stored in the database</w:t>
      </w:r>
    </w:p>
    <w:p w14:paraId="24886976" w14:textId="77777777" w:rsidR="00A471C3" w:rsidRPr="00A471C3" w:rsidRDefault="00A471C3" w:rsidP="00A47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Both referrer and referee data must be accessible for reporting</w:t>
      </w:r>
    </w:p>
    <w:p w14:paraId="20428A6B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3.1.4 Referral Fee Assignment</w:t>
      </w:r>
    </w:p>
    <w:p w14:paraId="33C4E757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REF-004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configurable referral fees that are awarded to the referrer when specific conditions are met.</w:t>
      </w:r>
    </w:p>
    <w:p w14:paraId="23EBBE7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5F778A2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shall only be awarded when the new account becomes active</w:t>
      </w:r>
    </w:p>
    <w:p w14:paraId="21DBB3AC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Account must be fully funded according to bank-defined criteria</w:t>
      </w:r>
    </w:p>
    <w:p w14:paraId="048898A4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amount shall be configurable by administrators</w:t>
      </w:r>
    </w:p>
    <w:p w14:paraId="0754862D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automatically credit the referral fee to the referrer's account upon qualification</w:t>
      </w:r>
    </w:p>
    <w:p w14:paraId="50AC2179" w14:textId="77777777" w:rsidR="00A471C3" w:rsidRPr="00A471C3" w:rsidRDefault="00A471C3" w:rsidP="00A47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Notification shall be sent to referrer upon successful fee award</w:t>
      </w:r>
    </w:p>
    <w:p w14:paraId="768CF07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Aggregator and Influencer Program</w:t>
      </w:r>
    </w:p>
    <w:p w14:paraId="17F26A24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Custom Code Assignment</w:t>
      </w:r>
    </w:p>
    <w:p w14:paraId="49DE9742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allow administrators to create and assign custom referral codes to specific aggregators or influencers.</w:t>
      </w:r>
    </w:p>
    <w:p w14:paraId="7B5D90F2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F8E892D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Administrators shall be able to create custom codes through admin portal</w:t>
      </w:r>
    </w:p>
    <w:p w14:paraId="2A316787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aggregator/influencer shall be assigned a unique identifier</w:t>
      </w:r>
    </w:p>
    <w:p w14:paraId="445D7A43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 codes may be personalized (e.g., branded with influencer name)</w:t>
      </w:r>
    </w:p>
    <w:p w14:paraId="51283C79" w14:textId="77777777" w:rsidR="00A471C3" w:rsidRPr="00A471C3" w:rsidRDefault="00A471C3" w:rsidP="00A47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maintain a registry of all aggregator/influencer partnerships</w:t>
      </w:r>
    </w:p>
    <w:p w14:paraId="0FA4C98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Volume-Based Compensation</w:t>
      </w:r>
    </w:p>
    <w:p w14:paraId="3FD3CBC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configurable compensation schemes based on the number of successful referrals from aggregator/influencer codes.</w:t>
      </w:r>
    </w:p>
    <w:p w14:paraId="3B3E8B88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97BB73F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Compensation tiers shall be configurable (e.g., per 1,000 registrations)</w:t>
      </w:r>
    </w:p>
    <w:p w14:paraId="4A31D9BB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track cumulative registrations per aggregator/influencer code</w:t>
      </w:r>
    </w:p>
    <w:p w14:paraId="757ABFB6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Automated notifications shall be sent when compensation milestones are reached</w:t>
      </w:r>
    </w:p>
    <w:p w14:paraId="01198EB9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Compensation amounts shall be customizable per partnership agreement</w:t>
      </w:r>
    </w:p>
    <w:p w14:paraId="4C850E5F" w14:textId="77777777" w:rsidR="00A471C3" w:rsidRPr="00A471C3" w:rsidRDefault="00A471C3" w:rsidP="00A47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generate payment reports for finance department processing</w:t>
      </w:r>
    </w:p>
    <w:p w14:paraId="2785311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3.2.3 Performance Analytics</w:t>
      </w:r>
    </w:p>
    <w:p w14:paraId="3BB86DA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AGG-003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provide detailed analytics and reporting for aggregator/influencer performance.</w:t>
      </w:r>
    </w:p>
    <w:p w14:paraId="2D54ACD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4786F68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Dashboard showing total registrations per code</w:t>
      </w:r>
    </w:p>
    <w:p w14:paraId="3B56A972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Conversion rate tracking (registrations to active, funded accounts)</w:t>
      </w:r>
    </w:p>
    <w:p w14:paraId="06AF4AE4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Time-series data showing registration trends</w:t>
      </w:r>
    </w:p>
    <w:p w14:paraId="0DD8C374" w14:textId="77777777" w:rsidR="00A471C3" w:rsidRPr="00A471C3" w:rsidRDefault="00A471C3" w:rsidP="00A47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Export functionality for reporting data</w:t>
      </w:r>
    </w:p>
    <w:p w14:paraId="4FCEFC9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Promotional Code Campaigns</w:t>
      </w:r>
    </w:p>
    <w:p w14:paraId="52BC7F8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3.3.1 Campaign Creation</w:t>
      </w:r>
    </w:p>
    <w:p w14:paraId="247515A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Administrators shall be able to create promotional code campaigns tied to specific bank events or marketing initiatives.</w:t>
      </w:r>
    </w:p>
    <w:p w14:paraId="3ACC05E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00A3F49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Admin portal shall include campaign creation interface</w:t>
      </w:r>
    </w:p>
    <w:p w14:paraId="642AB659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campaign shall have a unique promotional code</w:t>
      </w:r>
    </w:p>
    <w:p w14:paraId="55A26493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Campaigns shall support start and end dates</w:t>
      </w:r>
    </w:p>
    <w:p w14:paraId="51F938FD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Maximum usage limits shall be configurable per campaign</w:t>
      </w:r>
    </w:p>
    <w:p w14:paraId="610C16BA" w14:textId="77777777" w:rsidR="00A471C3" w:rsidRPr="00A471C3" w:rsidRDefault="00A471C3" w:rsidP="00A471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 metadata shall include event name, description, and terms</w:t>
      </w:r>
    </w:p>
    <w:p w14:paraId="27D0CF17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3.3.2 Promotional Code Distribution</w:t>
      </w:r>
    </w:p>
    <w:p w14:paraId="10A55FF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support the release and distribution of promotional codes at scheduled intervals.</w:t>
      </w:r>
    </w:p>
    <w:p w14:paraId="335EC8C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5648D8B9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codes shall be activatable on specified dates</w:t>
      </w:r>
    </w:p>
    <w:p w14:paraId="43AF2306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support time-based release schedules</w:t>
      </w:r>
    </w:p>
    <w:p w14:paraId="30DF73A6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Codes may be distributed through in-app notifications, email, or SMS</w:t>
      </w:r>
    </w:p>
    <w:p w14:paraId="07647250" w14:textId="77777777" w:rsidR="00A471C3" w:rsidRPr="00A471C3" w:rsidRDefault="00A471C3" w:rsidP="00A471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Multiple distribution channels may be configured per campaign</w:t>
      </w:r>
    </w:p>
    <w:p w14:paraId="338213B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3.3.3 Promotional Code Redemption</w:t>
      </w:r>
    </w:p>
    <w:p w14:paraId="203B5D93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New users shall be able to enter promotional codes during the registration process to receive specified benefits.</w:t>
      </w:r>
    </w:p>
    <w:p w14:paraId="2081A12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8110DD8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Registration form shall include optional promotional code field</w:t>
      </w:r>
    </w:p>
    <w:p w14:paraId="314CF0C9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validate code in real-time</w:t>
      </w:r>
    </w:p>
    <w:p w14:paraId="6FBE1646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Invalid or expired codes shall display appropriate error messages</w:t>
      </w:r>
    </w:p>
    <w:p w14:paraId="6A6971AA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Redemption shall be tracked and associated with the customer account</w:t>
      </w:r>
    </w:p>
    <w:p w14:paraId="6A3A78B9" w14:textId="77777777" w:rsidR="00A471C3" w:rsidRPr="00A471C3" w:rsidRDefault="00A471C3" w:rsidP="00A471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Benefits shall be automatically applied upon successful registration</w:t>
      </w:r>
    </w:p>
    <w:p w14:paraId="6036359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3.3.4 Campaign Performance Tracking</w:t>
      </w:r>
    </w:p>
    <w:p w14:paraId="1AB38ACD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PROMO-004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Medium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shall track and report on promotional campaign performance metrics.</w:t>
      </w:r>
    </w:p>
    <w:p w14:paraId="74E087E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4C99F6C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Total redemptions per campaign</w:t>
      </w:r>
    </w:p>
    <w:p w14:paraId="25F5E69A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Conversion rates to active and funded accounts</w:t>
      </w:r>
    </w:p>
    <w:p w14:paraId="659C58CA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Cost per acquisition calculations</w:t>
      </w:r>
    </w:p>
    <w:p w14:paraId="3A073C16" w14:textId="77777777" w:rsidR="00A471C3" w:rsidRPr="00A471C3" w:rsidRDefault="00A471C3" w:rsidP="00A471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ROI metrics for each campaign</w:t>
      </w:r>
    </w:p>
    <w:p w14:paraId="4298F7C0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E28526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1655FD7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Technical Requirements</w:t>
      </w:r>
    </w:p>
    <w:p w14:paraId="291A5B7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Backend System</w:t>
      </w:r>
    </w:p>
    <w:p w14:paraId="73341CC7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4.1.1 Database Requirements</w:t>
      </w:r>
    </w:p>
    <w:p w14:paraId="3140F23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TECH-001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shall support all referral program components with appropriate relationships and indexing.</w:t>
      </w:r>
    </w:p>
    <w:p w14:paraId="239A24FE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Tables:</w:t>
      </w:r>
    </w:p>
    <w:p w14:paraId="6B89F066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referral codes table</w:t>
      </w:r>
    </w:p>
    <w:p w14:paraId="25D867E0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relationships table</w:t>
      </w:r>
    </w:p>
    <w:p w14:paraId="7A15C8B9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Aggregator/influencer registry</w:t>
      </w:r>
    </w:p>
    <w:p w14:paraId="30C264EF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campaigns table</w:t>
      </w:r>
    </w:p>
    <w:p w14:paraId="2CA6E4BD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transactions and fee history</w:t>
      </w:r>
    </w:p>
    <w:p w14:paraId="19A1FE2E" w14:textId="77777777" w:rsidR="00A471C3" w:rsidRPr="00A471C3" w:rsidRDefault="00A471C3" w:rsidP="00A471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 redemption audit log</w:t>
      </w:r>
    </w:p>
    <w:p w14:paraId="76A0E42E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4.1.2 API Requirements</w:t>
      </w:r>
    </w:p>
    <w:p w14:paraId="155E9EC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TECH-002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APIs shall be developed to support all referral program operations.</w:t>
      </w:r>
    </w:p>
    <w:p w14:paraId="69FD87D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Endpoints:</w:t>
      </w:r>
    </w:p>
    <w:p w14:paraId="3E5022C2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Generate referral code</w:t>
      </w:r>
    </w:p>
    <w:p w14:paraId="23525168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Validate referral/promotional codes</w:t>
      </w:r>
    </w:p>
    <w:p w14:paraId="2809CFF6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Record referral relationships</w:t>
      </w:r>
    </w:p>
    <w:p w14:paraId="1B7BC74B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Process referral fees</w:t>
      </w:r>
    </w:p>
    <w:p w14:paraId="76994130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Retrieve referral history</w:t>
      </w:r>
    </w:p>
    <w:p w14:paraId="7066D06F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Campaign management operations</w:t>
      </w:r>
    </w:p>
    <w:p w14:paraId="33573839" w14:textId="77777777" w:rsidR="00A471C3" w:rsidRPr="00A471C3" w:rsidRDefault="00A471C3" w:rsidP="00A471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Analytics and reporting queries</w:t>
      </w:r>
    </w:p>
    <w:p w14:paraId="3414ACF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4.1.3 Security Requirements</w:t>
      </w:r>
    </w:p>
    <w:p w14:paraId="183C336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TECH-003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Critical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All referral system components shall implement appropriate security measures.</w:t>
      </w:r>
    </w:p>
    <w:p w14:paraId="588DE989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Controls:</w:t>
      </w:r>
    </w:p>
    <w:p w14:paraId="57452028" w14:textId="77777777" w:rsidR="00A471C3" w:rsidRPr="00A471C3" w:rsidRDefault="00A471C3" w:rsidP="00A47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codes must be generated using cryptographically secure methods</w:t>
      </w:r>
    </w:p>
    <w:p w14:paraId="11EF943F" w14:textId="77777777" w:rsidR="00A471C3" w:rsidRPr="00A471C3" w:rsidRDefault="00A471C3" w:rsidP="00A47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All API endpoints must require authentication and authorization</w:t>
      </w:r>
    </w:p>
    <w:p w14:paraId="2F16F613" w14:textId="77777777" w:rsidR="00A471C3" w:rsidRPr="00A471C3" w:rsidRDefault="00A471C3" w:rsidP="00A47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Sensitive referral data must be encrypted at rest</w:t>
      </w:r>
    </w:p>
    <w:p w14:paraId="1EEB11CB" w14:textId="77777777" w:rsidR="00A471C3" w:rsidRPr="00A471C3" w:rsidRDefault="00A471C3" w:rsidP="00A47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Audit logging for all administrative actions</w:t>
      </w:r>
    </w:p>
    <w:p w14:paraId="3B1658E3" w14:textId="77777777" w:rsidR="00A471C3" w:rsidRPr="00A471C3" w:rsidRDefault="00A471C3" w:rsidP="00A47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Rate limiting to prevent abuse</w:t>
      </w:r>
    </w:p>
    <w:p w14:paraId="635CC285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Administrative Portal</w:t>
      </w:r>
    </w:p>
    <w:p w14:paraId="789F622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4.2.1 Admin Interface</w:t>
      </w:r>
    </w:p>
    <w:p w14:paraId="158532FC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ADMIN-001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High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 web-based administrative portal shall provide comprehensive management capabilities.</w:t>
      </w:r>
    </w:p>
    <w:p w14:paraId="3201A5AB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Features:</w:t>
      </w:r>
    </w:p>
    <w:p w14:paraId="043D6CD6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Dashboard with key metrics and KPIs</w:t>
      </w:r>
    </w:p>
    <w:p w14:paraId="43850DCE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configuration interface</w:t>
      </w:r>
    </w:p>
    <w:p w14:paraId="626F7D49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Aggregator/influencer management module</w:t>
      </w:r>
    </w:p>
    <w:p w14:paraId="6A265779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campaign creation and management</w:t>
      </w:r>
    </w:p>
    <w:p w14:paraId="5BF6A3C2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Reporting and analytics tools</w:t>
      </w:r>
    </w:p>
    <w:p w14:paraId="1FF52B69" w14:textId="77777777" w:rsidR="00A471C3" w:rsidRPr="00A471C3" w:rsidRDefault="00A471C3" w:rsidP="00A47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User role and permission management</w:t>
      </w:r>
    </w:p>
    <w:p w14:paraId="1B8F1E22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BEE41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83C0A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Business Rules</w:t>
      </w:r>
    </w:p>
    <w:p w14:paraId="45830A15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Account Activation Criteria</w:t>
      </w:r>
    </w:p>
    <w:p w14:paraId="4F2696AD" w14:textId="77777777" w:rsidR="00A471C3" w:rsidRPr="00A471C3" w:rsidRDefault="00A471C3" w:rsidP="00A471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An account is considered "active" when the customer completes identity verification and accepts terms and conditions</w:t>
      </w:r>
    </w:p>
    <w:p w14:paraId="166F5CE4" w14:textId="77777777" w:rsidR="00A471C3" w:rsidRPr="00A471C3" w:rsidRDefault="00A471C3" w:rsidP="00A471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An account is considered "fully funded" when the initial deposit meets or exceeds the minimum threshold defined by the bank</w:t>
      </w:r>
    </w:p>
    <w:p w14:paraId="494B5BD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5.2 Referral Fee Eligibility</w:t>
      </w:r>
    </w:p>
    <w:p w14:paraId="6B0F05BE" w14:textId="77777777" w:rsidR="00A471C3" w:rsidRPr="00A471C3" w:rsidRDefault="00A471C3" w:rsidP="00A471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fees are only awarded for accounts that become both active and fully funded within 90 days of registration</w:t>
      </w:r>
    </w:p>
    <w:p w14:paraId="3A5C4488" w14:textId="77777777" w:rsidR="00A471C3" w:rsidRPr="00A471C3" w:rsidRDefault="00A471C3" w:rsidP="00A471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Self-referrals are prohibited and shall be detected and rejected by the system</w:t>
      </w:r>
    </w:p>
    <w:p w14:paraId="00BDEEA6" w14:textId="77777777" w:rsidR="00A471C3" w:rsidRPr="00A471C3" w:rsidRDefault="00A471C3" w:rsidP="00A471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Duplicate accounts from the same individual shall not generate referral fees</w:t>
      </w:r>
    </w:p>
    <w:p w14:paraId="1179169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Aggregator Compensation</w:t>
      </w:r>
    </w:p>
    <w:p w14:paraId="6D649936" w14:textId="77777777" w:rsidR="00A471C3" w:rsidRPr="00A471C3" w:rsidRDefault="00A471C3" w:rsidP="00A471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Compensation milestones are calculated based on active and funded accounts only</w:t>
      </w:r>
    </w:p>
    <w:p w14:paraId="4756A9B6" w14:textId="77777777" w:rsidR="00A471C3" w:rsidRPr="00A471C3" w:rsidRDefault="00A471C3" w:rsidP="00A471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Partial milestone achievement does not qualify for compensation</w:t>
      </w:r>
    </w:p>
    <w:p w14:paraId="62B97B5D" w14:textId="77777777" w:rsidR="00A471C3" w:rsidRPr="00A471C3" w:rsidRDefault="00A471C3" w:rsidP="00A471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Compensation processing occurs </w:t>
      </w:r>
      <w:proofErr w:type="gramStart"/>
      <w:r w:rsidRPr="00A471C3">
        <w:rPr>
          <w:rFonts w:ascii="Times New Roman" w:eastAsia="Times New Roman" w:hAnsi="Times New Roman" w:cs="Times New Roman"/>
          <w:kern w:val="0"/>
          <w14:ligatures w14:val="none"/>
        </w:rPr>
        <w:t>on a monthly basis</w:t>
      </w:r>
      <w:proofErr w:type="gramEnd"/>
    </w:p>
    <w:p w14:paraId="00BE8D3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Promotional Codes</w:t>
      </w:r>
    </w:p>
    <w:p w14:paraId="293CE03C" w14:textId="77777777" w:rsidR="00A471C3" w:rsidRPr="00A471C3" w:rsidRDefault="00A471C3" w:rsidP="00A471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Each promotional code may only be redeemed once per customer</w:t>
      </w:r>
    </w:p>
    <w:p w14:paraId="1F73226F" w14:textId="77777777" w:rsidR="00A471C3" w:rsidRPr="00A471C3" w:rsidRDefault="00A471C3" w:rsidP="00A471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codes cannot be combined with other promotional offers unless explicitly configured</w:t>
      </w:r>
    </w:p>
    <w:p w14:paraId="1EFCC9FD" w14:textId="77777777" w:rsidR="00A471C3" w:rsidRPr="00A471C3" w:rsidRDefault="00A471C3" w:rsidP="00A471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Expired promotional codes shall be automatically deactivated</w:t>
      </w:r>
    </w:p>
    <w:p w14:paraId="62DDBFF1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4A8D3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197E9D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Reporting Requirements</w:t>
      </w:r>
    </w:p>
    <w:p w14:paraId="1D1B518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Standard Reports</w:t>
      </w:r>
    </w:p>
    <w:p w14:paraId="3C12C776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The system shall generate the following reports:</w:t>
      </w:r>
    </w:p>
    <w:p w14:paraId="377ACE89" w14:textId="77777777" w:rsidR="00A471C3" w:rsidRPr="00A471C3" w:rsidRDefault="00A471C3" w:rsidP="00A471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Referral Activity Report: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New registrations by referral source</w:t>
      </w:r>
    </w:p>
    <w:p w14:paraId="7D524159" w14:textId="77777777" w:rsidR="00A471C3" w:rsidRPr="00A471C3" w:rsidRDefault="00A471C3" w:rsidP="00A471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Referral Fee Summary: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Total fees paid and pending</w:t>
      </w:r>
    </w:p>
    <w:p w14:paraId="57A1DC88" w14:textId="77777777" w:rsidR="00A471C3" w:rsidRPr="00A471C3" w:rsidRDefault="00A471C3" w:rsidP="00A471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Aggregator Performance Report: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Registrations and compensation by partner</w:t>
      </w:r>
    </w:p>
    <w:p w14:paraId="77962824" w14:textId="77777777" w:rsidR="00A471C3" w:rsidRPr="00A471C3" w:rsidRDefault="00A471C3" w:rsidP="00A471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Performance Report: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Metrics for each promotional campaign</w:t>
      </w:r>
    </w:p>
    <w:p w14:paraId="568EEC01" w14:textId="77777777" w:rsidR="00A471C3" w:rsidRPr="00A471C3" w:rsidRDefault="00A471C3" w:rsidP="00A471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Report: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Flagged suspicious referral activities</w:t>
      </w:r>
    </w:p>
    <w:p w14:paraId="4400D707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Real-Time Dashboards</w:t>
      </w:r>
    </w:p>
    <w:p w14:paraId="6F45FA43" w14:textId="77777777" w:rsidR="00A471C3" w:rsidRPr="00A471C3" w:rsidRDefault="00A471C3" w:rsidP="00A471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Executive dashboard showing program-wide KPIs</w:t>
      </w:r>
    </w:p>
    <w:p w14:paraId="6A9ECA8F" w14:textId="77777777" w:rsidR="00A471C3" w:rsidRPr="00A471C3" w:rsidRDefault="00A471C3" w:rsidP="00A471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Aggregator/influencer performance leaderboard</w:t>
      </w:r>
    </w:p>
    <w:p w14:paraId="68CDB147" w14:textId="77777777" w:rsidR="00A471C3" w:rsidRPr="00A471C3" w:rsidRDefault="00A471C3" w:rsidP="00A471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Active campaign status overview</w:t>
      </w:r>
    </w:p>
    <w:p w14:paraId="3616EF1F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D195E9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E05B8B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Compliance and Legal Requirements</w:t>
      </w:r>
    </w:p>
    <w:p w14:paraId="4224B0D3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7.1 Regulatory Compliance</w:t>
      </w:r>
    </w:p>
    <w:p w14:paraId="14A05384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COMP-001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Critical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The referral program shall comply with all applicable banking regulations and consumer protection laws.</w:t>
      </w:r>
    </w:p>
    <w:p w14:paraId="65B09FA8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43E9CC6B" w14:textId="77777777" w:rsidR="00A471C3" w:rsidRPr="00A471C3" w:rsidRDefault="00A471C3" w:rsidP="00A471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Terms and conditions must be presented and accepted by all participants</w:t>
      </w:r>
    </w:p>
    <w:p w14:paraId="7B53FD48" w14:textId="77777777" w:rsidR="00A471C3" w:rsidRPr="00A471C3" w:rsidRDefault="00A471C3" w:rsidP="00A471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Clear disclosure of referral benefits and requirements</w:t>
      </w:r>
    </w:p>
    <w:p w14:paraId="6028C03F" w14:textId="77777777" w:rsidR="00A471C3" w:rsidRPr="00A471C3" w:rsidRDefault="00A471C3" w:rsidP="00A471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Anti-money laundering (AML) checks for referral fee payments</w:t>
      </w:r>
    </w:p>
    <w:p w14:paraId="16640BED" w14:textId="77777777" w:rsidR="00A471C3" w:rsidRPr="00A471C3" w:rsidRDefault="00A471C3" w:rsidP="00A471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Know Your Customer (KYC) requirements for all new registrations</w:t>
      </w:r>
    </w:p>
    <w:p w14:paraId="172A512D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Data Privacy</w:t>
      </w:r>
    </w:p>
    <w:p w14:paraId="4D78E92A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 ID: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COMP-002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Critical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All personal data handling shall comply with relevant data protection regulations.</w:t>
      </w:r>
    </w:p>
    <w:p w14:paraId="3295C47A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369F5C74" w14:textId="77777777" w:rsidR="00A471C3" w:rsidRPr="00A471C3" w:rsidRDefault="00A471C3" w:rsidP="00A471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consent for referral program participation</w:t>
      </w:r>
    </w:p>
    <w:p w14:paraId="1AAAA9B5" w14:textId="77777777" w:rsidR="00A471C3" w:rsidRPr="00A471C3" w:rsidRDefault="00A471C3" w:rsidP="00A471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Data minimization in referral tracking</w:t>
      </w:r>
    </w:p>
    <w:p w14:paraId="203D36E2" w14:textId="77777777" w:rsidR="00A471C3" w:rsidRPr="00A471C3" w:rsidRDefault="00A471C3" w:rsidP="00A471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Right to opt-out of referral program</w:t>
      </w:r>
    </w:p>
    <w:p w14:paraId="676F436E" w14:textId="77777777" w:rsidR="00A471C3" w:rsidRPr="00A471C3" w:rsidRDefault="00A471C3" w:rsidP="00A471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Secure handling of personal information</w:t>
      </w:r>
    </w:p>
    <w:p w14:paraId="327AD02B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4D887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90C91B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Non-Functional Requirements</w:t>
      </w:r>
    </w:p>
    <w:p w14:paraId="497FCF3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Performance</w:t>
      </w:r>
    </w:p>
    <w:p w14:paraId="473DA34F" w14:textId="77777777" w:rsidR="00A471C3" w:rsidRPr="00A471C3" w:rsidRDefault="00A471C3" w:rsidP="00A471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 generation: &lt; 1 second</w:t>
      </w:r>
    </w:p>
    <w:p w14:paraId="22AEF33B" w14:textId="77777777" w:rsidR="00A471C3" w:rsidRPr="00A471C3" w:rsidRDefault="00A471C3" w:rsidP="00A471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Code validation: &lt; 500 milliseconds</w:t>
      </w:r>
    </w:p>
    <w:p w14:paraId="2CB5D6A2" w14:textId="77777777" w:rsidR="00A471C3" w:rsidRPr="00A471C3" w:rsidRDefault="00A471C3" w:rsidP="00A471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processing: Batch processing within 24 hours</w:t>
      </w:r>
    </w:p>
    <w:p w14:paraId="56F7C12B" w14:textId="77777777" w:rsidR="00A471C3" w:rsidRPr="00A471C3" w:rsidRDefault="00A471C3" w:rsidP="00A471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Report generation: &lt; 30 seconds for standard reports</w:t>
      </w:r>
    </w:p>
    <w:p w14:paraId="79BA70E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Scalability</w:t>
      </w:r>
    </w:p>
    <w:p w14:paraId="008B19EE" w14:textId="77777777" w:rsidR="00A471C3" w:rsidRPr="00A471C3" w:rsidRDefault="00A471C3" w:rsidP="00A471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shall support up to 1 million active referral codes</w:t>
      </w:r>
    </w:p>
    <w:p w14:paraId="736E6D3D" w14:textId="77777777" w:rsidR="00A471C3" w:rsidRPr="00A471C3" w:rsidRDefault="00A471C3" w:rsidP="00A471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Concurrent registration processing: minimum 100 transactions per second</w:t>
      </w:r>
    </w:p>
    <w:p w14:paraId="6E61BCB0" w14:textId="77777777" w:rsidR="00A471C3" w:rsidRPr="00A471C3" w:rsidRDefault="00A471C3" w:rsidP="00A471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Storage capacity planning for 5 years of referral data</w:t>
      </w:r>
    </w:p>
    <w:p w14:paraId="3690972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Availability</w:t>
      </w:r>
    </w:p>
    <w:p w14:paraId="6403D709" w14:textId="77777777" w:rsidR="00A471C3" w:rsidRPr="00A471C3" w:rsidRDefault="00A471C3" w:rsidP="00A471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uptime: 99.9% excluding planned maintenance</w:t>
      </w:r>
    </w:p>
    <w:p w14:paraId="025D57A1" w14:textId="77777777" w:rsidR="00A471C3" w:rsidRPr="00A471C3" w:rsidRDefault="00A471C3" w:rsidP="00A471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generation and validation must remain operational 24/7</w:t>
      </w:r>
    </w:p>
    <w:p w14:paraId="51F7696B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8.4 Usability</w:t>
      </w:r>
    </w:p>
    <w:p w14:paraId="1B9414FA" w14:textId="77777777" w:rsidR="00A471C3" w:rsidRPr="00A471C3" w:rsidRDefault="00A471C3" w:rsidP="00A471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code sharing shall be achievable in maximum 3 clicks</w:t>
      </w:r>
    </w:p>
    <w:p w14:paraId="1AF582E7" w14:textId="77777777" w:rsidR="00A471C3" w:rsidRPr="00A471C3" w:rsidRDefault="00A471C3" w:rsidP="00A471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Administrative tasks shall be intuitive and require minimal training</w:t>
      </w:r>
    </w:p>
    <w:p w14:paraId="57ABA7B7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679020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F4E027A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Implementation Phases</w:t>
      </w:r>
    </w:p>
    <w:p w14:paraId="1EC1EAD9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Referral System (Weeks 1-6)</w:t>
      </w:r>
    </w:p>
    <w:p w14:paraId="105B494C" w14:textId="77777777" w:rsidR="00A471C3" w:rsidRPr="00A471C3" w:rsidRDefault="00A471C3" w:rsidP="00A471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referral code generation and assignment</w:t>
      </w:r>
    </w:p>
    <w:p w14:paraId="1917A082" w14:textId="77777777" w:rsidR="00A471C3" w:rsidRPr="00A471C3" w:rsidRDefault="00A471C3" w:rsidP="00A471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Basic sharing functionality</w:t>
      </w:r>
    </w:p>
    <w:p w14:paraId="3A756209" w14:textId="77777777" w:rsidR="00A471C3" w:rsidRPr="00A471C3" w:rsidRDefault="00A471C3" w:rsidP="00A471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tracking and relationship mapping</w:t>
      </w:r>
    </w:p>
    <w:p w14:paraId="443EBFB2" w14:textId="77777777" w:rsidR="00A471C3" w:rsidRPr="00A471C3" w:rsidRDefault="00A471C3" w:rsidP="00A471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fee configuration and processing</w:t>
      </w:r>
    </w:p>
    <w:p w14:paraId="364CF3FE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Aggregator/Influencer Program (Weeks 7-10)</w:t>
      </w:r>
    </w:p>
    <w:p w14:paraId="4139396E" w14:textId="77777777" w:rsidR="00A471C3" w:rsidRPr="00A471C3" w:rsidRDefault="00A471C3" w:rsidP="00A4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 code assignment interface</w:t>
      </w:r>
    </w:p>
    <w:p w14:paraId="4B5D08DA" w14:textId="77777777" w:rsidR="00A471C3" w:rsidRPr="00A471C3" w:rsidRDefault="00A471C3" w:rsidP="00A4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Volume-based compensation engine</w:t>
      </w:r>
    </w:p>
    <w:p w14:paraId="4B296F82" w14:textId="77777777" w:rsidR="00A471C3" w:rsidRPr="00A471C3" w:rsidRDefault="00A471C3" w:rsidP="00A4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Performance analytics dashboard</w:t>
      </w:r>
    </w:p>
    <w:p w14:paraId="0FA79FAD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Promotional Campaigns (Weeks 11-14)</w:t>
      </w:r>
    </w:p>
    <w:p w14:paraId="2CA57455" w14:textId="77777777" w:rsidR="00A471C3" w:rsidRPr="00A471C3" w:rsidRDefault="00A471C3" w:rsidP="00A471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 creation and management portal</w:t>
      </w:r>
    </w:p>
    <w:p w14:paraId="626CBB77" w14:textId="77777777" w:rsidR="00A471C3" w:rsidRPr="00A471C3" w:rsidRDefault="00A471C3" w:rsidP="00A471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Scheduled code release functionality</w:t>
      </w:r>
    </w:p>
    <w:p w14:paraId="0060B53A" w14:textId="77777777" w:rsidR="00A471C3" w:rsidRPr="00A471C3" w:rsidRDefault="00A471C3" w:rsidP="00A471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Campaign performance tracking</w:t>
      </w:r>
    </w:p>
    <w:p w14:paraId="19152240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Enhancement and Optimization (Weeks 15-16)</w:t>
      </w:r>
    </w:p>
    <w:p w14:paraId="5ACFC339" w14:textId="77777777" w:rsidR="00A471C3" w:rsidRPr="00A471C3" w:rsidRDefault="00A471C3" w:rsidP="00A471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Advanced reporting and analytics</w:t>
      </w:r>
    </w:p>
    <w:p w14:paraId="6F813EF9" w14:textId="77777777" w:rsidR="00A471C3" w:rsidRPr="00A471C3" w:rsidRDefault="00A471C3" w:rsidP="00A471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System optimization based on initial usage</w:t>
      </w:r>
    </w:p>
    <w:p w14:paraId="4C59BDA2" w14:textId="77777777" w:rsidR="00A471C3" w:rsidRPr="00A471C3" w:rsidRDefault="00A471C3" w:rsidP="00A471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User feedback incorporation</w:t>
      </w:r>
    </w:p>
    <w:p w14:paraId="29CCCE56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B4F238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11494F5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Success Metrics</w:t>
      </w:r>
    </w:p>
    <w:p w14:paraId="7DA33B10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The following key performance indicators (KPIs) shall be used to measure program success:</w:t>
      </w:r>
    </w:p>
    <w:p w14:paraId="7A1DE0A0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Number of active referral codes</w:t>
      </w:r>
    </w:p>
    <w:p w14:paraId="673F5814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Referral conversion rate (registrations to funded accounts)</w:t>
      </w:r>
    </w:p>
    <w:p w14:paraId="0422DE25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Average referral fees paid per month</w:t>
      </w:r>
    </w:p>
    <w:p w14:paraId="48B0F3FA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Aggregator/influencer partner acquisition rate</w:t>
      </w:r>
    </w:p>
    <w:p w14:paraId="478CA30C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Promotional campaign ROI</w:t>
      </w:r>
    </w:p>
    <w:p w14:paraId="7957EC68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acquisition cost through referral channel</w:t>
      </w:r>
    </w:p>
    <w:p w14:paraId="3D1544F2" w14:textId="77777777" w:rsidR="00A471C3" w:rsidRPr="00A471C3" w:rsidRDefault="00A471C3" w:rsidP="00A471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Program participation rate among existing customers</w:t>
      </w:r>
    </w:p>
    <w:p w14:paraId="7402D8CB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13B8B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C43DEA1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Assumptions and Dependencies</w:t>
      </w:r>
    </w:p>
    <w:p w14:paraId="42C09C22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</w:t>
      </w:r>
    </w:p>
    <w:p w14:paraId="72328F6D" w14:textId="77777777" w:rsidR="00A471C3" w:rsidRPr="00A471C3" w:rsidRDefault="00A471C3" w:rsidP="00A471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Customers have completed full registration before receiving referral codes</w:t>
      </w:r>
    </w:p>
    <w:p w14:paraId="18B548F4" w14:textId="77777777" w:rsidR="00A471C3" w:rsidRPr="00A471C3" w:rsidRDefault="00A471C3" w:rsidP="00A471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Mobile application infrastructure supports additional features</w:t>
      </w:r>
    </w:p>
    <w:p w14:paraId="7DBC71F5" w14:textId="77777777" w:rsidR="00A471C3" w:rsidRPr="00A471C3" w:rsidRDefault="00A471C3" w:rsidP="00A471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Payment processing system can handle referral fee disbursements</w:t>
      </w:r>
    </w:p>
    <w:p w14:paraId="416CC27C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Dependencies</w:t>
      </w:r>
    </w:p>
    <w:p w14:paraId="046DD9E7" w14:textId="77777777" w:rsidR="00A471C3" w:rsidRPr="00A471C3" w:rsidRDefault="00A471C3" w:rsidP="00A471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Integration with existing customer registration system</w:t>
      </w:r>
    </w:p>
    <w:p w14:paraId="054D3801" w14:textId="77777777" w:rsidR="00A471C3" w:rsidRPr="00A471C3" w:rsidRDefault="00A471C3" w:rsidP="00A471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Connection to account management and funding systems</w:t>
      </w:r>
    </w:p>
    <w:p w14:paraId="7E6A43F8" w14:textId="77777777" w:rsidR="00A471C3" w:rsidRPr="00A471C3" w:rsidRDefault="00A471C3" w:rsidP="00A471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Access to payment processing infrastructure</w:t>
      </w:r>
    </w:p>
    <w:p w14:paraId="4DBE777B" w14:textId="77777777" w:rsidR="00A471C3" w:rsidRPr="00A471C3" w:rsidRDefault="00A471C3" w:rsidP="00A471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Email and SMS notification services</w:t>
      </w:r>
    </w:p>
    <w:p w14:paraId="1EFA833A" w14:textId="77777777" w:rsidR="00A471C3" w:rsidRPr="00A471C3" w:rsidRDefault="00A471C3" w:rsidP="00A471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Administrative portal hosting environment</w:t>
      </w:r>
    </w:p>
    <w:p w14:paraId="0B88FDDF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DA2B5F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1801786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874"/>
        <w:gridCol w:w="1221"/>
        <w:gridCol w:w="4615"/>
      </w:tblGrid>
      <w:tr w:rsidR="00A471C3" w:rsidRPr="00A471C3" w14:paraId="3FD49D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33C68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F013B9E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D59146F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D71BFB6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A471C3" w:rsidRPr="00A471C3" w14:paraId="33666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F481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Referral fraud (fake accounts)</w:t>
            </w:r>
          </w:p>
        </w:tc>
        <w:tc>
          <w:tcPr>
            <w:tcW w:w="0" w:type="auto"/>
            <w:vAlign w:val="center"/>
            <w:hideMark/>
          </w:tcPr>
          <w:p w14:paraId="1E5AEB35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FE0AC6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CF02273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robust verification and monitoring; require full funding for fee eligibility</w:t>
            </w:r>
          </w:p>
        </w:tc>
      </w:tr>
      <w:tr w:rsidR="00A471C3" w:rsidRPr="00A471C3" w14:paraId="40751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D94F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abuse through code sharing loops</w:t>
            </w:r>
          </w:p>
        </w:tc>
        <w:tc>
          <w:tcPr>
            <w:tcW w:w="0" w:type="auto"/>
            <w:vAlign w:val="center"/>
            <w:hideMark/>
          </w:tcPr>
          <w:p w14:paraId="0F24AC0E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CE94E69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71C3E5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circular referral patterns; limit referrals per customer</w:t>
            </w:r>
          </w:p>
        </w:tc>
      </w:tr>
      <w:tr w:rsidR="00A471C3" w:rsidRPr="00A471C3" w14:paraId="23DF1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964D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degradation with scale</w:t>
            </w:r>
          </w:p>
        </w:tc>
        <w:tc>
          <w:tcPr>
            <w:tcW w:w="0" w:type="auto"/>
            <w:vAlign w:val="center"/>
            <w:hideMark/>
          </w:tcPr>
          <w:p w14:paraId="65FEFAE9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ECAEEA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FFEFA8E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caching; optimize database queries; load testing</w:t>
            </w:r>
          </w:p>
        </w:tc>
      </w:tr>
      <w:tr w:rsidR="00A471C3" w:rsidRPr="00A471C3" w14:paraId="27A14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4521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non-compliance</w:t>
            </w:r>
          </w:p>
        </w:tc>
        <w:tc>
          <w:tcPr>
            <w:tcW w:w="0" w:type="auto"/>
            <w:vAlign w:val="center"/>
            <w:hideMark/>
          </w:tcPr>
          <w:p w14:paraId="04CBC887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8D885BD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58F5AF5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 review before launch; ongoing compliance monitoring</w:t>
            </w:r>
          </w:p>
        </w:tc>
      </w:tr>
      <w:tr w:rsidR="00A471C3" w:rsidRPr="00A471C3" w14:paraId="0A36A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E6C7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privacy breach</w:t>
            </w:r>
          </w:p>
        </w:tc>
        <w:tc>
          <w:tcPr>
            <w:tcW w:w="0" w:type="auto"/>
            <w:vAlign w:val="center"/>
            <w:hideMark/>
          </w:tcPr>
          <w:p w14:paraId="4C1A41A0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6546F2B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398882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Encryption; access controls; regular security audits</w:t>
            </w:r>
          </w:p>
        </w:tc>
      </w:tr>
    </w:tbl>
    <w:p w14:paraId="6E81E38E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2BFBB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03B87F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Approval and Sign-Off</w:t>
      </w:r>
    </w:p>
    <w:p w14:paraId="11C9A7FF" w14:textId="77777777" w:rsidR="00A471C3" w:rsidRPr="00A471C3" w:rsidRDefault="00A471C3" w:rsidP="00A47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requirements document requires approval from the following stakeholders:</w:t>
      </w:r>
    </w:p>
    <w:p w14:paraId="003E9C89" w14:textId="77777777" w:rsidR="00A471C3" w:rsidRPr="00A471C3" w:rsidRDefault="00A471C3" w:rsidP="00A471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Management: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 Date: ___________</w:t>
      </w:r>
    </w:p>
    <w:p w14:paraId="7D07DE66" w14:textId="77777777" w:rsidR="00A471C3" w:rsidRPr="00A471C3" w:rsidRDefault="00A471C3" w:rsidP="00A471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Technology/IT: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 Date: ___________</w:t>
      </w:r>
    </w:p>
    <w:p w14:paraId="31EBFCD2" w14:textId="77777777" w:rsidR="00A471C3" w:rsidRPr="00A471C3" w:rsidRDefault="00A471C3" w:rsidP="00A471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Legal/Compliance: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 Date: ___________</w:t>
      </w:r>
    </w:p>
    <w:p w14:paraId="454EDFA0" w14:textId="77777777" w:rsidR="00A471C3" w:rsidRPr="00A471C3" w:rsidRDefault="00A471C3" w:rsidP="00A471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 Date: ___________</w:t>
      </w:r>
    </w:p>
    <w:p w14:paraId="7DE5E712" w14:textId="77777777" w:rsidR="00A471C3" w:rsidRPr="00A471C3" w:rsidRDefault="00A471C3" w:rsidP="00A471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 Date: ___________</w:t>
      </w:r>
    </w:p>
    <w:p w14:paraId="77DE9798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6417F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16A9E60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13"/>
        <w:gridCol w:w="1533"/>
        <w:gridCol w:w="2462"/>
      </w:tblGrid>
      <w:tr w:rsidR="00A471C3" w:rsidRPr="00A471C3" w14:paraId="7ED25D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AA1F7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4345972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5846A7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09B3F26" w14:textId="77777777" w:rsidR="00A471C3" w:rsidRPr="00A471C3" w:rsidRDefault="00A471C3" w:rsidP="00A4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 of Changes</w:t>
            </w:r>
          </w:p>
        </w:tc>
      </w:tr>
      <w:tr w:rsidR="00A471C3" w:rsidRPr="00A471C3" w14:paraId="5CB37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5F5B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7951A92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October 1, 2025</w:t>
            </w:r>
          </w:p>
        </w:tc>
        <w:tc>
          <w:tcPr>
            <w:tcW w:w="0" w:type="auto"/>
            <w:vAlign w:val="center"/>
            <w:hideMark/>
          </w:tcPr>
          <w:p w14:paraId="2E293E30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[Author Name]</w:t>
            </w:r>
          </w:p>
        </w:tc>
        <w:tc>
          <w:tcPr>
            <w:tcW w:w="0" w:type="auto"/>
            <w:vAlign w:val="center"/>
            <w:hideMark/>
          </w:tcPr>
          <w:p w14:paraId="7F438788" w14:textId="77777777" w:rsidR="00A471C3" w:rsidRPr="00A471C3" w:rsidRDefault="00A471C3" w:rsidP="00A471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1C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draft</w:t>
            </w:r>
          </w:p>
        </w:tc>
      </w:tr>
    </w:tbl>
    <w:p w14:paraId="6B5A42D5" w14:textId="77777777" w:rsidR="00A471C3" w:rsidRPr="00A471C3" w:rsidRDefault="00A471C3" w:rsidP="00A471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471C3" w:rsidRPr="00A471C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AF7FD9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C2CFA2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Appendices</w:t>
      </w:r>
    </w:p>
    <w:p w14:paraId="4CA41CB1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A: Glossary</w:t>
      </w:r>
    </w:p>
    <w:p w14:paraId="4EED9DE6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 Code: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Unique identifier assigned to customers for tracking referrals</w:t>
      </w:r>
    </w:p>
    <w:p w14:paraId="0CCF5F91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Referrer: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Existing customer who invites new customers</w:t>
      </w:r>
    </w:p>
    <w:p w14:paraId="0A91FD71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New customer who registers using a referral code</w:t>
      </w:r>
    </w:p>
    <w:p w14:paraId="1DB4A1A2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Account: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Account that has completed verification and accepted terms</w:t>
      </w:r>
    </w:p>
    <w:p w14:paraId="35A98591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Funded Account: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Account that meets minimum deposit requirements</w:t>
      </w:r>
    </w:p>
    <w:p w14:paraId="4375CA9E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Aggregator: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Third-party partner who brings multiple customers to the bank</w:t>
      </w:r>
    </w:p>
    <w:p w14:paraId="18EAD90E" w14:textId="77777777" w:rsidR="00A471C3" w:rsidRPr="00A471C3" w:rsidRDefault="00A471C3" w:rsidP="00A471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Promotional Code:</w:t>
      </w:r>
      <w:r w:rsidRPr="00A471C3">
        <w:rPr>
          <w:rFonts w:ascii="Times New Roman" w:eastAsia="Times New Roman" w:hAnsi="Times New Roman" w:cs="Times New Roman"/>
          <w:kern w:val="0"/>
          <w14:ligatures w14:val="none"/>
        </w:rPr>
        <w:t xml:space="preserve"> Time-limited code associated with marketing campaigns</w:t>
      </w:r>
    </w:p>
    <w:p w14:paraId="0495B6C5" w14:textId="77777777" w:rsidR="00A471C3" w:rsidRPr="00A471C3" w:rsidRDefault="00A471C3" w:rsidP="00A47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1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B: Related Documents</w:t>
      </w:r>
    </w:p>
    <w:p w14:paraId="7E915E62" w14:textId="77777777" w:rsidR="00A471C3" w:rsidRPr="00A471C3" w:rsidRDefault="00A471C3" w:rsidP="00A471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Bank Mobile Application Technical Specification</w:t>
      </w:r>
    </w:p>
    <w:p w14:paraId="29DEC5FF" w14:textId="77777777" w:rsidR="00A471C3" w:rsidRPr="00A471C3" w:rsidRDefault="00A471C3" w:rsidP="00A471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Customer Onboarding Process Documentation</w:t>
      </w:r>
    </w:p>
    <w:p w14:paraId="625E8CCB" w14:textId="77777777" w:rsidR="00A471C3" w:rsidRPr="00A471C3" w:rsidRDefault="00A471C3" w:rsidP="00A471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Payment Processing Integration Guide</w:t>
      </w:r>
    </w:p>
    <w:p w14:paraId="604C3AAF" w14:textId="77777777" w:rsidR="00A471C3" w:rsidRPr="00A471C3" w:rsidRDefault="00A471C3" w:rsidP="00A471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Marketing Campaign Management Procedures</w:t>
      </w:r>
    </w:p>
    <w:p w14:paraId="67743DD6" w14:textId="77777777" w:rsidR="00A471C3" w:rsidRPr="00A471C3" w:rsidRDefault="00A471C3" w:rsidP="00A471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1C3">
        <w:rPr>
          <w:rFonts w:ascii="Times New Roman" w:eastAsia="Times New Roman" w:hAnsi="Times New Roman" w:cs="Times New Roman"/>
          <w:kern w:val="0"/>
          <w14:ligatures w14:val="none"/>
        </w:rPr>
        <w:t>Compliance and Regulatory Requirements Manual</w:t>
      </w:r>
    </w:p>
    <w:p w14:paraId="4FCECC20" w14:textId="77777777" w:rsidR="002B29A6" w:rsidRDefault="002B29A6"/>
    <w:sectPr w:rsidR="002B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478"/>
    <w:multiLevelType w:val="multilevel"/>
    <w:tmpl w:val="491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5DC2"/>
    <w:multiLevelType w:val="multilevel"/>
    <w:tmpl w:val="34C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97F"/>
    <w:multiLevelType w:val="multilevel"/>
    <w:tmpl w:val="10B0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CB2"/>
    <w:multiLevelType w:val="multilevel"/>
    <w:tmpl w:val="178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1A09"/>
    <w:multiLevelType w:val="multilevel"/>
    <w:tmpl w:val="266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D0D5B"/>
    <w:multiLevelType w:val="multilevel"/>
    <w:tmpl w:val="18F4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52FE"/>
    <w:multiLevelType w:val="multilevel"/>
    <w:tmpl w:val="338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75E7"/>
    <w:multiLevelType w:val="multilevel"/>
    <w:tmpl w:val="BDB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94BA4"/>
    <w:multiLevelType w:val="multilevel"/>
    <w:tmpl w:val="2C0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758B7"/>
    <w:multiLevelType w:val="multilevel"/>
    <w:tmpl w:val="7B3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147FE"/>
    <w:multiLevelType w:val="multilevel"/>
    <w:tmpl w:val="475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E24B5"/>
    <w:multiLevelType w:val="multilevel"/>
    <w:tmpl w:val="C59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46D"/>
    <w:multiLevelType w:val="multilevel"/>
    <w:tmpl w:val="212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570D1"/>
    <w:multiLevelType w:val="multilevel"/>
    <w:tmpl w:val="AE3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B5B94"/>
    <w:multiLevelType w:val="multilevel"/>
    <w:tmpl w:val="F24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D3228"/>
    <w:multiLevelType w:val="multilevel"/>
    <w:tmpl w:val="D7D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D4BF1"/>
    <w:multiLevelType w:val="multilevel"/>
    <w:tmpl w:val="4AF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01D09"/>
    <w:multiLevelType w:val="multilevel"/>
    <w:tmpl w:val="3CA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C1EB5"/>
    <w:multiLevelType w:val="multilevel"/>
    <w:tmpl w:val="835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F6FE3"/>
    <w:multiLevelType w:val="multilevel"/>
    <w:tmpl w:val="4BF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04D0B"/>
    <w:multiLevelType w:val="multilevel"/>
    <w:tmpl w:val="CF0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44FBE"/>
    <w:multiLevelType w:val="multilevel"/>
    <w:tmpl w:val="F14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F4E99"/>
    <w:multiLevelType w:val="multilevel"/>
    <w:tmpl w:val="325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934C4"/>
    <w:multiLevelType w:val="multilevel"/>
    <w:tmpl w:val="04F6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8269E"/>
    <w:multiLevelType w:val="multilevel"/>
    <w:tmpl w:val="670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E64D6"/>
    <w:multiLevelType w:val="multilevel"/>
    <w:tmpl w:val="898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51062"/>
    <w:multiLevelType w:val="multilevel"/>
    <w:tmpl w:val="52D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57E16"/>
    <w:multiLevelType w:val="multilevel"/>
    <w:tmpl w:val="E89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F649D"/>
    <w:multiLevelType w:val="multilevel"/>
    <w:tmpl w:val="528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F5A57"/>
    <w:multiLevelType w:val="multilevel"/>
    <w:tmpl w:val="E46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81749"/>
    <w:multiLevelType w:val="multilevel"/>
    <w:tmpl w:val="117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F03B8"/>
    <w:multiLevelType w:val="multilevel"/>
    <w:tmpl w:val="AA6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9496E"/>
    <w:multiLevelType w:val="multilevel"/>
    <w:tmpl w:val="7C1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839A2"/>
    <w:multiLevelType w:val="multilevel"/>
    <w:tmpl w:val="881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351E3"/>
    <w:multiLevelType w:val="multilevel"/>
    <w:tmpl w:val="7FAE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709CC"/>
    <w:multiLevelType w:val="multilevel"/>
    <w:tmpl w:val="300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82A75"/>
    <w:multiLevelType w:val="multilevel"/>
    <w:tmpl w:val="ECE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87A39"/>
    <w:multiLevelType w:val="multilevel"/>
    <w:tmpl w:val="448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3070">
    <w:abstractNumId w:val="29"/>
  </w:num>
  <w:num w:numId="2" w16cid:durableId="1371418984">
    <w:abstractNumId w:val="26"/>
  </w:num>
  <w:num w:numId="3" w16cid:durableId="1818842435">
    <w:abstractNumId w:val="15"/>
  </w:num>
  <w:num w:numId="4" w16cid:durableId="1259676895">
    <w:abstractNumId w:val="24"/>
  </w:num>
  <w:num w:numId="5" w16cid:durableId="1702436394">
    <w:abstractNumId w:val="19"/>
  </w:num>
  <w:num w:numId="6" w16cid:durableId="877737479">
    <w:abstractNumId w:val="36"/>
  </w:num>
  <w:num w:numId="7" w16cid:durableId="67458464">
    <w:abstractNumId w:val="28"/>
  </w:num>
  <w:num w:numId="8" w16cid:durableId="1184709209">
    <w:abstractNumId w:val="9"/>
  </w:num>
  <w:num w:numId="9" w16cid:durableId="1584870159">
    <w:abstractNumId w:val="11"/>
  </w:num>
  <w:num w:numId="10" w16cid:durableId="1646658704">
    <w:abstractNumId w:val="4"/>
  </w:num>
  <w:num w:numId="11" w16cid:durableId="1059473723">
    <w:abstractNumId w:val="23"/>
  </w:num>
  <w:num w:numId="12" w16cid:durableId="957030708">
    <w:abstractNumId w:val="16"/>
  </w:num>
  <w:num w:numId="13" w16cid:durableId="608514070">
    <w:abstractNumId w:val="33"/>
  </w:num>
  <w:num w:numId="14" w16cid:durableId="9381902">
    <w:abstractNumId w:val="37"/>
  </w:num>
  <w:num w:numId="15" w16cid:durableId="1384330987">
    <w:abstractNumId w:val="27"/>
  </w:num>
  <w:num w:numId="16" w16cid:durableId="1426922856">
    <w:abstractNumId w:val="2"/>
  </w:num>
  <w:num w:numId="17" w16cid:durableId="2004356544">
    <w:abstractNumId w:val="31"/>
  </w:num>
  <w:num w:numId="18" w16cid:durableId="1225022336">
    <w:abstractNumId w:val="17"/>
  </w:num>
  <w:num w:numId="19" w16cid:durableId="2060321100">
    <w:abstractNumId w:val="1"/>
  </w:num>
  <w:num w:numId="20" w16cid:durableId="1946228649">
    <w:abstractNumId w:val="32"/>
  </w:num>
  <w:num w:numId="21" w16cid:durableId="2012219513">
    <w:abstractNumId w:val="35"/>
  </w:num>
  <w:num w:numId="22" w16cid:durableId="419180600">
    <w:abstractNumId w:val="18"/>
  </w:num>
  <w:num w:numId="23" w16cid:durableId="139612815">
    <w:abstractNumId w:val="0"/>
  </w:num>
  <w:num w:numId="24" w16cid:durableId="1741294199">
    <w:abstractNumId w:val="34"/>
  </w:num>
  <w:num w:numId="25" w16cid:durableId="524101665">
    <w:abstractNumId w:val="12"/>
  </w:num>
  <w:num w:numId="26" w16cid:durableId="1559122388">
    <w:abstractNumId w:val="20"/>
  </w:num>
  <w:num w:numId="27" w16cid:durableId="1752240547">
    <w:abstractNumId w:val="3"/>
  </w:num>
  <w:num w:numId="28" w16cid:durableId="1547445393">
    <w:abstractNumId w:val="30"/>
  </w:num>
  <w:num w:numId="29" w16cid:durableId="265969761">
    <w:abstractNumId w:val="7"/>
  </w:num>
  <w:num w:numId="30" w16cid:durableId="1590845500">
    <w:abstractNumId w:val="14"/>
  </w:num>
  <w:num w:numId="31" w16cid:durableId="1533961780">
    <w:abstractNumId w:val="10"/>
  </w:num>
  <w:num w:numId="32" w16cid:durableId="1127970185">
    <w:abstractNumId w:val="13"/>
  </w:num>
  <w:num w:numId="33" w16cid:durableId="1279988835">
    <w:abstractNumId w:val="25"/>
  </w:num>
  <w:num w:numId="34" w16cid:durableId="674383007">
    <w:abstractNumId w:val="22"/>
  </w:num>
  <w:num w:numId="35" w16cid:durableId="1455324958">
    <w:abstractNumId w:val="21"/>
  </w:num>
  <w:num w:numId="36" w16cid:durableId="1602446158">
    <w:abstractNumId w:val="8"/>
  </w:num>
  <w:num w:numId="37" w16cid:durableId="203713369">
    <w:abstractNumId w:val="6"/>
  </w:num>
  <w:num w:numId="38" w16cid:durableId="746419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3"/>
    <w:rsid w:val="001E3DB2"/>
    <w:rsid w:val="00257345"/>
    <w:rsid w:val="002B29A6"/>
    <w:rsid w:val="00303D3D"/>
    <w:rsid w:val="009536D0"/>
    <w:rsid w:val="009A42BC"/>
    <w:rsid w:val="00A471C3"/>
    <w:rsid w:val="00C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066"/>
  <w15:chartTrackingRefBased/>
  <w15:docId w15:val="{A9A2A5DF-429A-1B4E-8011-A9AE93D5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7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C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4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2151</Words>
  <Characters>12263</Characters>
  <Application>Microsoft Office Word</Application>
  <DocSecurity>0</DocSecurity>
  <Lines>102</Lines>
  <Paragraphs>28</Paragraphs>
  <ScaleCrop>false</ScaleCrop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Bisi Adedokun</dc:creator>
  <cp:keywords/>
  <dc:description/>
  <cp:lastModifiedBy>Bisi Adedokun</cp:lastModifiedBy>
  <cp:revision>1</cp:revision>
  <dcterms:created xsi:type="dcterms:W3CDTF">2025-10-02T00:48:00Z</dcterms:created>
  <dcterms:modified xsi:type="dcterms:W3CDTF">2025-10-02T02:53:00Z</dcterms:modified>
</cp:coreProperties>
</file>