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AD1D4D" w:rsidRDefault="00F857E5" w:rsidP="00E00AE1">
      <w:pPr>
        <w:ind w:firstLine="0"/>
      </w:pPr>
    </w:p>
    <w:p w14:paraId="4D48D24A" w14:textId="6017397A" w:rsidR="00F857E5" w:rsidRPr="00AD1D4D" w:rsidRDefault="00AE5B6E" w:rsidP="00AE5B6E">
      <w:pPr>
        <w:tabs>
          <w:tab w:val="left" w:pos="4020"/>
        </w:tabs>
        <w:ind w:firstLine="0"/>
      </w:pPr>
      <w:r w:rsidRPr="00AD1D4D">
        <w:tab/>
      </w:r>
    </w:p>
    <w:p w14:paraId="7DB84B21" w14:textId="77777777" w:rsidR="00A77B3E" w:rsidRPr="00AD1D4D" w:rsidRDefault="00000000" w:rsidP="00E00AE1">
      <w:pPr>
        <w:ind w:firstLine="0"/>
      </w:pPr>
    </w:p>
    <w:p w14:paraId="4F8D51CA" w14:textId="63FA3E15" w:rsidR="00D973EE" w:rsidRPr="00D973EE" w:rsidRDefault="00D973EE" w:rsidP="00D973EE">
      <w:pPr>
        <w:ind w:firstLine="0"/>
        <w:jc w:val="center"/>
        <w:rPr>
          <w:b/>
          <w:bCs/>
        </w:rPr>
      </w:pPr>
      <w:r w:rsidRPr="00D973EE">
        <w:rPr>
          <w:b/>
          <w:bCs/>
        </w:rPr>
        <w:t>Performance Assessment:</w:t>
      </w:r>
      <w:r w:rsidR="00025DB1">
        <w:rPr>
          <w:b/>
          <w:bCs/>
        </w:rPr>
        <w:t xml:space="preserve"> </w:t>
      </w:r>
      <w:r w:rsidRPr="00D973EE">
        <w:rPr>
          <w:b/>
          <w:bCs/>
        </w:rPr>
        <w:t>Exploratory Data Analysis (OEM2)</w:t>
      </w:r>
    </w:p>
    <w:p w14:paraId="67F4F9E7" w14:textId="796733A0" w:rsidR="008B7E32" w:rsidRPr="00AD1D4D" w:rsidRDefault="008B7E32" w:rsidP="008B7E32">
      <w:pPr>
        <w:ind w:firstLine="0"/>
        <w:jc w:val="center"/>
        <w:rPr>
          <w:rFonts w:cs="Times New Roman"/>
          <w:b/>
          <w:bCs/>
          <w:szCs w:val="24"/>
        </w:rPr>
      </w:pPr>
    </w:p>
    <w:p w14:paraId="5218D342" w14:textId="77777777" w:rsidR="004D7F7F" w:rsidRPr="00AD1D4D" w:rsidRDefault="004D7F7F" w:rsidP="00E00AE1">
      <w:pPr>
        <w:ind w:firstLine="0"/>
        <w:rPr>
          <w:rFonts w:cs="Times New Roman"/>
          <w:szCs w:val="24"/>
        </w:rPr>
      </w:pPr>
    </w:p>
    <w:p w14:paraId="1D6D657E" w14:textId="7F8FDB9F" w:rsidR="00F857E5" w:rsidRPr="00AD1D4D" w:rsidRDefault="008B7E32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Bader Ale</w:t>
      </w:r>
    </w:p>
    <w:p w14:paraId="08DB5670" w14:textId="28E0AEE8" w:rsidR="00F857E5" w:rsidRPr="00AD1D4D" w:rsidRDefault="004B1DF7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 xml:space="preserve">Department of </w:t>
      </w:r>
      <w:r w:rsidR="00C80BD0" w:rsidRPr="00AD1D4D">
        <w:rPr>
          <w:rFonts w:cs="Times New Roman"/>
          <w:szCs w:val="24"/>
        </w:rPr>
        <w:t>Information Technology</w:t>
      </w:r>
      <w:r w:rsidR="00F857E5" w:rsidRPr="00AD1D4D">
        <w:rPr>
          <w:rFonts w:cs="Times New Roman"/>
          <w:szCs w:val="24"/>
        </w:rPr>
        <w:t xml:space="preserve">, </w:t>
      </w:r>
      <w:r w:rsidR="00C80BD0" w:rsidRPr="00AD1D4D">
        <w:rPr>
          <w:rFonts w:cs="Times New Roman"/>
          <w:szCs w:val="24"/>
        </w:rPr>
        <w:t>Western Governors University</w:t>
      </w:r>
    </w:p>
    <w:p w14:paraId="618FBAFC" w14:textId="3AFE0916" w:rsidR="00F857E5" w:rsidRPr="00AD1D4D" w:rsidRDefault="00C80BD0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D20</w:t>
      </w:r>
      <w:r w:rsidR="00B50252">
        <w:rPr>
          <w:rFonts w:cs="Times New Roman"/>
          <w:szCs w:val="24"/>
        </w:rPr>
        <w:t>7</w:t>
      </w:r>
      <w:r w:rsidRPr="00AD1D4D">
        <w:rPr>
          <w:rFonts w:cs="Times New Roman"/>
          <w:szCs w:val="24"/>
        </w:rPr>
        <w:t xml:space="preserve"> </w:t>
      </w:r>
      <w:r w:rsidR="00B50252" w:rsidRPr="00D973EE">
        <w:rPr>
          <w:rFonts w:cs="Times New Roman"/>
          <w:szCs w:val="24"/>
        </w:rPr>
        <w:t>Exploratory Data Analysis </w:t>
      </w:r>
    </w:p>
    <w:p w14:paraId="62054D81" w14:textId="3CDE8904" w:rsidR="00F857E5" w:rsidRPr="00AD1D4D" w:rsidRDefault="006428F1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 xml:space="preserve">Professor </w:t>
      </w:r>
      <w:r w:rsidR="00B50252" w:rsidRPr="00B50252">
        <w:rPr>
          <w:rFonts w:cs="Times New Roman"/>
          <w:szCs w:val="24"/>
        </w:rPr>
        <w:t>William Sewell</w:t>
      </w:r>
    </w:p>
    <w:p w14:paraId="1C45FF14" w14:textId="77777777" w:rsidR="00775A11" w:rsidRPr="00AD1D4D" w:rsidRDefault="00F857E5" w:rsidP="00E00AE1">
      <w:pPr>
        <w:ind w:firstLine="0"/>
      </w:pPr>
      <w:r w:rsidRPr="00AD1D4D">
        <w:br w:type="page"/>
      </w:r>
    </w:p>
    <w:sdt>
      <w:sdtPr>
        <w:rPr>
          <w:rFonts w:ascii="Times New Roman" w:eastAsia="Times New Roman" w:hAnsi="Times New Roman" w:cstheme="minorHAnsi"/>
          <w:color w:val="auto"/>
          <w:sz w:val="24"/>
          <w:szCs w:val="22"/>
        </w:rPr>
        <w:id w:val="1969005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E763F" w14:textId="67E4416A" w:rsidR="007E12FF" w:rsidRDefault="007E12FF" w:rsidP="007E12FF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7E12FF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0C9DAADB" w14:textId="77777777" w:rsidR="007E12FF" w:rsidRPr="007E12FF" w:rsidRDefault="007E12FF" w:rsidP="007E12FF"/>
        <w:p w14:paraId="639F1C3D" w14:textId="71622F92" w:rsidR="00E52532" w:rsidRDefault="007E12F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01946" w:history="1">
            <w:r w:rsidR="00E52532" w:rsidRPr="00704F94">
              <w:rPr>
                <w:rStyle w:val="Hyperlink"/>
                <w:noProof/>
              </w:rPr>
              <w:t>Part A:</w:t>
            </w:r>
            <w:r w:rsidR="00E52532">
              <w:rPr>
                <w:noProof/>
                <w:webHidden/>
              </w:rPr>
              <w:tab/>
            </w:r>
            <w:r w:rsidR="00E52532">
              <w:rPr>
                <w:noProof/>
                <w:webHidden/>
              </w:rPr>
              <w:fldChar w:fldCharType="begin"/>
            </w:r>
            <w:r w:rsidR="00E52532">
              <w:rPr>
                <w:noProof/>
                <w:webHidden/>
              </w:rPr>
              <w:instrText xml:space="preserve"> PAGEREF _Toc137201946 \h </w:instrText>
            </w:r>
            <w:r w:rsidR="00E52532">
              <w:rPr>
                <w:noProof/>
                <w:webHidden/>
              </w:rPr>
            </w:r>
            <w:r w:rsidR="00E52532">
              <w:rPr>
                <w:noProof/>
                <w:webHidden/>
              </w:rPr>
              <w:fldChar w:fldCharType="separate"/>
            </w:r>
            <w:r w:rsidR="00E52532">
              <w:rPr>
                <w:noProof/>
                <w:webHidden/>
              </w:rPr>
              <w:t>3</w:t>
            </w:r>
            <w:r w:rsidR="00E52532">
              <w:rPr>
                <w:noProof/>
                <w:webHidden/>
              </w:rPr>
              <w:fldChar w:fldCharType="end"/>
            </w:r>
          </w:hyperlink>
        </w:p>
        <w:p w14:paraId="6A0B499E" w14:textId="37722862" w:rsidR="00E52532" w:rsidRDefault="00E525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7201947" w:history="1">
            <w:r w:rsidRPr="00704F94">
              <w:rPr>
                <w:rStyle w:val="Hyperlink"/>
                <w:noProof/>
              </w:rPr>
              <w:t>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1D19" w14:textId="23971B66" w:rsidR="00E52532" w:rsidRDefault="00E525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7201948" w:history="1">
            <w:r w:rsidRPr="00704F94">
              <w:rPr>
                <w:rStyle w:val="Hyperlink"/>
                <w:noProof/>
                <w:lang w:eastAsia="es-ES_tradnl"/>
              </w:rPr>
              <w:t>Question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14BB" w14:textId="4BD5F4BF" w:rsidR="00E52532" w:rsidRDefault="00E525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7201949" w:history="1">
            <w:r w:rsidRPr="00704F94">
              <w:rPr>
                <w:rStyle w:val="Hyperlink"/>
                <w:noProof/>
                <w:lang w:eastAsia="es-ES_tradnl"/>
              </w:rPr>
              <w:t>Data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1432B" w14:textId="1F4FA649" w:rsidR="00E52532" w:rsidRDefault="00E5253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7201950" w:history="1">
            <w:r w:rsidRPr="00704F94">
              <w:rPr>
                <w:rStyle w:val="Hyperlink"/>
                <w:noProof/>
              </w:rPr>
              <w:t>Part 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9E90" w14:textId="4A61CC5A" w:rsidR="00E52532" w:rsidRDefault="00E525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7201951" w:history="1">
            <w:r w:rsidRPr="00704F94">
              <w:rPr>
                <w:rStyle w:val="Hyperlink"/>
                <w:noProof/>
                <w:lang w:eastAsia="es-ES_tradnl"/>
              </w:rPr>
              <w:t>Technique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E144" w14:textId="0EDF12A5" w:rsidR="00E52532" w:rsidRDefault="00E5253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7201952" w:history="1">
            <w:r w:rsidRPr="00704F94">
              <w:rPr>
                <w:rStyle w:val="Hyperlink"/>
                <w:noProof/>
              </w:rPr>
              <w:t>Part 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4220" w14:textId="2BCBB736" w:rsidR="007E12FF" w:rsidRDefault="007E12FF">
          <w:r>
            <w:rPr>
              <w:b/>
              <w:bCs/>
              <w:noProof/>
            </w:rPr>
            <w:fldChar w:fldCharType="end"/>
          </w:r>
        </w:p>
      </w:sdtContent>
    </w:sdt>
    <w:p w14:paraId="145220A7" w14:textId="138008FF" w:rsidR="00775A11" w:rsidRPr="00AD1D4D" w:rsidRDefault="00775A11" w:rsidP="00E00AE1">
      <w:pPr>
        <w:ind w:firstLine="0"/>
      </w:pPr>
    </w:p>
    <w:p w14:paraId="31E5DE07" w14:textId="77777777" w:rsidR="00775A11" w:rsidRPr="00AD1D4D" w:rsidRDefault="00775A11">
      <w:pPr>
        <w:spacing w:line="240" w:lineRule="auto"/>
        <w:ind w:firstLine="0"/>
        <w:contextualSpacing w:val="0"/>
      </w:pPr>
      <w:r w:rsidRPr="00AD1D4D">
        <w:br w:type="page"/>
      </w:r>
    </w:p>
    <w:p w14:paraId="73A99C0B" w14:textId="2D190E61" w:rsidR="00891968" w:rsidRDefault="007E12FF" w:rsidP="007E12FF">
      <w:pPr>
        <w:pStyle w:val="Heading1"/>
        <w:jc w:val="left"/>
      </w:pPr>
      <w:bookmarkStart w:id="0" w:name="_Toc137201946"/>
      <w:r>
        <w:lastRenderedPageBreak/>
        <w:t>Part A:</w:t>
      </w:r>
      <w:bookmarkEnd w:id="0"/>
    </w:p>
    <w:p w14:paraId="25336BEF" w14:textId="11D5A274" w:rsidR="007E12FF" w:rsidRPr="007E12FF" w:rsidRDefault="007E12FF" w:rsidP="007E12FF">
      <w:pPr>
        <w:pStyle w:val="Heading2"/>
      </w:pPr>
      <w:bookmarkStart w:id="1" w:name="_Toc137201947"/>
      <w:r>
        <w:t>Research Question</w:t>
      </w:r>
      <w:bookmarkEnd w:id="1"/>
    </w:p>
    <w:p w14:paraId="520A5511" w14:textId="77777777" w:rsidR="00251D9A" w:rsidRPr="00251D9A" w:rsidRDefault="004D70D5" w:rsidP="00251D9A">
      <w:pPr>
        <w:shd w:val="clear" w:color="auto" w:fill="FFFFFF"/>
        <w:ind w:firstLine="0"/>
        <w:contextualSpacing w:val="0"/>
        <w:rPr>
          <w:u w:val="single"/>
          <w:lang w:eastAsia="es-ES_tradnl"/>
        </w:rPr>
      </w:pPr>
      <w:r w:rsidRPr="00025DB1">
        <w:rPr>
          <w:lang w:eastAsia="es-ES_tradnl"/>
        </w:rPr>
        <w:t xml:space="preserve">For this performance assessment, my research question is: </w:t>
      </w:r>
      <w:r w:rsidR="00251D9A" w:rsidRPr="00251D9A">
        <w:rPr>
          <w:u w:val="single"/>
          <w:lang w:eastAsia="es-ES_tradnl"/>
        </w:rPr>
        <w:t>Is there a significant difference in readmission based on the number of office visits?</w:t>
      </w:r>
    </w:p>
    <w:p w14:paraId="238C4CC0" w14:textId="716E4477" w:rsidR="007E12FF" w:rsidRDefault="007E12FF" w:rsidP="00025DB1">
      <w:pPr>
        <w:rPr>
          <w:lang w:eastAsia="es-ES_tradnl"/>
        </w:rPr>
      </w:pPr>
    </w:p>
    <w:p w14:paraId="52D8DE4F" w14:textId="03809255" w:rsidR="007E12FF" w:rsidRDefault="007E12FF" w:rsidP="007E12FF">
      <w:pPr>
        <w:pStyle w:val="Heading2"/>
        <w:rPr>
          <w:lang w:eastAsia="es-ES_tradnl"/>
        </w:rPr>
      </w:pPr>
      <w:bookmarkStart w:id="2" w:name="_Toc137201948"/>
      <w:r>
        <w:rPr>
          <w:lang w:eastAsia="es-ES_tradnl"/>
        </w:rPr>
        <w:t>Question Importance</w:t>
      </w:r>
      <w:bookmarkEnd w:id="2"/>
    </w:p>
    <w:p w14:paraId="3F196B05" w14:textId="1BD05CFE" w:rsidR="004D70D5" w:rsidRDefault="00025DB1" w:rsidP="00025DB1">
      <w:pPr>
        <w:rPr>
          <w:lang w:eastAsia="es-ES_tradnl"/>
        </w:rPr>
      </w:pPr>
      <w:r w:rsidRPr="00025DB1">
        <w:rPr>
          <w:lang w:eastAsia="es-ES_tradnl"/>
        </w:rPr>
        <w:t>This research question is particularly valuable</w:t>
      </w:r>
      <w:r>
        <w:rPr>
          <w:lang w:eastAsia="es-ES_tradnl"/>
        </w:rPr>
        <w:t xml:space="preserve"> because it can help the hospital administration, investors and </w:t>
      </w:r>
      <w:r w:rsidR="00CE3138">
        <w:rPr>
          <w:lang w:eastAsia="es-ES_tradnl"/>
        </w:rPr>
        <w:t>stakeholders</w:t>
      </w:r>
      <w:r>
        <w:rPr>
          <w:lang w:eastAsia="es-ES_tradnl"/>
        </w:rPr>
        <w:t xml:space="preserve"> determine if the amount of visits the physician makes to the patient affects the readmission rate.  </w:t>
      </w:r>
      <w:r w:rsidR="00F55AEE">
        <w:rPr>
          <w:lang w:eastAsia="es-ES_tradnl"/>
        </w:rPr>
        <w:t xml:space="preserve">In this way, readmission rates can be decreased, potentially saving the facility money and resources. </w:t>
      </w:r>
    </w:p>
    <w:p w14:paraId="05D33BA6" w14:textId="3A016567" w:rsidR="007E12FF" w:rsidRDefault="007E12FF" w:rsidP="007E12FF">
      <w:pPr>
        <w:pStyle w:val="Heading2"/>
        <w:rPr>
          <w:lang w:eastAsia="es-ES_tradnl"/>
        </w:rPr>
      </w:pPr>
      <w:bookmarkStart w:id="3" w:name="_Toc137201949"/>
      <w:r>
        <w:rPr>
          <w:lang w:eastAsia="es-ES_tradnl"/>
        </w:rPr>
        <w:t>Data Identification</w:t>
      </w:r>
      <w:bookmarkEnd w:id="3"/>
      <w:r>
        <w:rPr>
          <w:lang w:eastAsia="es-ES_tradnl"/>
        </w:rPr>
        <w:t xml:space="preserve"> </w:t>
      </w:r>
    </w:p>
    <w:p w14:paraId="1B835D87" w14:textId="41BF2665" w:rsidR="00025DB1" w:rsidRPr="00AD1D4D" w:rsidRDefault="007E12FF" w:rsidP="00F50465">
      <w:pPr>
        <w:rPr>
          <w:rFonts w:cs="Times New Roman"/>
          <w:szCs w:val="24"/>
          <w:u w:val="single"/>
          <w:lang w:eastAsia="es-ES_tradnl"/>
        </w:rPr>
      </w:pPr>
      <w:r>
        <w:rPr>
          <w:lang w:eastAsia="es-ES_tradnl"/>
        </w:rPr>
        <w:t>In order to answer the research question, the right variables have to be chosen</w:t>
      </w:r>
      <w:r w:rsidR="0023530D">
        <w:rPr>
          <w:lang w:eastAsia="es-ES_tradnl"/>
        </w:rPr>
        <w:t xml:space="preserve">. In this case </w:t>
      </w:r>
      <w:r w:rsidR="0023530D" w:rsidRPr="00033203">
        <w:rPr>
          <w:i/>
          <w:iCs/>
          <w:lang w:eastAsia="es-ES_tradnl"/>
        </w:rPr>
        <w:t xml:space="preserve">ReAdmis </w:t>
      </w:r>
      <w:r w:rsidR="0023530D">
        <w:rPr>
          <w:lang w:eastAsia="es-ES_tradnl"/>
        </w:rPr>
        <w:t xml:space="preserve">and </w:t>
      </w:r>
      <w:r w:rsidR="00033203" w:rsidRPr="00033203">
        <w:rPr>
          <w:i/>
          <w:iCs/>
          <w:lang w:eastAsia="es-ES_tradnl"/>
        </w:rPr>
        <w:t>Doc_visits</w:t>
      </w:r>
      <w:r w:rsidR="00252026">
        <w:rPr>
          <w:i/>
          <w:iCs/>
          <w:lang w:eastAsia="es-ES_tradnl"/>
        </w:rPr>
        <w:t xml:space="preserve">. </w:t>
      </w:r>
      <w:r w:rsidR="00252026">
        <w:rPr>
          <w:lang w:eastAsia="es-ES_tradnl"/>
        </w:rPr>
        <w:t xml:space="preserve">Per the  Data Dictionary, </w:t>
      </w:r>
      <w:r w:rsidR="00252026">
        <w:rPr>
          <w:i/>
          <w:iCs/>
          <w:lang w:eastAsia="es-ES_tradnl"/>
        </w:rPr>
        <w:t xml:space="preserve">ReAdmis </w:t>
      </w:r>
      <w:r w:rsidR="00252026">
        <w:rPr>
          <w:lang w:eastAsia="es-ES_tradnl"/>
        </w:rPr>
        <w:t xml:space="preserve">is defined as whether or not the patient was readmitted back to the hospital within thirty days following their original discharge while </w:t>
      </w:r>
      <w:r w:rsidR="00252026">
        <w:rPr>
          <w:i/>
          <w:iCs/>
          <w:lang w:eastAsia="es-ES_tradnl"/>
        </w:rPr>
        <w:t xml:space="preserve">Doc_visits </w:t>
      </w:r>
      <w:r w:rsidR="00252026">
        <w:rPr>
          <w:lang w:eastAsia="es-ES_tradnl"/>
        </w:rPr>
        <w:t xml:space="preserve"> is defined as the number of times the primary physician visited the patient in the hospital during their admittance.</w:t>
      </w:r>
      <w:r w:rsidR="00033203">
        <w:rPr>
          <w:rFonts w:ascii="Arial" w:hAnsi="Arial" w:cs="Arial"/>
          <w:shd w:val="clear" w:color="auto" w:fill="FFFFFF"/>
        </w:rPr>
        <w:br/>
      </w:r>
    </w:p>
    <w:p w14:paraId="4D3D3453" w14:textId="7DBAECDF" w:rsidR="00272514" w:rsidRDefault="0082071C" w:rsidP="0082071C">
      <w:pPr>
        <w:pStyle w:val="Heading1"/>
        <w:jc w:val="left"/>
      </w:pPr>
      <w:bookmarkStart w:id="4" w:name="_Toc137201950"/>
      <w:r>
        <w:t>Part B</w:t>
      </w:r>
      <w:r w:rsidR="00891968" w:rsidRPr="00AD1D4D">
        <w:t>:</w:t>
      </w:r>
      <w:bookmarkEnd w:id="4"/>
      <w:r w:rsidR="003A3E3D" w:rsidRPr="00AD1D4D">
        <w:t xml:space="preserve"> </w:t>
      </w:r>
    </w:p>
    <w:p w14:paraId="3D47AF5B" w14:textId="0F476211" w:rsidR="0082071C" w:rsidRDefault="0082071C" w:rsidP="0082071C">
      <w:pPr>
        <w:pStyle w:val="Heading2"/>
        <w:rPr>
          <w:lang w:eastAsia="es-ES_tradnl"/>
        </w:rPr>
      </w:pPr>
      <w:bookmarkStart w:id="5" w:name="_Toc137201951"/>
      <w:r>
        <w:rPr>
          <w:lang w:eastAsia="es-ES_tradnl"/>
        </w:rPr>
        <w:t>Technique Used</w:t>
      </w:r>
      <w:bookmarkEnd w:id="5"/>
    </w:p>
    <w:p w14:paraId="682490FA" w14:textId="77777777" w:rsidR="00E52532" w:rsidRDefault="003D33A3" w:rsidP="009207C2">
      <w:r>
        <w:rPr>
          <w:lang w:eastAsia="es-ES_tradnl"/>
        </w:rPr>
        <w:t xml:space="preserve">The technique chosen for this analysis was </w:t>
      </w:r>
      <w:r w:rsidR="007F178E">
        <w:rPr>
          <w:lang w:eastAsia="es-ES_tradnl"/>
        </w:rPr>
        <w:t xml:space="preserve">the t-test and more specifically a two-sample t-test. This technique was chosen because the research question concentrated on two variables, </w:t>
      </w:r>
      <w:r w:rsidR="007F178E" w:rsidRPr="007F178E">
        <w:rPr>
          <w:i/>
          <w:iCs/>
          <w:lang w:eastAsia="es-ES_tradnl"/>
        </w:rPr>
        <w:t>ReAdmis</w:t>
      </w:r>
      <w:r w:rsidR="007F178E">
        <w:rPr>
          <w:lang w:eastAsia="es-ES_tradnl"/>
        </w:rPr>
        <w:t xml:space="preserve"> and </w:t>
      </w:r>
      <w:r w:rsidR="007F178E" w:rsidRPr="007F178E">
        <w:rPr>
          <w:i/>
          <w:iCs/>
          <w:lang w:eastAsia="es-ES_tradnl"/>
        </w:rPr>
        <w:t>Doc_visits</w:t>
      </w:r>
      <w:r w:rsidR="007F178E">
        <w:rPr>
          <w:i/>
          <w:iCs/>
          <w:lang w:eastAsia="es-ES_tradnl"/>
        </w:rPr>
        <w:t xml:space="preserve">; </w:t>
      </w:r>
      <w:r w:rsidR="007F178E" w:rsidRPr="007F178E">
        <w:rPr>
          <w:i/>
          <w:iCs/>
          <w:lang w:eastAsia="es-ES_tradnl"/>
        </w:rPr>
        <w:t>ReAdmis</w:t>
      </w:r>
      <w:r w:rsidR="007F178E">
        <w:rPr>
          <w:lang w:eastAsia="es-ES_tradnl"/>
        </w:rPr>
        <w:t xml:space="preserve"> is a categorical variable with two levels (Yes and No) while </w:t>
      </w:r>
      <w:r w:rsidR="007F178E" w:rsidRPr="007F178E">
        <w:rPr>
          <w:i/>
          <w:iCs/>
          <w:lang w:eastAsia="es-ES_tradnl"/>
        </w:rPr>
        <w:t>Doc_visits</w:t>
      </w:r>
      <w:r w:rsidR="00D12314">
        <w:rPr>
          <w:i/>
          <w:iCs/>
          <w:lang w:eastAsia="es-ES_tradnl"/>
        </w:rPr>
        <w:t xml:space="preserve"> </w:t>
      </w:r>
      <w:r w:rsidR="00D12314">
        <w:rPr>
          <w:lang w:eastAsia="es-ES_tradnl"/>
        </w:rPr>
        <w:t>is a discrete quantitative variable.</w:t>
      </w:r>
      <w:r w:rsidR="009207C2">
        <w:rPr>
          <w:lang w:eastAsia="es-ES_tradnl"/>
        </w:rPr>
        <w:t xml:space="preserve">  Two groups will be further created – </w:t>
      </w:r>
      <w:proofErr w:type="spellStart"/>
      <w:r w:rsidR="009207C2" w:rsidRPr="009207C2">
        <w:rPr>
          <w:i/>
          <w:iCs/>
          <w:lang w:eastAsia="es-ES_tradnl"/>
        </w:rPr>
        <w:t>ReAdmis_yes</w:t>
      </w:r>
      <w:proofErr w:type="spellEnd"/>
      <w:r w:rsidR="009207C2">
        <w:rPr>
          <w:lang w:eastAsia="es-ES_tradnl"/>
        </w:rPr>
        <w:t xml:space="preserve"> </w:t>
      </w:r>
      <w:r w:rsidR="009207C2">
        <w:rPr>
          <w:lang w:eastAsia="es-ES_tradnl"/>
        </w:rPr>
        <w:lastRenderedPageBreak/>
        <w:t xml:space="preserve">and </w:t>
      </w:r>
      <w:r w:rsidR="009207C2" w:rsidRPr="009207C2">
        <w:rPr>
          <w:i/>
          <w:iCs/>
          <w:lang w:eastAsia="es-ES_tradnl"/>
        </w:rPr>
        <w:t>ReAdmis_no</w:t>
      </w:r>
      <w:r w:rsidR="009207C2">
        <w:rPr>
          <w:lang w:eastAsia="es-ES_tradnl"/>
        </w:rPr>
        <w:t xml:space="preserve">. </w:t>
      </w:r>
      <w:r w:rsidR="009207C2">
        <w:t xml:space="preserve">The independent samples (two-sample) t-test will calculate the means of the two groups, </w:t>
      </w:r>
      <w:r w:rsidR="009207C2" w:rsidRPr="009207C2">
        <w:rPr>
          <w:i/>
          <w:iCs/>
        </w:rPr>
        <w:t>R</w:t>
      </w:r>
      <w:r w:rsidR="009207C2" w:rsidRPr="009207C2">
        <w:rPr>
          <w:i/>
          <w:iCs/>
        </w:rPr>
        <w:t>eadmi</w:t>
      </w:r>
      <w:r w:rsidR="00D41D77">
        <w:rPr>
          <w:i/>
          <w:iCs/>
        </w:rPr>
        <w:t>s</w:t>
      </w:r>
      <w:r w:rsidR="009207C2" w:rsidRPr="009207C2">
        <w:rPr>
          <w:i/>
          <w:iCs/>
        </w:rPr>
        <w:t>_yes</w:t>
      </w:r>
      <w:r w:rsidR="009207C2">
        <w:t xml:space="preserve"> and </w:t>
      </w:r>
      <w:r w:rsidR="009207C2" w:rsidRPr="009207C2">
        <w:rPr>
          <w:i/>
          <w:iCs/>
        </w:rPr>
        <w:t>R</w:t>
      </w:r>
      <w:r w:rsidR="009207C2" w:rsidRPr="009207C2">
        <w:rPr>
          <w:i/>
          <w:iCs/>
        </w:rPr>
        <w:t>eadmi</w:t>
      </w:r>
      <w:r w:rsidR="00D41D77">
        <w:rPr>
          <w:i/>
          <w:iCs/>
        </w:rPr>
        <w:t>s</w:t>
      </w:r>
      <w:r w:rsidR="009207C2" w:rsidRPr="009207C2">
        <w:rPr>
          <w:i/>
          <w:iCs/>
        </w:rPr>
        <w:t>_no</w:t>
      </w:r>
      <w:r w:rsidR="009207C2">
        <w:t xml:space="preserve"> and using the formula will generate both a t-statistic and a p-value.</w:t>
      </w:r>
      <w:r w:rsidR="00D41D77">
        <w:t xml:space="preserve"> </w:t>
      </w:r>
    </w:p>
    <w:p w14:paraId="3358EC68" w14:textId="77777777" w:rsidR="00E52532" w:rsidRDefault="00E52532" w:rsidP="00E52532">
      <w:pPr>
        <w:keepNext/>
        <w:spacing w:line="240" w:lineRule="auto"/>
        <w:jc w:val="center"/>
      </w:pPr>
      <w:r w:rsidRPr="00E52532">
        <w:drawing>
          <wp:inline distT="0" distB="0" distL="0" distR="0" wp14:anchorId="6D8837D4" wp14:editId="445B6732">
            <wp:extent cx="4572000" cy="2303888"/>
            <wp:effectExtent l="0" t="0" r="0" b="1270"/>
            <wp:docPr id="140702619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26191" name="Picture 1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A489" w14:textId="3684E2C6" w:rsidR="00E52532" w:rsidRPr="00E52532" w:rsidRDefault="00E52532" w:rsidP="00E52532">
      <w:pPr>
        <w:pStyle w:val="Caption"/>
        <w:jc w:val="center"/>
        <w:rPr>
          <w:color w:val="auto"/>
        </w:rPr>
      </w:pPr>
      <w:r w:rsidRPr="00E52532">
        <w:rPr>
          <w:color w:val="auto"/>
        </w:rPr>
        <w:t xml:space="preserve">Figure </w:t>
      </w:r>
      <w:r w:rsidRPr="00E52532">
        <w:rPr>
          <w:color w:val="auto"/>
        </w:rPr>
        <w:fldChar w:fldCharType="begin"/>
      </w:r>
      <w:r w:rsidRPr="00E52532">
        <w:rPr>
          <w:color w:val="auto"/>
        </w:rPr>
        <w:instrText xml:space="preserve"> SEQ Figure \* ARABIC </w:instrText>
      </w:r>
      <w:r w:rsidRPr="00E52532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E52532">
        <w:rPr>
          <w:color w:val="auto"/>
        </w:rPr>
        <w:fldChar w:fldCharType="end"/>
      </w:r>
      <w:r w:rsidRPr="00E52532">
        <w:rPr>
          <w:color w:val="auto"/>
        </w:rPr>
        <w:t>: Identifying t-test Variables.</w:t>
      </w:r>
    </w:p>
    <w:p w14:paraId="09F137C7" w14:textId="77777777" w:rsidR="00E52532" w:rsidRDefault="00E52532" w:rsidP="009207C2"/>
    <w:p w14:paraId="30C941C3" w14:textId="639944CC" w:rsidR="009207C2" w:rsidRDefault="00D41D77" w:rsidP="009207C2">
      <w:r>
        <w:t>A screenshot of the analysis output is shown below:</w:t>
      </w:r>
    </w:p>
    <w:p w14:paraId="3B2BF5B1" w14:textId="77777777" w:rsidR="00E52532" w:rsidRDefault="00E52532" w:rsidP="00E52532">
      <w:pPr>
        <w:keepNext/>
        <w:spacing w:line="240" w:lineRule="auto"/>
        <w:jc w:val="center"/>
      </w:pPr>
      <w:r w:rsidRPr="00E52532">
        <w:rPr>
          <w:rFonts w:cs="Calibri"/>
          <w:sz w:val="22"/>
        </w:rPr>
        <w:drawing>
          <wp:inline distT="0" distB="0" distL="0" distR="0" wp14:anchorId="2866FA3D" wp14:editId="5A914C58">
            <wp:extent cx="4572000" cy="923680"/>
            <wp:effectExtent l="0" t="0" r="0" b="0"/>
            <wp:docPr id="1164227556" name="Picture 1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27556" name="Picture 1" descr="A picture containing text, font, line,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EB00" w14:textId="1BFFC812" w:rsidR="00D41D77" w:rsidRPr="00E52532" w:rsidRDefault="00E52532" w:rsidP="00E52532">
      <w:pPr>
        <w:pStyle w:val="Caption"/>
        <w:jc w:val="center"/>
        <w:rPr>
          <w:rFonts w:cs="Calibri"/>
          <w:color w:val="auto"/>
          <w:sz w:val="22"/>
          <w:szCs w:val="22"/>
        </w:rPr>
      </w:pPr>
      <w:r w:rsidRPr="00E52532">
        <w:rPr>
          <w:color w:val="auto"/>
        </w:rPr>
        <w:t xml:space="preserve">Figure </w:t>
      </w:r>
      <w:r w:rsidRPr="00E52532">
        <w:rPr>
          <w:color w:val="auto"/>
        </w:rPr>
        <w:fldChar w:fldCharType="begin"/>
      </w:r>
      <w:r w:rsidRPr="00E52532">
        <w:rPr>
          <w:color w:val="auto"/>
        </w:rPr>
        <w:instrText xml:space="preserve"> SEQ Figure \* ARABIC </w:instrText>
      </w:r>
      <w:r w:rsidRPr="00E52532">
        <w:rPr>
          <w:color w:val="auto"/>
        </w:rPr>
        <w:fldChar w:fldCharType="separate"/>
      </w:r>
      <w:r w:rsidRPr="00E52532">
        <w:rPr>
          <w:noProof/>
          <w:color w:val="auto"/>
        </w:rPr>
        <w:t>2</w:t>
      </w:r>
      <w:r w:rsidRPr="00E52532">
        <w:rPr>
          <w:color w:val="auto"/>
        </w:rPr>
        <w:fldChar w:fldCharType="end"/>
      </w:r>
      <w:r w:rsidRPr="00E52532">
        <w:rPr>
          <w:color w:val="auto"/>
        </w:rPr>
        <w:t>: t-test Output</w:t>
      </w:r>
    </w:p>
    <w:p w14:paraId="34D4B3BB" w14:textId="16BCE55C" w:rsidR="00E52532" w:rsidRDefault="00E52532" w:rsidP="00E52532">
      <w:pPr>
        <w:pStyle w:val="Heading1"/>
        <w:jc w:val="left"/>
      </w:pPr>
      <w:bookmarkStart w:id="6" w:name="_Toc137201952"/>
      <w:r>
        <w:t xml:space="preserve">Part </w:t>
      </w:r>
      <w:r>
        <w:t>C</w:t>
      </w:r>
      <w:r w:rsidRPr="00AD1D4D">
        <w:t>:</w:t>
      </w:r>
      <w:bookmarkEnd w:id="6"/>
      <w:r w:rsidRPr="00AD1D4D">
        <w:t xml:space="preserve"> </w:t>
      </w:r>
    </w:p>
    <w:p w14:paraId="152014A6" w14:textId="33EC911C" w:rsidR="003D33A3" w:rsidRPr="00D12314" w:rsidRDefault="003D33A3" w:rsidP="003D33A3">
      <w:pPr>
        <w:rPr>
          <w:lang w:eastAsia="es-ES_tradnl"/>
        </w:rPr>
      </w:pPr>
    </w:p>
    <w:p w14:paraId="2B96B1EF" w14:textId="77777777" w:rsidR="0082071C" w:rsidRPr="0082071C" w:rsidRDefault="0082071C" w:rsidP="0082071C"/>
    <w:p w14:paraId="410537C7" w14:textId="1DCAB3E2" w:rsidR="00AD1D4D" w:rsidRDefault="00AD1D4D" w:rsidP="00AD1D4D">
      <w:pPr>
        <w:keepNext/>
        <w:jc w:val="center"/>
      </w:pPr>
    </w:p>
    <w:sectPr w:rsidR="00AD1D4D" w:rsidSect="00F857E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5508B" w14:textId="77777777" w:rsidR="006656D1" w:rsidRDefault="006656D1" w:rsidP="00CB541C">
      <w:r>
        <w:separator/>
      </w:r>
    </w:p>
    <w:p w14:paraId="665FAF7F" w14:textId="77777777" w:rsidR="006656D1" w:rsidRDefault="006656D1" w:rsidP="00CB541C"/>
  </w:endnote>
  <w:endnote w:type="continuationSeparator" w:id="0">
    <w:p w14:paraId="4C3A960C" w14:textId="77777777" w:rsidR="006656D1" w:rsidRDefault="006656D1" w:rsidP="00CB541C">
      <w:r>
        <w:continuationSeparator/>
      </w:r>
    </w:p>
    <w:p w14:paraId="7E9B1B34" w14:textId="77777777" w:rsidR="006656D1" w:rsidRDefault="006656D1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DB367" w14:textId="77777777" w:rsidR="006656D1" w:rsidRDefault="006656D1" w:rsidP="00CB541C">
      <w:r>
        <w:separator/>
      </w:r>
    </w:p>
    <w:p w14:paraId="59A867EF" w14:textId="77777777" w:rsidR="006656D1" w:rsidRDefault="006656D1" w:rsidP="00CB541C"/>
  </w:footnote>
  <w:footnote w:type="continuationSeparator" w:id="0">
    <w:p w14:paraId="48650025" w14:textId="77777777" w:rsidR="006656D1" w:rsidRDefault="006656D1" w:rsidP="00CB541C">
      <w:r>
        <w:continuationSeparator/>
      </w:r>
    </w:p>
    <w:p w14:paraId="65C35CF6" w14:textId="77777777" w:rsidR="006656D1" w:rsidRDefault="006656D1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04"/>
      <w:gridCol w:w="105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E25"/>
    <w:multiLevelType w:val="hybridMultilevel"/>
    <w:tmpl w:val="87A2BAF6"/>
    <w:lvl w:ilvl="0" w:tplc="1D967D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07609">
    <w:abstractNumId w:val="1"/>
  </w:num>
  <w:num w:numId="2" w16cid:durableId="28948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3C33"/>
    <w:rsid w:val="00025DB1"/>
    <w:rsid w:val="00027C7B"/>
    <w:rsid w:val="00030B5C"/>
    <w:rsid w:val="00031DAB"/>
    <w:rsid w:val="00033203"/>
    <w:rsid w:val="000337E7"/>
    <w:rsid w:val="000432A2"/>
    <w:rsid w:val="00052D84"/>
    <w:rsid w:val="00053218"/>
    <w:rsid w:val="0005435D"/>
    <w:rsid w:val="000564D9"/>
    <w:rsid w:val="00057F20"/>
    <w:rsid w:val="00075279"/>
    <w:rsid w:val="00076086"/>
    <w:rsid w:val="00092E35"/>
    <w:rsid w:val="000A1676"/>
    <w:rsid w:val="000A1868"/>
    <w:rsid w:val="000B131D"/>
    <w:rsid w:val="000C2189"/>
    <w:rsid w:val="000E4FEB"/>
    <w:rsid w:val="00100E38"/>
    <w:rsid w:val="0010342B"/>
    <w:rsid w:val="0011349B"/>
    <w:rsid w:val="0012154C"/>
    <w:rsid w:val="00133939"/>
    <w:rsid w:val="00134F65"/>
    <w:rsid w:val="00140ACA"/>
    <w:rsid w:val="0014320C"/>
    <w:rsid w:val="0015561F"/>
    <w:rsid w:val="00156956"/>
    <w:rsid w:val="001762D8"/>
    <w:rsid w:val="00181E7D"/>
    <w:rsid w:val="00190DE7"/>
    <w:rsid w:val="00193121"/>
    <w:rsid w:val="001C20D3"/>
    <w:rsid w:val="001C5D12"/>
    <w:rsid w:val="001D3970"/>
    <w:rsid w:val="001E49FF"/>
    <w:rsid w:val="001E6B6D"/>
    <w:rsid w:val="001E6E80"/>
    <w:rsid w:val="001E7653"/>
    <w:rsid w:val="001F5369"/>
    <w:rsid w:val="001F6BA4"/>
    <w:rsid w:val="00206BAC"/>
    <w:rsid w:val="00206D49"/>
    <w:rsid w:val="0021126A"/>
    <w:rsid w:val="00220F4E"/>
    <w:rsid w:val="0023530D"/>
    <w:rsid w:val="00251BB5"/>
    <w:rsid w:val="00251D9A"/>
    <w:rsid w:val="00252026"/>
    <w:rsid w:val="00261446"/>
    <w:rsid w:val="002648E4"/>
    <w:rsid w:val="0026530A"/>
    <w:rsid w:val="00270EE1"/>
    <w:rsid w:val="00272514"/>
    <w:rsid w:val="002728D7"/>
    <w:rsid w:val="00283A95"/>
    <w:rsid w:val="00285CD1"/>
    <w:rsid w:val="00294036"/>
    <w:rsid w:val="0029652E"/>
    <w:rsid w:val="002A4EAE"/>
    <w:rsid w:val="002B60B5"/>
    <w:rsid w:val="002C041B"/>
    <w:rsid w:val="002D4D4C"/>
    <w:rsid w:val="002E0D6F"/>
    <w:rsid w:val="002E0EAA"/>
    <w:rsid w:val="00301544"/>
    <w:rsid w:val="003063EC"/>
    <w:rsid w:val="00317397"/>
    <w:rsid w:val="00321041"/>
    <w:rsid w:val="00323949"/>
    <w:rsid w:val="00332F5B"/>
    <w:rsid w:val="00334C2D"/>
    <w:rsid w:val="00337AC6"/>
    <w:rsid w:val="00340485"/>
    <w:rsid w:val="003404F6"/>
    <w:rsid w:val="00347B43"/>
    <w:rsid w:val="00361E7C"/>
    <w:rsid w:val="00363E43"/>
    <w:rsid w:val="00367FBA"/>
    <w:rsid w:val="00370185"/>
    <w:rsid w:val="003759E0"/>
    <w:rsid w:val="00377D09"/>
    <w:rsid w:val="00382F4D"/>
    <w:rsid w:val="0039226B"/>
    <w:rsid w:val="003A0C46"/>
    <w:rsid w:val="003A3E3D"/>
    <w:rsid w:val="003B12CB"/>
    <w:rsid w:val="003B19F5"/>
    <w:rsid w:val="003B6790"/>
    <w:rsid w:val="003C1820"/>
    <w:rsid w:val="003D1C7A"/>
    <w:rsid w:val="003D33A3"/>
    <w:rsid w:val="003E094C"/>
    <w:rsid w:val="003E202C"/>
    <w:rsid w:val="003E586F"/>
    <w:rsid w:val="003E6B77"/>
    <w:rsid w:val="003F78CA"/>
    <w:rsid w:val="00401464"/>
    <w:rsid w:val="0040351A"/>
    <w:rsid w:val="00412D95"/>
    <w:rsid w:val="004277D6"/>
    <w:rsid w:val="0043642A"/>
    <w:rsid w:val="00462BE0"/>
    <w:rsid w:val="0047700E"/>
    <w:rsid w:val="0048068C"/>
    <w:rsid w:val="00480814"/>
    <w:rsid w:val="00490BD7"/>
    <w:rsid w:val="004A3D17"/>
    <w:rsid w:val="004A5010"/>
    <w:rsid w:val="004B1235"/>
    <w:rsid w:val="004B1DF7"/>
    <w:rsid w:val="004B64E0"/>
    <w:rsid w:val="004B65ED"/>
    <w:rsid w:val="004C7924"/>
    <w:rsid w:val="004D2465"/>
    <w:rsid w:val="004D6574"/>
    <w:rsid w:val="004D70D5"/>
    <w:rsid w:val="004D7A43"/>
    <w:rsid w:val="004D7F7F"/>
    <w:rsid w:val="004E2754"/>
    <w:rsid w:val="004E4D83"/>
    <w:rsid w:val="004F4BE7"/>
    <w:rsid w:val="004F55C2"/>
    <w:rsid w:val="00501D4A"/>
    <w:rsid w:val="00514DF2"/>
    <w:rsid w:val="005158AC"/>
    <w:rsid w:val="00516CEF"/>
    <w:rsid w:val="005172B2"/>
    <w:rsid w:val="00522107"/>
    <w:rsid w:val="005259DD"/>
    <w:rsid w:val="005302D0"/>
    <w:rsid w:val="0053041D"/>
    <w:rsid w:val="00531467"/>
    <w:rsid w:val="00540625"/>
    <w:rsid w:val="00542DE9"/>
    <w:rsid w:val="00546906"/>
    <w:rsid w:val="0056112C"/>
    <w:rsid w:val="0056719B"/>
    <w:rsid w:val="00570BCE"/>
    <w:rsid w:val="00571E54"/>
    <w:rsid w:val="00571EDD"/>
    <w:rsid w:val="00572992"/>
    <w:rsid w:val="0058132F"/>
    <w:rsid w:val="00584AF1"/>
    <w:rsid w:val="00592860"/>
    <w:rsid w:val="005A1751"/>
    <w:rsid w:val="005B1DAE"/>
    <w:rsid w:val="005B356E"/>
    <w:rsid w:val="005B5363"/>
    <w:rsid w:val="005B70EC"/>
    <w:rsid w:val="005C569A"/>
    <w:rsid w:val="005C7652"/>
    <w:rsid w:val="005D5FED"/>
    <w:rsid w:val="005E30D7"/>
    <w:rsid w:val="005E7B88"/>
    <w:rsid w:val="005E7D36"/>
    <w:rsid w:val="005F4614"/>
    <w:rsid w:val="005F76B1"/>
    <w:rsid w:val="00613B39"/>
    <w:rsid w:val="00617377"/>
    <w:rsid w:val="00626771"/>
    <w:rsid w:val="00630743"/>
    <w:rsid w:val="00636D89"/>
    <w:rsid w:val="006428F1"/>
    <w:rsid w:val="006515AC"/>
    <w:rsid w:val="00651695"/>
    <w:rsid w:val="006656D1"/>
    <w:rsid w:val="00667B82"/>
    <w:rsid w:val="006719C2"/>
    <w:rsid w:val="00671EDB"/>
    <w:rsid w:val="006754B5"/>
    <w:rsid w:val="00675AD7"/>
    <w:rsid w:val="00681F5F"/>
    <w:rsid w:val="00685C59"/>
    <w:rsid w:val="00696658"/>
    <w:rsid w:val="0069688B"/>
    <w:rsid w:val="006B7363"/>
    <w:rsid w:val="006D00DB"/>
    <w:rsid w:val="006D206B"/>
    <w:rsid w:val="006F1C41"/>
    <w:rsid w:val="006F253B"/>
    <w:rsid w:val="006F7604"/>
    <w:rsid w:val="00704EBE"/>
    <w:rsid w:val="00712E08"/>
    <w:rsid w:val="0071590B"/>
    <w:rsid w:val="00723D84"/>
    <w:rsid w:val="0073302D"/>
    <w:rsid w:val="00734D66"/>
    <w:rsid w:val="00734E10"/>
    <w:rsid w:val="00743914"/>
    <w:rsid w:val="0075560B"/>
    <w:rsid w:val="007619CE"/>
    <w:rsid w:val="00764990"/>
    <w:rsid w:val="00767685"/>
    <w:rsid w:val="00774044"/>
    <w:rsid w:val="00775A11"/>
    <w:rsid w:val="00776FEE"/>
    <w:rsid w:val="00777283"/>
    <w:rsid w:val="0078156E"/>
    <w:rsid w:val="00781C05"/>
    <w:rsid w:val="00790A13"/>
    <w:rsid w:val="00790D19"/>
    <w:rsid w:val="007A01A7"/>
    <w:rsid w:val="007A5D8B"/>
    <w:rsid w:val="007B1411"/>
    <w:rsid w:val="007B7AF7"/>
    <w:rsid w:val="007C4B11"/>
    <w:rsid w:val="007E0BC8"/>
    <w:rsid w:val="007E12FF"/>
    <w:rsid w:val="007F178E"/>
    <w:rsid w:val="007F4362"/>
    <w:rsid w:val="00815044"/>
    <w:rsid w:val="0082071C"/>
    <w:rsid w:val="0082384C"/>
    <w:rsid w:val="0083328A"/>
    <w:rsid w:val="00834C1D"/>
    <w:rsid w:val="00836FCF"/>
    <w:rsid w:val="00851E3C"/>
    <w:rsid w:val="008520F2"/>
    <w:rsid w:val="008630A2"/>
    <w:rsid w:val="0086432F"/>
    <w:rsid w:val="00874C5F"/>
    <w:rsid w:val="00883608"/>
    <w:rsid w:val="00886C06"/>
    <w:rsid w:val="00891968"/>
    <w:rsid w:val="008924BE"/>
    <w:rsid w:val="00893CD2"/>
    <w:rsid w:val="008A315C"/>
    <w:rsid w:val="008B01BF"/>
    <w:rsid w:val="008B7E32"/>
    <w:rsid w:val="008E3D00"/>
    <w:rsid w:val="008F7B54"/>
    <w:rsid w:val="00900144"/>
    <w:rsid w:val="009067F7"/>
    <w:rsid w:val="009102FB"/>
    <w:rsid w:val="00915464"/>
    <w:rsid w:val="009207C2"/>
    <w:rsid w:val="00931E07"/>
    <w:rsid w:val="00934238"/>
    <w:rsid w:val="00937343"/>
    <w:rsid w:val="00937CD3"/>
    <w:rsid w:val="00941408"/>
    <w:rsid w:val="00962581"/>
    <w:rsid w:val="00963A8D"/>
    <w:rsid w:val="00967FCA"/>
    <w:rsid w:val="009736F3"/>
    <w:rsid w:val="0098400C"/>
    <w:rsid w:val="009938DE"/>
    <w:rsid w:val="009A668C"/>
    <w:rsid w:val="009B2CA9"/>
    <w:rsid w:val="009B4245"/>
    <w:rsid w:val="009B6FE6"/>
    <w:rsid w:val="009C751D"/>
    <w:rsid w:val="009D4252"/>
    <w:rsid w:val="009E3CA0"/>
    <w:rsid w:val="009E70D2"/>
    <w:rsid w:val="009E70EE"/>
    <w:rsid w:val="00A02029"/>
    <w:rsid w:val="00A102FF"/>
    <w:rsid w:val="00A165FF"/>
    <w:rsid w:val="00A23638"/>
    <w:rsid w:val="00A25F00"/>
    <w:rsid w:val="00A26904"/>
    <w:rsid w:val="00A27AEA"/>
    <w:rsid w:val="00A31B06"/>
    <w:rsid w:val="00A3221E"/>
    <w:rsid w:val="00A35E55"/>
    <w:rsid w:val="00A650AA"/>
    <w:rsid w:val="00A803B3"/>
    <w:rsid w:val="00A878CC"/>
    <w:rsid w:val="00A87BDE"/>
    <w:rsid w:val="00A90BB2"/>
    <w:rsid w:val="00A91784"/>
    <w:rsid w:val="00A96D24"/>
    <w:rsid w:val="00A97D8E"/>
    <w:rsid w:val="00AA02EB"/>
    <w:rsid w:val="00AA4DC9"/>
    <w:rsid w:val="00AA78DB"/>
    <w:rsid w:val="00AB0DBF"/>
    <w:rsid w:val="00AB16D7"/>
    <w:rsid w:val="00AC1541"/>
    <w:rsid w:val="00AC5C3D"/>
    <w:rsid w:val="00AD1D4D"/>
    <w:rsid w:val="00AD4410"/>
    <w:rsid w:val="00AD717C"/>
    <w:rsid w:val="00AD7DF1"/>
    <w:rsid w:val="00AE4464"/>
    <w:rsid w:val="00AE5B6E"/>
    <w:rsid w:val="00AF34D7"/>
    <w:rsid w:val="00AF411B"/>
    <w:rsid w:val="00B143E2"/>
    <w:rsid w:val="00B1484D"/>
    <w:rsid w:val="00B2236F"/>
    <w:rsid w:val="00B225A9"/>
    <w:rsid w:val="00B22DC3"/>
    <w:rsid w:val="00B349F0"/>
    <w:rsid w:val="00B4128B"/>
    <w:rsid w:val="00B50252"/>
    <w:rsid w:val="00B73752"/>
    <w:rsid w:val="00B85DB9"/>
    <w:rsid w:val="00B86D8D"/>
    <w:rsid w:val="00BA55F5"/>
    <w:rsid w:val="00BB62D8"/>
    <w:rsid w:val="00BC099A"/>
    <w:rsid w:val="00BE21AA"/>
    <w:rsid w:val="00BE5129"/>
    <w:rsid w:val="00BF41B1"/>
    <w:rsid w:val="00BF504E"/>
    <w:rsid w:val="00C13458"/>
    <w:rsid w:val="00C2525D"/>
    <w:rsid w:val="00C364D9"/>
    <w:rsid w:val="00C71874"/>
    <w:rsid w:val="00C74C74"/>
    <w:rsid w:val="00C80BD0"/>
    <w:rsid w:val="00C84E22"/>
    <w:rsid w:val="00CA7790"/>
    <w:rsid w:val="00CB541C"/>
    <w:rsid w:val="00CC0514"/>
    <w:rsid w:val="00CC0D48"/>
    <w:rsid w:val="00CD3715"/>
    <w:rsid w:val="00CD4213"/>
    <w:rsid w:val="00CD7DCB"/>
    <w:rsid w:val="00CE3068"/>
    <w:rsid w:val="00CE3138"/>
    <w:rsid w:val="00CE6530"/>
    <w:rsid w:val="00D024C8"/>
    <w:rsid w:val="00D028C0"/>
    <w:rsid w:val="00D07966"/>
    <w:rsid w:val="00D11D50"/>
    <w:rsid w:val="00D12314"/>
    <w:rsid w:val="00D22C2A"/>
    <w:rsid w:val="00D237EA"/>
    <w:rsid w:val="00D25019"/>
    <w:rsid w:val="00D25AF7"/>
    <w:rsid w:val="00D41D77"/>
    <w:rsid w:val="00D45CFF"/>
    <w:rsid w:val="00D546BA"/>
    <w:rsid w:val="00D576B2"/>
    <w:rsid w:val="00D6089B"/>
    <w:rsid w:val="00D622C7"/>
    <w:rsid w:val="00D72DAA"/>
    <w:rsid w:val="00D74C67"/>
    <w:rsid w:val="00D766BC"/>
    <w:rsid w:val="00D973EE"/>
    <w:rsid w:val="00DA7587"/>
    <w:rsid w:val="00DB2698"/>
    <w:rsid w:val="00DB31AB"/>
    <w:rsid w:val="00DB3687"/>
    <w:rsid w:val="00DB41EE"/>
    <w:rsid w:val="00DD17F7"/>
    <w:rsid w:val="00DD3230"/>
    <w:rsid w:val="00DD7B64"/>
    <w:rsid w:val="00DE11C6"/>
    <w:rsid w:val="00DF5192"/>
    <w:rsid w:val="00E00AE1"/>
    <w:rsid w:val="00E05AEC"/>
    <w:rsid w:val="00E13C95"/>
    <w:rsid w:val="00E14AC3"/>
    <w:rsid w:val="00E16A94"/>
    <w:rsid w:val="00E25035"/>
    <w:rsid w:val="00E52532"/>
    <w:rsid w:val="00E55C0E"/>
    <w:rsid w:val="00E56639"/>
    <w:rsid w:val="00E65033"/>
    <w:rsid w:val="00E92404"/>
    <w:rsid w:val="00EA1285"/>
    <w:rsid w:val="00EA4C04"/>
    <w:rsid w:val="00EA5E68"/>
    <w:rsid w:val="00EB5FD4"/>
    <w:rsid w:val="00EC0C70"/>
    <w:rsid w:val="00EC7088"/>
    <w:rsid w:val="00EE18A9"/>
    <w:rsid w:val="00EE3B68"/>
    <w:rsid w:val="00EE6A5E"/>
    <w:rsid w:val="00EF779D"/>
    <w:rsid w:val="00F0256E"/>
    <w:rsid w:val="00F10A0E"/>
    <w:rsid w:val="00F14C57"/>
    <w:rsid w:val="00F22EC5"/>
    <w:rsid w:val="00F3113B"/>
    <w:rsid w:val="00F40B8F"/>
    <w:rsid w:val="00F50465"/>
    <w:rsid w:val="00F5107B"/>
    <w:rsid w:val="00F54ED0"/>
    <w:rsid w:val="00F55AEE"/>
    <w:rsid w:val="00F562B6"/>
    <w:rsid w:val="00F61B84"/>
    <w:rsid w:val="00F64171"/>
    <w:rsid w:val="00F84622"/>
    <w:rsid w:val="00F857E5"/>
    <w:rsid w:val="00F97EF9"/>
    <w:rsid w:val="00FA30C7"/>
    <w:rsid w:val="00FA5614"/>
    <w:rsid w:val="00FB3B5B"/>
    <w:rsid w:val="00FD26E9"/>
    <w:rsid w:val="00FD3129"/>
    <w:rsid w:val="00FD3C47"/>
    <w:rsid w:val="00FE11A0"/>
    <w:rsid w:val="00FE219E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0D5"/>
    <w:pPr>
      <w:spacing w:line="480" w:lineRule="auto"/>
      <w:ind w:firstLine="720"/>
      <w:contextualSpacing/>
    </w:pPr>
    <w:rPr>
      <w:rFonts w:cs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514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272514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514"/>
    <w:rPr>
      <w:rFonts w:cstheme="minorHAnsi"/>
      <w:b/>
      <w:sz w:val="24"/>
      <w:szCs w:val="22"/>
    </w:rPr>
  </w:style>
  <w:style w:type="character" w:customStyle="1" w:styleId="Heading2Char">
    <w:name w:val="Heading 2 Char"/>
    <w:basedOn w:val="DefaultParagraphFont"/>
    <w:link w:val="Heading2"/>
    <w:rsid w:val="00272514"/>
    <w:rPr>
      <w:rFonts w:eastAsiaTheme="majorEastAsia" w:cstheme="minorHAnsi"/>
      <w:b/>
      <w:bCs/>
      <w:sz w:val="24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14DF2"/>
  </w:style>
  <w:style w:type="paragraph" w:styleId="Caption">
    <w:name w:val="caption"/>
    <w:basedOn w:val="Normal"/>
    <w:next w:val="Normal"/>
    <w:unhideWhenUsed/>
    <w:qFormat/>
    <w:rsid w:val="004806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7D"/>
    <w:rPr>
      <w:rFonts w:ascii="Courier New" w:hAnsi="Courier New" w:cs="Courier New"/>
      <w:lang w:val="es-ES_tradnl" w:eastAsia="es-ES_tradnl"/>
    </w:rPr>
  </w:style>
  <w:style w:type="paragraph" w:styleId="TableofFigures">
    <w:name w:val="table of figures"/>
    <w:basedOn w:val="Normal"/>
    <w:next w:val="Normal"/>
    <w:uiPriority w:val="99"/>
    <w:unhideWhenUsed/>
    <w:rsid w:val="00626771"/>
  </w:style>
  <w:style w:type="paragraph" w:styleId="TOC1">
    <w:name w:val="toc 1"/>
    <w:basedOn w:val="Normal"/>
    <w:next w:val="Normal"/>
    <w:autoRedefine/>
    <w:uiPriority w:val="39"/>
    <w:unhideWhenUsed/>
    <w:rsid w:val="008630A2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A803B3"/>
    <w:pPr>
      <w:spacing w:after="100"/>
      <w:ind w:left="220"/>
    </w:pPr>
  </w:style>
  <w:style w:type="character" w:customStyle="1" w:styleId="ng-star-inserted">
    <w:name w:val="ng-star-inserted"/>
    <w:basedOn w:val="DefaultParagraphFont"/>
    <w:rsid w:val="006428F1"/>
  </w:style>
  <w:style w:type="paragraph" w:styleId="TOCHeading">
    <w:name w:val="TOC Heading"/>
    <w:basedOn w:val="Heading1"/>
    <w:next w:val="Normal"/>
    <w:uiPriority w:val="39"/>
    <w:unhideWhenUsed/>
    <w:qFormat/>
    <w:rsid w:val="00052D84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DB1"/>
    <w:pPr>
      <w:ind w:left="720"/>
    </w:pPr>
  </w:style>
  <w:style w:type="character" w:customStyle="1" w:styleId="markedcontent">
    <w:name w:val="markedcontent"/>
    <w:basedOn w:val="DefaultParagraphFont"/>
    <w:rsid w:val="00033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5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652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4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602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6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613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633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6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963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296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13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9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250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8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6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3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648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73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951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2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446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669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887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7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086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1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963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211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4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1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05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25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0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914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341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4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896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6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52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753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1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0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966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5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54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848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2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12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3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217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2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8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9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577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543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138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56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073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0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706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7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65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79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8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924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23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2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41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Num23</b:Tag>
    <b:SourceType>InternetSite</b:SourceType>
    <b:Guid>{4ED86B9E-88A6-47E8-87DD-1357525C0490}</b:Guid>
    <b:Title>User Guide to pandas</b:Title>
    <b:InternetSiteTitle>pandas</b:InternetSiteTitle>
    <b:Year>2023</b:Year>
    <b:URL>https://pandas.pydata.org/docs/user_guide/index.html#user-guide</b:URL>
    <b:Author>
      <b:Author>
        <b:Corporate>NumFOCUS, Inc</b:Corporate>
      </b:Author>
    </b:Author>
    <b:YearAccessed>2023</b:YearAccessed>
    <b:MonthAccessed>March</b:MonthAccessed>
    <b:Version>1.53</b:Version>
    <b:RefOrder>1</b:RefOrder>
  </b:Source>
  <b:Source>
    <b:Tag>Mid23</b:Tag>
    <b:SourceType>Misc</b:SourceType>
    <b:Guid>{F725C1FB-3780-4E98-B758-AD1DEFB17C8E}</b:Guid>
    <b:Title>Webinar 3: Getting Started with Reexpression of Categorical Variables</b:Title>
    <b:URL>https://westerngovernorsuniversity.sharepoint.com/:b:/r/sites/D206DataCleaning/Shared%20Documents/Webinar%203%20Getting%20Started%20with%20Re-expression%20of%20Categorical%20Variables.pdf?csf=1&amp;web=1&amp;e=r3QoNq</b:URL>
    <b:YearAccessed>2023</b:YearAccessed>
    <b:MonthAccessed>March</b:MonthAccessed>
    <b:Author>
      <b:Author>
        <b:NameList>
          <b:Person>
            <b:Last>Middleton</b:Last>
            <b:First>Dr. Keiona</b:First>
          </b:Person>
        </b:NameList>
      </b:Author>
    </b:Author>
    <b:Year>2022</b:Year>
    <b:RefOrder>2</b:RefOrder>
  </b:Source>
  <b:Source>
    <b:Tag>Was23</b:Tag>
    <b:SourceType>InternetSite</b:SourceType>
    <b:Guid>{1B812A4E-CA1E-4F30-A412-0578D4427175}</b:Guid>
    <b:Title>seaborn.boxplot</b:Title>
    <b:InternetSiteTitle>seaborn: statistical data visualization</b:InternetSiteTitle>
    <b:URL>https://seaborn.pydata.org/generated/seaborn.boxplot.html?highlight=boxplots</b:URL>
    <b:Author>
      <b:Author>
        <b:NameList>
          <b:Person>
            <b:Last>Waskom, Ph.D</b:Last>
            <b:First>Michael</b:First>
          </b:Person>
        </b:NameList>
      </b:Author>
    </b:Author>
    <b:YearAccessed>2023</b:YearAccessed>
    <b:MonthAccessed>March</b:MonthAccessed>
    <b:RefOrder>3</b:RefOrder>
  </b:Source>
  <b:Source>
    <b:Tag>Str22</b:Tag>
    <b:SourceType>ElectronicSource</b:SourceType>
    <b:Guid>{AE530370-A3D2-4273-B8E4-762C7671AD2A}</b:Guid>
    <b:Title>Data Cleaning: Webinar 2 - Getting Started with Missing Data and Outliers</b:Title>
    <b:Year>2022</b:Year>
    <b:URL>https://westerngovernorsuniversity.sharepoint.com/sites/D206DataCleaning/Shared%20Documents/Forms/AllItems.aspx?id=%2Fsites%2FD206DataCleaning%2FShared%20Documents%2FWebinar%202%20Getting%20Started%20with%20Missing%20Data%2Epdf&amp;parent=%2Fsites%2FD206DataC</b:URL>
    <b:Author>
      <b:Author>
        <b:NameList>
          <b:Person>
            <b:Last>Straw</b:Last>
            <b:First>Dr. Eric</b:First>
          </b:Person>
        </b:NameList>
      </b:Author>
    </b:Author>
    <b:Medium>Course Powerpoint Presentaion</b:Medium>
    <b:YearAccessed>2023</b:YearAccessed>
    <b:RefOrder>4</b:RefOrder>
  </b:Source>
  <b:Source>
    <b:Tag>Bab20</b:Tag>
    <b:SourceType>InternetSite</b:SourceType>
    <b:Guid>{EE533B90-2015-428B-A493-B01E8E2F97FF}</b:Guid>
    <b:Title>Dimensionality Reduction using Factor Analysis in Python!</b:Title>
    <b:InternetSiteTitle>Analytics Vidhya</b:InternetSiteTitle>
    <b:Year>2020</b:Year>
    <b:Month>December</b:Month>
    <b:Day>29</b:Day>
    <b:URL>https://www.analyticsvidhya.com/blog/2020/10/dimensionality-reduction-using-factor-analysis-in-python/</b:URL>
    <b:Author>
      <b:Author>
        <b:NameList>
          <b:Person>
            <b:Last>Babu</b:Last>
            <b:First>Dhamodaran</b:First>
          </b:Person>
        </b:NameList>
      </b:Author>
    </b:Author>
    <b:YearAccessed>2023</b:YearAccessed>
    <b:MonthAccessed>April</b:MonthAccessed>
    <b:RefOrder>5</b:RefOrder>
  </b:Source>
</b:Sources>
</file>

<file path=customXml/itemProps1.xml><?xml version="1.0" encoding="utf-8"?>
<ds:datastoreItem xmlns:ds="http://schemas.openxmlformats.org/officeDocument/2006/customXml" ds:itemID="{53538C9B-1EE3-4DB3-8776-FAA7EBE8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sample paper with annotations</vt:lpstr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 with annotations</dc:title>
  <dc:creator/>
  <cp:lastModifiedBy/>
  <cp:revision>1</cp:revision>
  <dcterms:created xsi:type="dcterms:W3CDTF">2023-05-14T18:09:00Z</dcterms:created>
  <dcterms:modified xsi:type="dcterms:W3CDTF">2023-06-09T16:12:00Z</dcterms:modified>
</cp:coreProperties>
</file>