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E00AE1">
      <w:pPr>
        <w:ind w:firstLine="0"/>
      </w:pPr>
    </w:p>
    <w:p w14:paraId="15748528" w14:textId="77777777" w:rsidR="007B244E" w:rsidRDefault="00D973EE" w:rsidP="00D51EA4">
      <w:pPr>
        <w:jc w:val="center"/>
        <w:rPr>
          <w:rFonts w:cs="Times New Roman"/>
          <w:b/>
          <w:bCs/>
        </w:rPr>
      </w:pPr>
      <w:r w:rsidRPr="007B244E">
        <w:rPr>
          <w:rFonts w:cs="Times New Roman"/>
          <w:b/>
          <w:bCs/>
        </w:rPr>
        <w:t>Performance Assessment</w:t>
      </w:r>
    </w:p>
    <w:p w14:paraId="4A1E0CAD" w14:textId="35CBE5AC" w:rsidR="00D51EA4" w:rsidRPr="007F6976" w:rsidRDefault="00D51EA4" w:rsidP="007F6976">
      <w:pPr>
        <w:jc w:val="center"/>
        <w:rPr>
          <w:rFonts w:cs="Times New Roman"/>
        </w:rPr>
      </w:pPr>
      <w:r w:rsidRPr="007F6976">
        <w:rPr>
          <w:rFonts w:cs="Times New Roman"/>
        </w:rPr>
        <w:t xml:space="preserve">NVM2 TASK </w:t>
      </w:r>
      <w:r w:rsidR="007F6976" w:rsidRPr="007F6976">
        <w:rPr>
          <w:rFonts w:cs="Times New Roman"/>
        </w:rPr>
        <w:t>2</w:t>
      </w:r>
      <w:r w:rsidRPr="007F6976">
        <w:rPr>
          <w:rFonts w:cs="Times New Roman"/>
        </w:rPr>
        <w:t xml:space="preserve">: </w:t>
      </w:r>
      <w:r w:rsidR="007F6976" w:rsidRPr="007F6976">
        <w:rPr>
          <w:rFonts w:cs="Times New Roman"/>
        </w:rPr>
        <w:t>Predictive</w:t>
      </w:r>
      <w:r w:rsidRPr="007F6976">
        <w:rPr>
          <w:rFonts w:cs="Times New Roman"/>
        </w:rPr>
        <w:t xml:space="preserve"> </w:t>
      </w:r>
      <w:r w:rsidR="007F6976">
        <w:rPr>
          <w:rFonts w:cs="Times New Roman"/>
        </w:rPr>
        <w:t>Analysis</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D51EA4">
      <w:pPr>
        <w:ind w:firstLine="0"/>
        <w:jc w:val="center"/>
        <w:rPr>
          <w:rFonts w:cs="Times New Roman"/>
          <w:szCs w:val="24"/>
        </w:rPr>
      </w:pPr>
    </w:p>
    <w:p w14:paraId="1D6D657E" w14:textId="7F8FDB9F" w:rsidR="00F857E5" w:rsidRPr="00AD1D4D" w:rsidRDefault="008B7E32" w:rsidP="00D51EA4">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D51EA4">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AF7757F" w:rsidR="00F857E5" w:rsidRPr="00AD1D4D" w:rsidRDefault="00C80BD0" w:rsidP="00D51EA4">
      <w:pPr>
        <w:ind w:firstLine="0"/>
        <w:jc w:val="center"/>
        <w:rPr>
          <w:rFonts w:cs="Times New Roman"/>
          <w:szCs w:val="24"/>
        </w:rPr>
      </w:pPr>
      <w:r w:rsidRPr="00AD1D4D">
        <w:rPr>
          <w:rFonts w:cs="Times New Roman"/>
          <w:szCs w:val="24"/>
        </w:rPr>
        <w:t>D20</w:t>
      </w:r>
      <w:r w:rsidR="00D51EA4">
        <w:rPr>
          <w:rFonts w:cs="Times New Roman"/>
          <w:szCs w:val="24"/>
        </w:rPr>
        <w:t>9</w:t>
      </w:r>
      <w:r w:rsidRPr="00AD1D4D">
        <w:rPr>
          <w:rFonts w:cs="Times New Roman"/>
          <w:szCs w:val="24"/>
        </w:rPr>
        <w:t xml:space="preserve"> </w:t>
      </w:r>
      <w:r w:rsidR="00D51EA4">
        <w:rPr>
          <w:rFonts w:cs="Times New Roman"/>
          <w:szCs w:val="24"/>
        </w:rPr>
        <w:t>Data Mining I</w:t>
      </w:r>
    </w:p>
    <w:p w14:paraId="304C2C6D" w14:textId="0A158B9C" w:rsidR="0069209D" w:rsidRPr="00AD1D4D" w:rsidRDefault="0091265D" w:rsidP="00D51EA4">
      <w:pPr>
        <w:ind w:firstLine="0"/>
        <w:jc w:val="center"/>
        <w:rPr>
          <w:rFonts w:cs="Times New Roman"/>
          <w:szCs w:val="24"/>
        </w:rPr>
      </w:pPr>
      <w:r>
        <w:rPr>
          <w:rFonts w:cs="Times New Roman"/>
          <w:szCs w:val="24"/>
        </w:rPr>
        <w:t>October</w:t>
      </w:r>
      <w:r w:rsidR="00D51EA4">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9E9E986" w14:textId="4DE7E53E" w:rsidR="0057326D"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6915908" w:history="1">
            <w:r w:rsidR="0057326D" w:rsidRPr="00335F61">
              <w:rPr>
                <w:rStyle w:val="Hyperlink"/>
                <w:noProof/>
              </w:rPr>
              <w:t>Part I: Research Question</w:t>
            </w:r>
            <w:r w:rsidR="0057326D">
              <w:rPr>
                <w:noProof/>
                <w:webHidden/>
              </w:rPr>
              <w:tab/>
            </w:r>
            <w:r w:rsidR="0057326D">
              <w:rPr>
                <w:noProof/>
                <w:webHidden/>
              </w:rPr>
              <w:fldChar w:fldCharType="begin"/>
            </w:r>
            <w:r w:rsidR="0057326D">
              <w:rPr>
                <w:noProof/>
                <w:webHidden/>
              </w:rPr>
              <w:instrText xml:space="preserve"> PAGEREF _Toc146915908 \h </w:instrText>
            </w:r>
            <w:r w:rsidR="0057326D">
              <w:rPr>
                <w:noProof/>
                <w:webHidden/>
              </w:rPr>
            </w:r>
            <w:r w:rsidR="0057326D">
              <w:rPr>
                <w:noProof/>
                <w:webHidden/>
              </w:rPr>
              <w:fldChar w:fldCharType="separate"/>
            </w:r>
            <w:r w:rsidR="0057326D">
              <w:rPr>
                <w:noProof/>
                <w:webHidden/>
              </w:rPr>
              <w:t>3</w:t>
            </w:r>
            <w:r w:rsidR="0057326D">
              <w:rPr>
                <w:noProof/>
                <w:webHidden/>
              </w:rPr>
              <w:fldChar w:fldCharType="end"/>
            </w:r>
          </w:hyperlink>
        </w:p>
        <w:p w14:paraId="3DB088F4" w14:textId="16330540" w:rsidR="0057326D"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915909" w:history="1">
            <w:r w:rsidR="0057326D" w:rsidRPr="00335F61">
              <w:rPr>
                <w:rStyle w:val="Hyperlink"/>
                <w:noProof/>
              </w:rPr>
              <w:t>Part II: Method Justification</w:t>
            </w:r>
            <w:r w:rsidR="0057326D">
              <w:rPr>
                <w:noProof/>
                <w:webHidden/>
              </w:rPr>
              <w:tab/>
            </w:r>
            <w:r w:rsidR="0057326D">
              <w:rPr>
                <w:noProof/>
                <w:webHidden/>
              </w:rPr>
              <w:fldChar w:fldCharType="begin"/>
            </w:r>
            <w:r w:rsidR="0057326D">
              <w:rPr>
                <w:noProof/>
                <w:webHidden/>
              </w:rPr>
              <w:instrText xml:space="preserve"> PAGEREF _Toc146915909 \h </w:instrText>
            </w:r>
            <w:r w:rsidR="0057326D">
              <w:rPr>
                <w:noProof/>
                <w:webHidden/>
              </w:rPr>
            </w:r>
            <w:r w:rsidR="0057326D">
              <w:rPr>
                <w:noProof/>
                <w:webHidden/>
              </w:rPr>
              <w:fldChar w:fldCharType="separate"/>
            </w:r>
            <w:r w:rsidR="0057326D">
              <w:rPr>
                <w:noProof/>
                <w:webHidden/>
              </w:rPr>
              <w:t>3</w:t>
            </w:r>
            <w:r w:rsidR="0057326D">
              <w:rPr>
                <w:noProof/>
                <w:webHidden/>
              </w:rPr>
              <w:fldChar w:fldCharType="end"/>
            </w:r>
          </w:hyperlink>
        </w:p>
        <w:p w14:paraId="3882D939" w14:textId="77C705A9" w:rsidR="0057326D"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915910" w:history="1">
            <w:r w:rsidR="0057326D" w:rsidRPr="00335F61">
              <w:rPr>
                <w:rStyle w:val="Hyperlink"/>
                <w:noProof/>
              </w:rPr>
              <w:t>Part III: Data Preparation</w:t>
            </w:r>
            <w:r w:rsidR="0057326D">
              <w:rPr>
                <w:noProof/>
                <w:webHidden/>
              </w:rPr>
              <w:tab/>
            </w:r>
            <w:r w:rsidR="0057326D">
              <w:rPr>
                <w:noProof/>
                <w:webHidden/>
              </w:rPr>
              <w:fldChar w:fldCharType="begin"/>
            </w:r>
            <w:r w:rsidR="0057326D">
              <w:rPr>
                <w:noProof/>
                <w:webHidden/>
              </w:rPr>
              <w:instrText xml:space="preserve"> PAGEREF _Toc146915910 \h </w:instrText>
            </w:r>
            <w:r w:rsidR="0057326D">
              <w:rPr>
                <w:noProof/>
                <w:webHidden/>
              </w:rPr>
            </w:r>
            <w:r w:rsidR="0057326D">
              <w:rPr>
                <w:noProof/>
                <w:webHidden/>
              </w:rPr>
              <w:fldChar w:fldCharType="separate"/>
            </w:r>
            <w:r w:rsidR="0057326D">
              <w:rPr>
                <w:noProof/>
                <w:webHidden/>
              </w:rPr>
              <w:t>4</w:t>
            </w:r>
            <w:r w:rsidR="0057326D">
              <w:rPr>
                <w:noProof/>
                <w:webHidden/>
              </w:rPr>
              <w:fldChar w:fldCharType="end"/>
            </w:r>
          </w:hyperlink>
        </w:p>
        <w:p w14:paraId="0ED43EB8" w14:textId="05F309B3" w:rsidR="0057326D"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915911" w:history="1">
            <w:r w:rsidR="0057326D" w:rsidRPr="00335F61">
              <w:rPr>
                <w:rStyle w:val="Hyperlink"/>
                <w:noProof/>
              </w:rPr>
              <w:t>Part IV: Analysis</w:t>
            </w:r>
            <w:r w:rsidR="0057326D">
              <w:rPr>
                <w:noProof/>
                <w:webHidden/>
              </w:rPr>
              <w:tab/>
            </w:r>
            <w:r w:rsidR="0057326D">
              <w:rPr>
                <w:noProof/>
                <w:webHidden/>
              </w:rPr>
              <w:fldChar w:fldCharType="begin"/>
            </w:r>
            <w:r w:rsidR="0057326D">
              <w:rPr>
                <w:noProof/>
                <w:webHidden/>
              </w:rPr>
              <w:instrText xml:space="preserve"> PAGEREF _Toc146915911 \h </w:instrText>
            </w:r>
            <w:r w:rsidR="0057326D">
              <w:rPr>
                <w:noProof/>
                <w:webHidden/>
              </w:rPr>
            </w:r>
            <w:r w:rsidR="0057326D">
              <w:rPr>
                <w:noProof/>
                <w:webHidden/>
              </w:rPr>
              <w:fldChar w:fldCharType="separate"/>
            </w:r>
            <w:r w:rsidR="0057326D">
              <w:rPr>
                <w:noProof/>
                <w:webHidden/>
              </w:rPr>
              <w:t>7</w:t>
            </w:r>
            <w:r w:rsidR="0057326D">
              <w:rPr>
                <w:noProof/>
                <w:webHidden/>
              </w:rPr>
              <w:fldChar w:fldCharType="end"/>
            </w:r>
          </w:hyperlink>
        </w:p>
        <w:p w14:paraId="7F76D89B" w14:textId="59D9C7A2" w:rsidR="0057326D"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915912" w:history="1">
            <w:r w:rsidR="0057326D" w:rsidRPr="00335F61">
              <w:rPr>
                <w:rStyle w:val="Hyperlink"/>
                <w:noProof/>
              </w:rPr>
              <w:t>Part V: Data Summary and Implications</w:t>
            </w:r>
            <w:r w:rsidR="0057326D">
              <w:rPr>
                <w:noProof/>
                <w:webHidden/>
              </w:rPr>
              <w:tab/>
            </w:r>
            <w:r w:rsidR="0057326D">
              <w:rPr>
                <w:noProof/>
                <w:webHidden/>
              </w:rPr>
              <w:fldChar w:fldCharType="begin"/>
            </w:r>
            <w:r w:rsidR="0057326D">
              <w:rPr>
                <w:noProof/>
                <w:webHidden/>
              </w:rPr>
              <w:instrText xml:space="preserve"> PAGEREF _Toc146915912 \h </w:instrText>
            </w:r>
            <w:r w:rsidR="0057326D">
              <w:rPr>
                <w:noProof/>
                <w:webHidden/>
              </w:rPr>
            </w:r>
            <w:r w:rsidR="0057326D">
              <w:rPr>
                <w:noProof/>
                <w:webHidden/>
              </w:rPr>
              <w:fldChar w:fldCharType="separate"/>
            </w:r>
            <w:r w:rsidR="0057326D">
              <w:rPr>
                <w:noProof/>
                <w:webHidden/>
              </w:rPr>
              <w:t>8</w:t>
            </w:r>
            <w:r w:rsidR="0057326D">
              <w:rPr>
                <w:noProof/>
                <w:webHidden/>
              </w:rPr>
              <w:fldChar w:fldCharType="end"/>
            </w:r>
          </w:hyperlink>
        </w:p>
        <w:p w14:paraId="736B4220" w14:textId="0D60A241"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Pr="00C93913" w:rsidRDefault="007E12FF" w:rsidP="00A00662">
      <w:pPr>
        <w:pStyle w:val="Heading1"/>
        <w:jc w:val="left"/>
        <w:rPr>
          <w:b w:val="0"/>
        </w:rPr>
      </w:pPr>
      <w:bookmarkStart w:id="0" w:name="_Toc146915908"/>
      <w:r>
        <w:t xml:space="preserve">Part </w:t>
      </w:r>
      <w:r w:rsidR="00A00662">
        <w:t>I</w:t>
      </w:r>
      <w:r>
        <w:t>:</w:t>
      </w:r>
      <w:r w:rsidR="00A00662">
        <w:t xml:space="preserve"> Research Question</w:t>
      </w:r>
      <w:bookmarkEnd w:id="0"/>
    </w:p>
    <w:p w14:paraId="1E5694DC" w14:textId="271326AA" w:rsidR="00B87CC5" w:rsidRDefault="00C93913" w:rsidP="000F14C8">
      <w:pPr>
        <w:shd w:val="clear" w:color="auto" w:fill="FFFFFF"/>
        <w:contextualSpacing w:val="0"/>
      </w:pPr>
      <w:r>
        <w:t xml:space="preserve">For this performance assessment, our research question is: </w:t>
      </w:r>
      <w:r w:rsidRPr="00C93913">
        <w:rPr>
          <w:b/>
          <w:bCs/>
        </w:rPr>
        <w:t>Given certain patient characteristics, can we classify whether a patient is hypertensive or not</w:t>
      </w:r>
      <w:r w:rsidRPr="00C93913">
        <w:t>.</w:t>
      </w:r>
      <w:r w:rsidR="008D4653">
        <w:t xml:space="preserve"> </w:t>
      </w:r>
      <w:r w:rsidR="00B87CC5">
        <w:t xml:space="preserve">Using decision </w:t>
      </w:r>
      <w:r w:rsidR="000F14C8">
        <w:t>trees,</w:t>
      </w:r>
      <w:r w:rsidR="00B87CC5">
        <w:t xml:space="preserve"> the goal for this data analysis is to be able to classify whether a patient is hypertensive or not taking into consideration other patient-specific variables contained in the dataset.</w:t>
      </w:r>
    </w:p>
    <w:p w14:paraId="58FDDA8E" w14:textId="57D9F380" w:rsidR="00302475" w:rsidRDefault="00302475" w:rsidP="00302475">
      <w:pPr>
        <w:pStyle w:val="Heading1"/>
        <w:jc w:val="left"/>
      </w:pPr>
      <w:bookmarkStart w:id="1" w:name="_Toc146915909"/>
      <w:r>
        <w:t>Part II: Method Justification</w:t>
      </w:r>
      <w:bookmarkEnd w:id="1"/>
    </w:p>
    <w:p w14:paraId="40DFCE4D" w14:textId="4977CC27" w:rsidR="000F14C8" w:rsidRDefault="000F14C8" w:rsidP="000F14C8">
      <w:r>
        <w:t xml:space="preserve">Decision trees </w:t>
      </w:r>
      <w:r w:rsidR="00B76F16">
        <w:t xml:space="preserve">is a supervised learning algorithm that uses a question-based structure that poses several choices for data. Its’ name is based on the tree-like structure that </w:t>
      </w:r>
      <w:r w:rsidR="00F61CC1">
        <w:t xml:space="preserve">it forms while creating the decision forks. Decision trees can be used for both regression and classification problems; the latter will be used for this assessment </w:t>
      </w:r>
      <w:sdt>
        <w:sdtPr>
          <w:id w:val="-1577356332"/>
          <w:citation/>
        </w:sdtPr>
        <w:sdtContent>
          <w:r w:rsidR="00F61CC1">
            <w:fldChar w:fldCharType="begin"/>
          </w:r>
          <w:r w:rsidR="00F61CC1">
            <w:instrText xml:space="preserve"> CITATION Gee23 \l 1033 </w:instrText>
          </w:r>
          <w:r w:rsidR="00F61CC1">
            <w:fldChar w:fldCharType="separate"/>
          </w:r>
          <w:r w:rsidR="008E2EE1">
            <w:rPr>
              <w:noProof/>
            </w:rPr>
            <w:t>(Geeks for Geeks, 2023)</w:t>
          </w:r>
          <w:r w:rsidR="00F61CC1">
            <w:fldChar w:fldCharType="end"/>
          </w:r>
        </w:sdtContent>
      </w:sdt>
      <w:r w:rsidR="00F61CC1">
        <w:t>.</w:t>
      </w:r>
      <w:r w:rsidR="00D629D9">
        <w:t xml:space="preserve"> The decision tree creates several nodes from a primary or “root” node and several </w:t>
      </w:r>
      <w:r w:rsidR="000460B7">
        <w:t>decisions</w:t>
      </w:r>
      <w:r w:rsidR="00D629D9">
        <w:t xml:space="preserve"> are posed by the algorithm. Depending on the answer (Yes/No, or a numerical comparison), it finds its way down the branches to the final answer.</w:t>
      </w:r>
      <w:r w:rsidR="000460B7">
        <w:t xml:space="preserve"> For this assessment, the last node (‘terminal node’) will contain the answer to the question, in this case whether the patient has high blood pressure or not (HighBlood_Yes)</w:t>
      </w:r>
      <w:r w:rsidR="006710B7">
        <w:t>.</w:t>
      </w:r>
    </w:p>
    <w:p w14:paraId="5B40810D" w14:textId="00003860" w:rsidR="00FD175A" w:rsidRDefault="00BC06BD" w:rsidP="000F14C8">
      <w:r w:rsidRPr="00BC06BD">
        <w:t>Decision trees assume that you can divide your data into groups by looking at the</w:t>
      </w:r>
      <w:r>
        <w:t xml:space="preserve"> values of the features and then use these subsets to make predictions on the target variable in question</w:t>
      </w:r>
      <w:sdt>
        <w:sdtPr>
          <w:id w:val="-1068962803"/>
          <w:citation/>
        </w:sdtPr>
        <w:sdtContent>
          <w:r>
            <w:fldChar w:fldCharType="begin"/>
          </w:r>
          <w:r>
            <w:instrText xml:space="preserve"> CITATION Sat23 \l 1033 </w:instrText>
          </w:r>
          <w:r>
            <w:fldChar w:fldCharType="separate"/>
          </w:r>
          <w:r w:rsidR="008E2EE1">
            <w:rPr>
              <w:noProof/>
            </w:rPr>
            <w:t xml:space="preserve"> (Saturn Cloud, 2023)</w:t>
          </w:r>
          <w:r>
            <w:fldChar w:fldCharType="end"/>
          </w:r>
        </w:sdtContent>
      </w:sdt>
      <w:r>
        <w:t>.</w:t>
      </w:r>
    </w:p>
    <w:p w14:paraId="23FB9CBA" w14:textId="0766F0FB" w:rsidR="00FA1E1A" w:rsidRPr="000F14C8" w:rsidRDefault="00FA1E1A" w:rsidP="00BC06BD">
      <w:r>
        <w:t xml:space="preserve">In order to run this algorithm, several packages were imported. Ther Pandas library was used to manipulate the dataset appropriately. Seaborn was used to visualize the data. Sci-kit Learn was used as the main library that contained all the machine learning modules. For </w:t>
      </w:r>
      <w:r>
        <w:lastRenderedPageBreak/>
        <w:t>example, the preprocessing module was used to split the dataset into its train and test data sets</w:t>
      </w:r>
      <w:r w:rsidR="003802EE">
        <w:t xml:space="preserve"> and the model_selection module was used to import the decision trees algorithm.</w:t>
      </w:r>
    </w:p>
    <w:p w14:paraId="39419D86" w14:textId="7D6457AB" w:rsidR="005C2240" w:rsidRDefault="005C2240" w:rsidP="005C2240">
      <w:pPr>
        <w:pStyle w:val="Heading1"/>
        <w:jc w:val="left"/>
      </w:pPr>
      <w:bookmarkStart w:id="2" w:name="_Toc146915910"/>
      <w:r>
        <w:t>Part III: Data Preparation</w:t>
      </w:r>
      <w:bookmarkEnd w:id="2"/>
    </w:p>
    <w:p w14:paraId="5AD433F6" w14:textId="676609C9" w:rsidR="00AA3DE0" w:rsidRDefault="00AA3DE0" w:rsidP="00AA3DE0">
      <w:r>
        <w:t xml:space="preserve">In order to successfully run the model, some data preparation needs to be performed. This step, usually called data cleaning, involves looking errors, </w:t>
      </w:r>
      <w:r w:rsidR="005A0B44">
        <w:t>duplicates,</w:t>
      </w:r>
      <w:r>
        <w:t xml:space="preserve"> and missing values among others, in preparation to pass the data into the model </w:t>
      </w:r>
      <w:sdt>
        <w:sdtPr>
          <w:id w:val="731116012"/>
          <w:citation/>
        </w:sdtPr>
        <w:sdtContent>
          <w:r>
            <w:fldChar w:fldCharType="begin"/>
          </w:r>
          <w:r>
            <w:instrText xml:space="preserve"> CITATION Cra23 \l 1033 </w:instrText>
          </w:r>
          <w:r>
            <w:fldChar w:fldCharType="separate"/>
          </w:r>
          <w:r w:rsidR="008E2EE1">
            <w:rPr>
              <w:noProof/>
            </w:rPr>
            <w:t>(Crabtree &amp; Nehme, 2023)</w:t>
          </w:r>
          <w:r>
            <w:fldChar w:fldCharType="end"/>
          </w:r>
        </w:sdtContent>
      </w:sdt>
      <w:r>
        <w:t>.</w:t>
      </w:r>
    </w:p>
    <w:p w14:paraId="3589A87F" w14:textId="70CF85AA" w:rsidR="005A0B44" w:rsidRDefault="005A0B44" w:rsidP="00AA3DE0">
      <w:r>
        <w:t>One important step in the data preparation step is scaling. Scaling is critical for the model because it levels the scale of the variables so that the algorithm can perform better predictions</w:t>
      </w:r>
      <w:r w:rsidR="00E4661C">
        <w:t xml:space="preserve"> </w:t>
      </w:r>
      <w:sdt>
        <w:sdtPr>
          <w:id w:val="-654383944"/>
          <w:citation/>
        </w:sdtPr>
        <w:sdtContent>
          <w:r w:rsidR="00E4661C">
            <w:fldChar w:fldCharType="begin"/>
          </w:r>
          <w:r w:rsidR="00E4661C">
            <w:instrText xml:space="preserve"> CITATION Sci23 \l 1033 </w:instrText>
          </w:r>
          <w:r w:rsidR="00E4661C">
            <w:fldChar w:fldCharType="separate"/>
          </w:r>
          <w:r w:rsidR="008E2EE1">
            <w:rPr>
              <w:noProof/>
            </w:rPr>
            <w:t>(SciKit Learn, 2023)</w:t>
          </w:r>
          <w:r w:rsidR="00E4661C">
            <w:fldChar w:fldCharType="end"/>
          </w:r>
        </w:sdtContent>
      </w:sdt>
      <w:r w:rsidR="00E4661C">
        <w:t>.</w:t>
      </w:r>
    </w:p>
    <w:p w14:paraId="480B7C3C" w14:textId="7375177C" w:rsidR="00DD1F05" w:rsidRDefault="00DD1F05" w:rsidP="00AA3DE0">
      <w:r>
        <w:t>The variables that will be used for the model are shown in the figure below.</w:t>
      </w:r>
    </w:p>
    <w:p w14:paraId="66868535" w14:textId="6B482F6D" w:rsidR="00DD1F05" w:rsidRDefault="00DD1F05" w:rsidP="00DD1F05">
      <w:pPr>
        <w:ind w:firstLine="0"/>
        <w:jc w:val="center"/>
      </w:pPr>
      <w:r w:rsidRPr="00DD1F05">
        <w:rPr>
          <w:noProof/>
        </w:rPr>
        <w:drawing>
          <wp:inline distT="0" distB="0" distL="0" distR="0" wp14:anchorId="4B504715" wp14:editId="0BD61538">
            <wp:extent cx="1573810" cy="3200400"/>
            <wp:effectExtent l="0" t="0" r="7620" b="0"/>
            <wp:docPr id="4262339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33911" name="Picture 1" descr="A screen shot of a computer code&#10;&#10;Description automatically generated"/>
                    <pic:cNvPicPr/>
                  </pic:nvPicPr>
                  <pic:blipFill>
                    <a:blip r:embed="rId8"/>
                    <a:stretch>
                      <a:fillRect/>
                    </a:stretch>
                  </pic:blipFill>
                  <pic:spPr>
                    <a:xfrm>
                      <a:off x="0" y="0"/>
                      <a:ext cx="1573810" cy="3200400"/>
                    </a:xfrm>
                    <a:prstGeom prst="rect">
                      <a:avLst/>
                    </a:prstGeom>
                  </pic:spPr>
                </pic:pic>
              </a:graphicData>
            </a:graphic>
          </wp:inline>
        </w:drawing>
      </w:r>
    </w:p>
    <w:p w14:paraId="3D194194" w14:textId="58349F38" w:rsidR="00070840" w:rsidRPr="00070840" w:rsidRDefault="00070840" w:rsidP="00070840">
      <w:pPr>
        <w:ind w:firstLine="0"/>
      </w:pPr>
      <w:r>
        <w:t xml:space="preserve">From this list, the only continuous variables were </w:t>
      </w:r>
      <w:r w:rsidRPr="00070840">
        <w:rPr>
          <w:i/>
          <w:iCs/>
        </w:rPr>
        <w:t>Age, Income, VitD_levels, Initial_days and TotalCharge</w:t>
      </w:r>
      <w:r>
        <w:rPr>
          <w:i/>
          <w:iCs/>
        </w:rPr>
        <w:t>.</w:t>
      </w:r>
      <w:r>
        <w:t xml:space="preserve"> The rest of the variables mentioned above were all categorical.</w:t>
      </w:r>
    </w:p>
    <w:p w14:paraId="75F3DF08" w14:textId="073ABC2F" w:rsidR="00FE4767" w:rsidRDefault="00FE4767" w:rsidP="00AA3DE0">
      <w:r>
        <w:lastRenderedPageBreak/>
        <w:t>The steps to prepare the data were as follows: first, the dataset was scanned for any null values. This was accomplished by using the .</w:t>
      </w:r>
      <w:r>
        <w:rPr>
          <w:i/>
          <w:iCs/>
        </w:rPr>
        <w:t>null().sum()</w:t>
      </w:r>
      <w:r>
        <w:t xml:space="preserve"> command. The output shown below shows all the columns with null values; in this case all columns showed zero.</w:t>
      </w:r>
    </w:p>
    <w:p w14:paraId="2AB9B3EF" w14:textId="5C964529" w:rsidR="00FE4767" w:rsidRDefault="00FE4767" w:rsidP="00FE4767">
      <w:pPr>
        <w:ind w:firstLine="0"/>
        <w:jc w:val="center"/>
      </w:pPr>
      <w:r w:rsidRPr="00FE4767">
        <w:rPr>
          <w:noProof/>
        </w:rPr>
        <w:drawing>
          <wp:inline distT="0" distB="0" distL="0" distR="0" wp14:anchorId="0BE81FFF" wp14:editId="3A5DE5A7">
            <wp:extent cx="2081323" cy="4114800"/>
            <wp:effectExtent l="0" t="0" r="0" b="0"/>
            <wp:docPr id="18440002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00258" name="Picture 1" descr="A screenshot of a computer screen&#10;&#10;Description automatically generated"/>
                    <pic:cNvPicPr/>
                  </pic:nvPicPr>
                  <pic:blipFill>
                    <a:blip r:embed="rId9"/>
                    <a:stretch>
                      <a:fillRect/>
                    </a:stretch>
                  </pic:blipFill>
                  <pic:spPr>
                    <a:xfrm>
                      <a:off x="0" y="0"/>
                      <a:ext cx="2081323" cy="4114800"/>
                    </a:xfrm>
                    <a:prstGeom prst="rect">
                      <a:avLst/>
                    </a:prstGeom>
                  </pic:spPr>
                </pic:pic>
              </a:graphicData>
            </a:graphic>
          </wp:inline>
        </w:drawing>
      </w:r>
    </w:p>
    <w:p w14:paraId="4475B001" w14:textId="77777777" w:rsidR="00BB6C65" w:rsidRDefault="00BB6C65" w:rsidP="00FE4767">
      <w:pPr>
        <w:ind w:firstLine="0"/>
        <w:jc w:val="center"/>
      </w:pPr>
    </w:p>
    <w:p w14:paraId="1FF43DB9" w14:textId="6834DC11" w:rsidR="00BB6C65" w:rsidRPr="00BB6C65" w:rsidRDefault="00BB6C65" w:rsidP="00BB6C65">
      <w:pPr>
        <w:shd w:val="clear" w:color="auto" w:fill="FFFFFF"/>
        <w:ind w:firstLine="0"/>
        <w:contextualSpacing w:val="0"/>
        <w:rPr>
          <w:rFonts w:cs="Times New Roman"/>
          <w:color w:val="000000"/>
          <w:szCs w:val="24"/>
          <w:lang w:eastAsia="es-ES_tradnl"/>
        </w:rPr>
      </w:pPr>
      <w:r w:rsidRPr="00BB6C65">
        <w:rPr>
          <w:rFonts w:cs="Times New Roman"/>
          <w:szCs w:val="24"/>
        </w:rPr>
        <w:tab/>
        <w:t xml:space="preserve">Secondly, duplicated values were detected and treated, if any. This was further accomplished using the </w:t>
      </w:r>
      <w:r w:rsidRPr="00BB6C65">
        <w:rPr>
          <w:rFonts w:cs="Times New Roman"/>
          <w:i/>
          <w:iCs/>
          <w:color w:val="000000"/>
          <w:szCs w:val="24"/>
          <w:lang w:eastAsia="es-ES_tradnl"/>
        </w:rPr>
        <w:t>.duplicated().value_counts()</w:t>
      </w:r>
      <w:r>
        <w:rPr>
          <w:rFonts w:cs="Times New Roman"/>
          <w:i/>
          <w:iCs/>
          <w:color w:val="000000"/>
          <w:szCs w:val="24"/>
          <w:lang w:eastAsia="es-ES_tradnl"/>
        </w:rPr>
        <w:t xml:space="preserve">. </w:t>
      </w:r>
      <w:r>
        <w:rPr>
          <w:rFonts w:cs="Times New Roman"/>
          <w:color w:val="000000"/>
          <w:szCs w:val="24"/>
          <w:lang w:eastAsia="es-ES_tradnl"/>
        </w:rPr>
        <w:t xml:space="preserve">Here, the output shows </w:t>
      </w:r>
      <w:r w:rsidRPr="00BB6C65">
        <w:rPr>
          <w:rFonts w:cs="Times New Roman"/>
          <w:i/>
          <w:iCs/>
          <w:color w:val="000000"/>
          <w:szCs w:val="24"/>
          <w:lang w:eastAsia="es-ES_tradnl"/>
        </w:rPr>
        <w:t>False 10000</w:t>
      </w:r>
      <w:r>
        <w:rPr>
          <w:rFonts w:cs="Times New Roman"/>
          <w:i/>
          <w:iCs/>
          <w:color w:val="000000"/>
          <w:szCs w:val="24"/>
          <w:lang w:eastAsia="es-ES_tradnl"/>
        </w:rPr>
        <w:t xml:space="preserve"> </w:t>
      </w:r>
      <w:r>
        <w:rPr>
          <w:rFonts w:cs="Times New Roman"/>
          <w:color w:val="000000"/>
          <w:szCs w:val="24"/>
          <w:lang w:eastAsia="es-ES_tradnl"/>
        </w:rPr>
        <w:t>which indicates that there are no duplicated values.</w:t>
      </w:r>
    </w:p>
    <w:p w14:paraId="37747E9B" w14:textId="7281F6C1" w:rsidR="00BB6C65" w:rsidRPr="00BB6C65" w:rsidRDefault="00BB6C65" w:rsidP="00BB6C65">
      <w:pPr>
        <w:shd w:val="clear" w:color="auto" w:fill="FFFFFF"/>
        <w:ind w:firstLine="0"/>
        <w:contextualSpacing w:val="0"/>
        <w:jc w:val="center"/>
        <w:rPr>
          <w:rFonts w:cs="Times New Roman"/>
          <w:color w:val="000000"/>
          <w:szCs w:val="24"/>
          <w:lang w:eastAsia="es-ES_tradnl"/>
        </w:rPr>
      </w:pPr>
      <w:r w:rsidRPr="00BB6C65">
        <w:rPr>
          <w:rFonts w:cs="Times New Roman"/>
          <w:noProof/>
          <w:color w:val="000000"/>
          <w:szCs w:val="24"/>
          <w:lang w:eastAsia="es-ES_tradnl"/>
        </w:rPr>
        <w:drawing>
          <wp:inline distT="0" distB="0" distL="0" distR="0" wp14:anchorId="767D97E6" wp14:editId="3CB1BC41">
            <wp:extent cx="2506807" cy="1143000"/>
            <wp:effectExtent l="0" t="0" r="8255" b="0"/>
            <wp:docPr id="19243401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40181" name="Picture 1" descr="A screenshot of a computer code&#10;&#10;Description automatically generated"/>
                    <pic:cNvPicPr/>
                  </pic:nvPicPr>
                  <pic:blipFill rotWithShape="1">
                    <a:blip r:embed="rId10"/>
                    <a:srcRect t="32825"/>
                    <a:stretch/>
                  </pic:blipFill>
                  <pic:spPr bwMode="auto">
                    <a:xfrm>
                      <a:off x="0" y="0"/>
                      <a:ext cx="2506807" cy="1143000"/>
                    </a:xfrm>
                    <a:prstGeom prst="rect">
                      <a:avLst/>
                    </a:prstGeom>
                    <a:ln>
                      <a:noFill/>
                    </a:ln>
                    <a:extLst>
                      <a:ext uri="{53640926-AAD7-44D8-BBD7-CCE9431645EC}">
                        <a14:shadowObscured xmlns:a14="http://schemas.microsoft.com/office/drawing/2010/main"/>
                      </a:ext>
                    </a:extLst>
                  </pic:spPr>
                </pic:pic>
              </a:graphicData>
            </a:graphic>
          </wp:inline>
        </w:drawing>
      </w:r>
    </w:p>
    <w:p w14:paraId="74302E16" w14:textId="3D8DA3EE" w:rsidR="00BB6C65" w:rsidRDefault="00E37B66" w:rsidP="00BB6C65">
      <w:pPr>
        <w:ind w:firstLine="0"/>
      </w:pPr>
      <w:r>
        <w:lastRenderedPageBreak/>
        <w:tab/>
        <w:t>The next step was to detect and treat</w:t>
      </w:r>
      <w:r w:rsidR="00244DF5">
        <w:t xml:space="preserve"> outliers. The dataset was first scaled in order to facilitate visualization of the boxplots for the variables. The </w:t>
      </w:r>
      <w:r w:rsidR="00244DF5" w:rsidRPr="00244DF5">
        <w:rPr>
          <w:i/>
          <w:iCs/>
        </w:rPr>
        <w:t>MinMaxScaler</w:t>
      </w:r>
      <w:r w:rsidR="00244DF5">
        <w:t xml:space="preserve"> module from Sklearn was used for this and afterwards a boxplot using Seaborn was produced.</w:t>
      </w:r>
    </w:p>
    <w:p w14:paraId="7E89F01A" w14:textId="7931C658" w:rsidR="00FE4767" w:rsidRDefault="00244DF5" w:rsidP="00244DF5">
      <w:pPr>
        <w:ind w:firstLine="0"/>
        <w:jc w:val="center"/>
      </w:pPr>
      <w:r w:rsidRPr="00244DF5">
        <w:rPr>
          <w:noProof/>
        </w:rPr>
        <w:drawing>
          <wp:inline distT="0" distB="0" distL="0" distR="0" wp14:anchorId="03967DE9" wp14:editId="01916744">
            <wp:extent cx="6235151" cy="1371600"/>
            <wp:effectExtent l="0" t="0" r="0" b="0"/>
            <wp:docPr id="42470190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01905" name="Picture 1" descr="A close-up of a computer screen&#10;&#10;Description automatically generated"/>
                    <pic:cNvPicPr/>
                  </pic:nvPicPr>
                  <pic:blipFill>
                    <a:blip r:embed="rId11"/>
                    <a:stretch>
                      <a:fillRect/>
                    </a:stretch>
                  </pic:blipFill>
                  <pic:spPr>
                    <a:xfrm>
                      <a:off x="0" y="0"/>
                      <a:ext cx="6235151" cy="1371600"/>
                    </a:xfrm>
                    <a:prstGeom prst="rect">
                      <a:avLst/>
                    </a:prstGeom>
                  </pic:spPr>
                </pic:pic>
              </a:graphicData>
            </a:graphic>
          </wp:inline>
        </w:drawing>
      </w:r>
      <w:r w:rsidRPr="00244DF5">
        <w:rPr>
          <w:noProof/>
        </w:rPr>
        <w:drawing>
          <wp:inline distT="0" distB="0" distL="0" distR="0" wp14:anchorId="24A6699C" wp14:editId="7B0E9331">
            <wp:extent cx="3183263" cy="3200400"/>
            <wp:effectExtent l="0" t="0" r="0" b="0"/>
            <wp:docPr id="7796798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79880" name="Picture 1" descr="A screenshot of a graph&#10;&#10;Description automatically generated"/>
                    <pic:cNvPicPr/>
                  </pic:nvPicPr>
                  <pic:blipFill>
                    <a:blip r:embed="rId12"/>
                    <a:stretch>
                      <a:fillRect/>
                    </a:stretch>
                  </pic:blipFill>
                  <pic:spPr>
                    <a:xfrm>
                      <a:off x="0" y="0"/>
                      <a:ext cx="3183263" cy="3200400"/>
                    </a:xfrm>
                    <a:prstGeom prst="rect">
                      <a:avLst/>
                    </a:prstGeom>
                  </pic:spPr>
                </pic:pic>
              </a:graphicData>
            </a:graphic>
          </wp:inline>
        </w:drawing>
      </w:r>
    </w:p>
    <w:p w14:paraId="11FA2FB3" w14:textId="6519904A" w:rsidR="00FE4767" w:rsidRDefault="00C816CF" w:rsidP="00C816CF">
      <w:r>
        <w:t xml:space="preserve">In order to treat the outliers, Z-scores were first calculated using the SciPy library – a new column was created that housed the z-scores for </w:t>
      </w:r>
      <w:r w:rsidRPr="004876C7">
        <w:rPr>
          <w:i/>
          <w:iCs/>
        </w:rPr>
        <w:t>Vitamin-D</w:t>
      </w:r>
      <w:r>
        <w:t xml:space="preserve"> levels and  </w:t>
      </w:r>
      <w:r w:rsidRPr="004876C7">
        <w:rPr>
          <w:i/>
          <w:iCs/>
        </w:rPr>
        <w:t>Income</w:t>
      </w:r>
      <w:r>
        <w:t>.</w:t>
      </w:r>
      <w:r w:rsidR="004876C7">
        <w:t xml:space="preserve"> All records with a z-score of less than -3 and more than 3 were removed</w:t>
      </w:r>
      <w:r w:rsidR="00865204">
        <w:t>. After this process, the z-score column was dropped as it will not be needed any more for the algorithm</w:t>
      </w:r>
      <w:r w:rsidR="00D84231">
        <w:t xml:space="preserve"> </w:t>
      </w:r>
      <w:sdt>
        <w:sdtPr>
          <w:id w:val="-342159910"/>
          <w:citation/>
        </w:sdtPr>
        <w:sdtContent>
          <w:r w:rsidR="00D84231">
            <w:fldChar w:fldCharType="begin"/>
          </w:r>
          <w:r w:rsidR="00DA5A71">
            <w:instrText xml:space="preserve">CITATION Det23 \l 1033 </w:instrText>
          </w:r>
          <w:r w:rsidR="00D84231">
            <w:fldChar w:fldCharType="separate"/>
          </w:r>
          <w:r w:rsidR="008E2EE1">
            <w:rPr>
              <w:noProof/>
            </w:rPr>
            <w:t>(Sharma, 2023)</w:t>
          </w:r>
          <w:r w:rsidR="00D84231">
            <w:fldChar w:fldCharType="end"/>
          </w:r>
        </w:sdtContent>
      </w:sdt>
      <w:r w:rsidR="00D84231">
        <w:t>.</w:t>
      </w:r>
    </w:p>
    <w:p w14:paraId="3A41A8EE" w14:textId="05FC6BEA" w:rsidR="00CB2604" w:rsidRDefault="00CB2604" w:rsidP="005401F8">
      <w:pPr>
        <w:ind w:firstLine="0"/>
        <w:jc w:val="center"/>
      </w:pPr>
      <w:r w:rsidRPr="00CB2604">
        <w:rPr>
          <w:noProof/>
        </w:rPr>
        <w:lastRenderedPageBreak/>
        <w:drawing>
          <wp:inline distT="0" distB="0" distL="0" distR="0" wp14:anchorId="3FC4ACB3" wp14:editId="1E4E544B">
            <wp:extent cx="6513534" cy="1371600"/>
            <wp:effectExtent l="0" t="0" r="1905" b="0"/>
            <wp:docPr id="838179807"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79807" name="Picture 1" descr="A computer code on a white background&#10;&#10;Description automatically generated"/>
                    <pic:cNvPicPr/>
                  </pic:nvPicPr>
                  <pic:blipFill>
                    <a:blip r:embed="rId13"/>
                    <a:stretch>
                      <a:fillRect/>
                    </a:stretch>
                  </pic:blipFill>
                  <pic:spPr>
                    <a:xfrm>
                      <a:off x="0" y="0"/>
                      <a:ext cx="6513534" cy="1371600"/>
                    </a:xfrm>
                    <a:prstGeom prst="rect">
                      <a:avLst/>
                    </a:prstGeom>
                  </pic:spPr>
                </pic:pic>
              </a:graphicData>
            </a:graphic>
          </wp:inline>
        </w:drawing>
      </w:r>
    </w:p>
    <w:p w14:paraId="16AA8DB9" w14:textId="3B0702B2" w:rsidR="00FE4767" w:rsidRDefault="00551B79" w:rsidP="00551B79">
      <w:pPr>
        <w:ind w:firstLine="0"/>
      </w:pPr>
      <w:r>
        <w:tab/>
        <w:t xml:space="preserve">Another variable needed to be re-expressed was </w:t>
      </w:r>
      <w:r w:rsidRPr="00551B79">
        <w:rPr>
          <w:i/>
          <w:iCs/>
        </w:rPr>
        <w:t>Complication_risk</w:t>
      </w:r>
      <w:r>
        <w:rPr>
          <w:i/>
          <w:iCs/>
        </w:rPr>
        <w:t xml:space="preserve">. </w:t>
      </w:r>
      <w:r>
        <w:t>This variable was an ordinal variable as the options were Low, Medium and High. In order to process this variable, SKLearn was used once again with the OrdinalEncoder class from the preprocessing module. The class effectively converted the records to 0.0, 0.5, 1.0 from Low, Medium and High respectively.</w:t>
      </w:r>
    </w:p>
    <w:p w14:paraId="5977253E" w14:textId="427927AE" w:rsidR="00551B79" w:rsidRPr="00551B79" w:rsidRDefault="00551B79" w:rsidP="00551B79">
      <w:pPr>
        <w:ind w:firstLine="0"/>
        <w:jc w:val="center"/>
      </w:pPr>
      <w:r w:rsidRPr="00551B79">
        <w:drawing>
          <wp:inline distT="0" distB="0" distL="0" distR="0" wp14:anchorId="3CF42829" wp14:editId="7DB58096">
            <wp:extent cx="4633362" cy="1242168"/>
            <wp:effectExtent l="0" t="0" r="0" b="0"/>
            <wp:docPr id="2097097844"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97844" name="Picture 1" descr="A white screen with black text&#10;&#10;Description automatically generated"/>
                    <pic:cNvPicPr/>
                  </pic:nvPicPr>
                  <pic:blipFill>
                    <a:blip r:embed="rId14"/>
                    <a:stretch>
                      <a:fillRect/>
                    </a:stretch>
                  </pic:blipFill>
                  <pic:spPr>
                    <a:xfrm>
                      <a:off x="0" y="0"/>
                      <a:ext cx="4633362" cy="1242168"/>
                    </a:xfrm>
                    <a:prstGeom prst="rect">
                      <a:avLst/>
                    </a:prstGeom>
                  </pic:spPr>
                </pic:pic>
              </a:graphicData>
            </a:graphic>
          </wp:inline>
        </w:drawing>
      </w:r>
    </w:p>
    <w:p w14:paraId="639F48E6" w14:textId="3727F5F0" w:rsidR="002941B0" w:rsidRDefault="00B25266" w:rsidP="00B25266">
      <w:pPr>
        <w:pStyle w:val="Heading1"/>
        <w:jc w:val="left"/>
      </w:pPr>
      <w:bookmarkStart w:id="3" w:name="_Toc146915911"/>
      <w:r>
        <w:t>P</w:t>
      </w:r>
      <w:r w:rsidR="00372DBB">
        <w:t>art IV: Analysis</w:t>
      </w:r>
      <w:bookmarkEnd w:id="3"/>
    </w:p>
    <w:p w14:paraId="661FD0B2" w14:textId="109BEFB3" w:rsidR="00164024" w:rsidRDefault="00164024" w:rsidP="00164024">
      <w:r>
        <w:t>Once the data preparation phase is complete, it was then split into training and testing data – the training model, as the name suggests, is used to train the model and the test portion is used to see how well the model performs by comparing it to the actual target values.</w:t>
      </w:r>
    </w:p>
    <w:p w14:paraId="4F0E67DA" w14:textId="452719BA" w:rsidR="00B5438B" w:rsidRDefault="00B5438B" w:rsidP="00B5438B">
      <w:pPr>
        <w:ind w:firstLine="0"/>
      </w:pPr>
      <w:r w:rsidRPr="00B5438B">
        <w:rPr>
          <w:noProof/>
        </w:rPr>
        <w:drawing>
          <wp:inline distT="0" distB="0" distL="0" distR="0" wp14:anchorId="0812DCA6" wp14:editId="0DBAE9AF">
            <wp:extent cx="5943600" cy="650240"/>
            <wp:effectExtent l="0" t="0" r="0" b="0"/>
            <wp:docPr id="20417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2413" name=""/>
                    <pic:cNvPicPr/>
                  </pic:nvPicPr>
                  <pic:blipFill>
                    <a:blip r:embed="rId15"/>
                    <a:stretch>
                      <a:fillRect/>
                    </a:stretch>
                  </pic:blipFill>
                  <pic:spPr>
                    <a:xfrm>
                      <a:off x="0" y="0"/>
                      <a:ext cx="5943600" cy="650240"/>
                    </a:xfrm>
                    <a:prstGeom prst="rect">
                      <a:avLst/>
                    </a:prstGeom>
                  </pic:spPr>
                </pic:pic>
              </a:graphicData>
            </a:graphic>
          </wp:inline>
        </w:drawing>
      </w:r>
    </w:p>
    <w:p w14:paraId="02C60EA1" w14:textId="0F334C85" w:rsidR="00E71EFB" w:rsidRDefault="00E71EFB" w:rsidP="00B5438B">
      <w:pPr>
        <w:ind w:firstLine="0"/>
      </w:pPr>
      <w:r>
        <w:tab/>
        <w:t xml:space="preserve">The model was fitted on the training data and then using the </w:t>
      </w:r>
      <w:r w:rsidRPr="00E71EFB">
        <w:rPr>
          <w:i/>
          <w:iCs/>
        </w:rPr>
        <w:t>.predict()</w:t>
      </w:r>
      <w:r>
        <w:t xml:space="preserve"> command on the test data. An accuracy score, using SKLearn’s </w:t>
      </w:r>
      <w:r w:rsidRPr="00E71EFB">
        <w:rPr>
          <w:i/>
          <w:iCs/>
        </w:rPr>
        <w:t>accuracy_score</w:t>
      </w:r>
      <w:r>
        <w:rPr>
          <w:i/>
          <w:iCs/>
        </w:rPr>
        <w:t xml:space="preserve"> </w:t>
      </w:r>
      <w:r>
        <w:t xml:space="preserve"> was used to determine how well the model performed.</w:t>
      </w:r>
    </w:p>
    <w:p w14:paraId="5026283A" w14:textId="2ABE57ED" w:rsidR="00E71EFB" w:rsidRDefault="00E71EFB" w:rsidP="00E71EFB">
      <w:pPr>
        <w:ind w:firstLine="0"/>
        <w:jc w:val="center"/>
      </w:pPr>
      <w:r w:rsidRPr="00E71EFB">
        <w:rPr>
          <w:noProof/>
        </w:rPr>
        <w:lastRenderedPageBreak/>
        <w:drawing>
          <wp:inline distT="0" distB="0" distL="0" distR="0" wp14:anchorId="633FE59A" wp14:editId="2558423A">
            <wp:extent cx="4610500" cy="4267570"/>
            <wp:effectExtent l="0" t="0" r="0" b="0"/>
            <wp:docPr id="2023247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47334" name="Picture 1" descr="A screenshot of a computer program&#10;&#10;Description automatically generated"/>
                    <pic:cNvPicPr/>
                  </pic:nvPicPr>
                  <pic:blipFill>
                    <a:blip r:embed="rId16"/>
                    <a:stretch>
                      <a:fillRect/>
                    </a:stretch>
                  </pic:blipFill>
                  <pic:spPr>
                    <a:xfrm>
                      <a:off x="0" y="0"/>
                      <a:ext cx="4610500" cy="4267570"/>
                    </a:xfrm>
                    <a:prstGeom prst="rect">
                      <a:avLst/>
                    </a:prstGeom>
                  </pic:spPr>
                </pic:pic>
              </a:graphicData>
            </a:graphic>
          </wp:inline>
        </w:drawing>
      </w:r>
    </w:p>
    <w:p w14:paraId="4DAC5EE6" w14:textId="77777777" w:rsidR="009B09B0" w:rsidRPr="00E71EFB" w:rsidRDefault="009B09B0" w:rsidP="00E71EFB">
      <w:pPr>
        <w:ind w:firstLine="0"/>
        <w:jc w:val="center"/>
      </w:pPr>
    </w:p>
    <w:p w14:paraId="66423942" w14:textId="1D0A81C6" w:rsidR="004221ED" w:rsidRDefault="004221ED" w:rsidP="004221ED">
      <w:pPr>
        <w:pStyle w:val="Heading1"/>
        <w:jc w:val="left"/>
      </w:pPr>
      <w:bookmarkStart w:id="4" w:name="_Toc146915912"/>
      <w:r>
        <w:t>Part V: Data Summary and Implications</w:t>
      </w:r>
      <w:bookmarkEnd w:id="4"/>
    </w:p>
    <w:p w14:paraId="1F6653CE" w14:textId="1DEB35FD" w:rsidR="009A00A4" w:rsidRDefault="00217D9B" w:rsidP="009A00A4">
      <w:r>
        <w:t xml:space="preserve">The model was then scored using accuracy and the mean-squared-error (MSE). The SKLearn library has a </w:t>
      </w:r>
      <w:r w:rsidRPr="00217D9B">
        <w:rPr>
          <w:i/>
          <w:iCs/>
        </w:rPr>
        <w:t>metrics</w:t>
      </w:r>
      <w:r>
        <w:rPr>
          <w:i/>
          <w:iCs/>
        </w:rPr>
        <w:t xml:space="preserve"> </w:t>
      </w:r>
      <w:r>
        <w:t xml:space="preserve"> mod</w:t>
      </w:r>
      <w:r w:rsidR="009A00A4">
        <w:t xml:space="preserve">ule which can compute the accuracy score for the model. It also contains the </w:t>
      </w:r>
      <w:r w:rsidR="009A00A4" w:rsidRPr="009A00A4">
        <w:rPr>
          <w:i/>
          <w:iCs/>
        </w:rPr>
        <w:t xml:space="preserve">mean_squared_error </w:t>
      </w:r>
      <w:r w:rsidR="009A00A4" w:rsidRPr="009A00A4">
        <w:t>module for c</w:t>
      </w:r>
      <w:r w:rsidR="009A00A4">
        <w:t>omputing the MSE.</w:t>
      </w:r>
    </w:p>
    <w:p w14:paraId="2E1BD354" w14:textId="0C1B3FFD" w:rsidR="009A00A4" w:rsidRPr="009A00A4" w:rsidRDefault="009A00A4" w:rsidP="009A00A4">
      <w:pPr>
        <w:ind w:firstLine="0"/>
        <w:jc w:val="center"/>
      </w:pPr>
      <w:r w:rsidRPr="009A00A4">
        <w:rPr>
          <w:noProof/>
        </w:rPr>
        <w:drawing>
          <wp:inline distT="0" distB="0" distL="0" distR="0" wp14:anchorId="0C728988" wp14:editId="60200916">
            <wp:extent cx="4850301" cy="457200"/>
            <wp:effectExtent l="0" t="0" r="7620" b="0"/>
            <wp:docPr id="95883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30606" name=""/>
                    <pic:cNvPicPr/>
                  </pic:nvPicPr>
                  <pic:blipFill>
                    <a:blip r:embed="rId17"/>
                    <a:stretch>
                      <a:fillRect/>
                    </a:stretch>
                  </pic:blipFill>
                  <pic:spPr>
                    <a:xfrm>
                      <a:off x="0" y="0"/>
                      <a:ext cx="4850301" cy="457200"/>
                    </a:xfrm>
                    <a:prstGeom prst="rect">
                      <a:avLst/>
                    </a:prstGeom>
                  </pic:spPr>
                </pic:pic>
              </a:graphicData>
            </a:graphic>
          </wp:inline>
        </w:drawing>
      </w:r>
    </w:p>
    <w:p w14:paraId="5E54A8C0" w14:textId="4A5D791E" w:rsidR="00217D9B" w:rsidRDefault="00297703" w:rsidP="00217D9B">
      <w:r>
        <w:t xml:space="preserve">For our model, the accuracy score was 0.5972 and the MSE was 0.4084. </w:t>
      </w:r>
      <w:r w:rsidR="00422107">
        <w:t xml:space="preserve">The accuracy score calculates how well, in percentage, the model classified the observations </w:t>
      </w:r>
      <w:sdt>
        <w:sdtPr>
          <w:id w:val="1475177672"/>
          <w:citation/>
        </w:sdtPr>
        <w:sdtContent>
          <w:r w:rsidR="00422107">
            <w:fldChar w:fldCharType="begin"/>
          </w:r>
          <w:r w:rsidR="00422107">
            <w:instrText xml:space="preserve"> CITATION Zac21 \l 1033 </w:instrText>
          </w:r>
          <w:r w:rsidR="00422107">
            <w:fldChar w:fldCharType="separate"/>
          </w:r>
          <w:r w:rsidR="008E2EE1">
            <w:rPr>
              <w:noProof/>
            </w:rPr>
            <w:t>(Zach, 2021)</w:t>
          </w:r>
          <w:r w:rsidR="00422107">
            <w:fldChar w:fldCharType="end"/>
          </w:r>
        </w:sdtContent>
      </w:sdt>
      <w:r w:rsidR="00422107">
        <w:t xml:space="preserve">. In this case, the model correctly classified the observations ~60% of the time. On the other hand, the MSE, which is the average squared error between the actual values and the predicted value, </w:t>
      </w:r>
      <w:r w:rsidR="00422107">
        <w:lastRenderedPageBreak/>
        <w:t xml:space="preserve">was ~41%. Although technically there is no general rule for how to interpret the MSE within the context of the specific model, the general notion is the smaller the number the better your model performs </w:t>
      </w:r>
      <w:sdt>
        <w:sdtPr>
          <w:id w:val="-1329055129"/>
          <w:citation/>
        </w:sdtPr>
        <w:sdtContent>
          <w:r w:rsidR="00422107">
            <w:fldChar w:fldCharType="begin"/>
          </w:r>
          <w:r w:rsidR="00422107">
            <w:instrText xml:space="preserve"> CITATION All22 \l 1033 </w:instrText>
          </w:r>
          <w:r w:rsidR="00422107">
            <w:fldChar w:fldCharType="separate"/>
          </w:r>
          <w:r w:rsidR="008E2EE1">
            <w:rPr>
              <w:noProof/>
            </w:rPr>
            <w:t>(Allwright, 2022)</w:t>
          </w:r>
          <w:r w:rsidR="00422107">
            <w:fldChar w:fldCharType="end"/>
          </w:r>
        </w:sdtContent>
      </w:sdt>
      <w:r w:rsidR="00422107">
        <w:t>.</w:t>
      </w:r>
      <w:r w:rsidR="007A52C6">
        <w:t xml:space="preserve"> The MSE can be used for future iterations of the model in order to </w:t>
      </w:r>
      <w:r w:rsidR="00255A00">
        <w:t>measure how well the model performed using different parameters.</w:t>
      </w:r>
    </w:p>
    <w:p w14:paraId="5AB664C3" w14:textId="75831A4B" w:rsidR="00120319" w:rsidRPr="00217D9B" w:rsidRDefault="00120319" w:rsidP="00120319">
      <w:pPr>
        <w:ind w:firstLine="0"/>
        <w:jc w:val="center"/>
      </w:pPr>
      <w:r w:rsidRPr="00120319">
        <w:rPr>
          <w:noProof/>
        </w:rPr>
        <w:drawing>
          <wp:inline distT="0" distB="0" distL="0" distR="0" wp14:anchorId="4194A6AF" wp14:editId="7ECB4FBA">
            <wp:extent cx="3543607" cy="1539373"/>
            <wp:effectExtent l="0" t="0" r="0" b="3810"/>
            <wp:docPr id="25077866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78667" name="Picture 1" descr="A screenshot of a computer error&#10;&#10;Description automatically generated"/>
                    <pic:cNvPicPr/>
                  </pic:nvPicPr>
                  <pic:blipFill>
                    <a:blip r:embed="rId18"/>
                    <a:stretch>
                      <a:fillRect/>
                    </a:stretch>
                  </pic:blipFill>
                  <pic:spPr>
                    <a:xfrm>
                      <a:off x="0" y="0"/>
                      <a:ext cx="3543607" cy="1539373"/>
                    </a:xfrm>
                    <a:prstGeom prst="rect">
                      <a:avLst/>
                    </a:prstGeom>
                  </pic:spPr>
                </pic:pic>
              </a:graphicData>
            </a:graphic>
          </wp:inline>
        </w:drawing>
      </w:r>
    </w:p>
    <w:p w14:paraId="4A6621CB" w14:textId="7EF9E973" w:rsidR="00BA1592" w:rsidRPr="00161172" w:rsidRDefault="0057326D" w:rsidP="00BA1592">
      <w:r>
        <w:t>The model was able to predict whether the patient was hypertensive or not about 60% of the time. It shows that the model does require some tuning in order to perform</w:t>
      </w:r>
      <w:r w:rsidR="00161172">
        <w:t xml:space="preserve">. One of the ways to tune to model is to adjust the hyperparameters. One of the ways to tune the Decision Tree classifier is to choose the </w:t>
      </w:r>
      <w:r w:rsidR="00161172" w:rsidRPr="00161172">
        <w:rPr>
          <w:i/>
          <w:iCs/>
        </w:rPr>
        <w:t>max_depth</w:t>
      </w:r>
      <w:r w:rsidR="00161172">
        <w:t xml:space="preserve"> of the classifier. The max depth refers to the amount of node “down” from the top-level root node. It can be though of as the number of levels much like in a tree. The </w:t>
      </w:r>
      <w:r w:rsidR="00161172" w:rsidRPr="00161172">
        <w:rPr>
          <w:i/>
          <w:iCs/>
        </w:rPr>
        <w:t xml:space="preserve">GridSearchCV </w:t>
      </w:r>
      <w:r w:rsidR="00161172">
        <w:t xml:space="preserve">class from the </w:t>
      </w:r>
      <w:r w:rsidR="00161172" w:rsidRPr="00161172">
        <w:rPr>
          <w:i/>
          <w:iCs/>
        </w:rPr>
        <w:t>model_selection</w:t>
      </w:r>
      <w:r w:rsidR="00161172">
        <w:rPr>
          <w:i/>
          <w:iCs/>
        </w:rPr>
        <w:t xml:space="preserve"> </w:t>
      </w:r>
      <w:r w:rsidR="00161172">
        <w:t>module of SKLearn can facilitate this process – a list or range for the parameters needed in the model (for example, as stated earlier max_depth) are passed and the function can estimate the best value based on a scoring system that is pre-determined in the code.</w:t>
      </w:r>
      <w:sdt>
        <w:sdtPr>
          <w:id w:val="1631288782"/>
          <w:citation/>
        </w:sdtPr>
        <w:sdtContent>
          <w:r w:rsidR="00152518">
            <w:fldChar w:fldCharType="begin"/>
          </w:r>
          <w:r w:rsidR="00152518">
            <w:instrText xml:space="preserve"> CITATION Sci23 \l 1033 </w:instrText>
          </w:r>
          <w:r w:rsidR="00152518">
            <w:fldChar w:fldCharType="separate"/>
          </w:r>
          <w:r w:rsidR="008E2EE1">
            <w:rPr>
              <w:noProof/>
            </w:rPr>
            <w:t xml:space="preserve"> (SciKit Learn, 2023)</w:t>
          </w:r>
          <w:r w:rsidR="00152518">
            <w:fldChar w:fldCharType="end"/>
          </w:r>
        </w:sdtContent>
      </w:sdt>
    </w:p>
    <w:p w14:paraId="3DC501B1" w14:textId="48141BFC" w:rsidR="00573A0F" w:rsidRDefault="00573A0F" w:rsidP="00BA1592">
      <w:r>
        <w:t xml:space="preserve">One of the </w:t>
      </w:r>
      <w:r w:rsidR="00966154">
        <w:t>limitations of the dataset was that it was not based on real world data. Real world clinical data should include more clinical factors about the patient that more closely correspond to their health rather that their demographics.</w:t>
      </w:r>
      <w:r w:rsidR="005A593F">
        <w:t xml:space="preserve"> In order to achieve better results, a bigger dataset comprising of more explanatory variables could help the results – more data means a bigger training set could be used so the model can have better predictive power. Moreover, there are other clinical parameters that can help in predicting hypertensive status – </w:t>
      </w:r>
      <w:r w:rsidR="005A593F">
        <w:lastRenderedPageBreak/>
        <w:t>kidney disease (or lack thereof), activity level and other metabolic parameters can provide better real-world value rather than some of the variables shown in the dataset.</w:t>
      </w:r>
    </w:p>
    <w:p w14:paraId="3B274035" w14:textId="3B2507F6" w:rsidR="005D2ED1" w:rsidRDefault="005D2ED1" w:rsidP="00BA1592">
      <w:r>
        <w:t>Based on the results of the model, a recommended course of action for the real world would be to modify the information being recorded for the dataset. Moreover, more hyperparameter tuning would be necessary with the addition of more clinical factors, as stated above, in order to increase the accuracy score and better the model performance.</w:t>
      </w:r>
    </w:p>
    <w:p w14:paraId="174803D3" w14:textId="77777777" w:rsidR="005A593F" w:rsidRDefault="005A593F" w:rsidP="00BA1592"/>
    <w:p w14:paraId="4054C36A" w14:textId="77777777" w:rsidR="005A593F" w:rsidRDefault="005A593F" w:rsidP="00BA1592"/>
    <w:p w14:paraId="75C4F522" w14:textId="77777777" w:rsidR="008E2EE1" w:rsidRDefault="008E2EE1" w:rsidP="00BA1592"/>
    <w:p w14:paraId="4BBBCF0E" w14:textId="77777777" w:rsidR="008E2EE1" w:rsidRDefault="008E2EE1" w:rsidP="00BA1592"/>
    <w:p w14:paraId="362EEE24" w14:textId="77777777" w:rsidR="008E2EE1" w:rsidRDefault="008E2EE1" w:rsidP="00BA1592"/>
    <w:p w14:paraId="693A258A" w14:textId="77777777" w:rsidR="008E2EE1" w:rsidRDefault="008E2EE1" w:rsidP="00BA1592"/>
    <w:p w14:paraId="4C414BA4" w14:textId="77777777" w:rsidR="005A593F" w:rsidRDefault="005A593F" w:rsidP="00BA1592"/>
    <w:p w14:paraId="0FA5C99D" w14:textId="77777777" w:rsidR="005A593F" w:rsidRDefault="005A593F" w:rsidP="00BA1592"/>
    <w:p w14:paraId="7EE545B4" w14:textId="77777777" w:rsidR="005A593F" w:rsidRDefault="005A593F" w:rsidP="00BA1592"/>
    <w:p w14:paraId="49F1EB30" w14:textId="77777777" w:rsidR="005A593F" w:rsidRDefault="005A593F" w:rsidP="00BA1592"/>
    <w:p w14:paraId="69D0D332" w14:textId="77777777" w:rsidR="005A593F" w:rsidRDefault="005A593F" w:rsidP="00BA1592"/>
    <w:p w14:paraId="26CA1DAE" w14:textId="77777777" w:rsidR="005A593F" w:rsidRDefault="005A593F" w:rsidP="00BA1592"/>
    <w:p w14:paraId="0C331CA7" w14:textId="77777777" w:rsidR="005A593F" w:rsidRDefault="005A593F" w:rsidP="00BA1592"/>
    <w:p w14:paraId="440218B1" w14:textId="77777777" w:rsidR="005A593F" w:rsidRDefault="005A593F" w:rsidP="00BA1592"/>
    <w:p w14:paraId="2B86BD09" w14:textId="77777777" w:rsidR="005A593F" w:rsidRDefault="005A593F" w:rsidP="00BA1592"/>
    <w:p w14:paraId="1BBD87F4" w14:textId="77777777" w:rsidR="008E2EE1" w:rsidRDefault="008E2EE1" w:rsidP="00BA1592"/>
    <w:p w14:paraId="3B54EEE1" w14:textId="77777777" w:rsidR="008E2EE1" w:rsidRDefault="008E2EE1" w:rsidP="00BA1592"/>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4CD5933B" w14:textId="77777777" w:rsidR="008E2EE1" w:rsidRDefault="00A00662" w:rsidP="008E2EE1">
          <w:pPr>
            <w:pStyle w:val="Bibliography"/>
            <w:ind w:left="720" w:hanging="720"/>
            <w:rPr>
              <w:noProof/>
              <w:szCs w:val="24"/>
            </w:rPr>
          </w:pPr>
          <w:r>
            <w:fldChar w:fldCharType="begin"/>
          </w:r>
          <w:r>
            <w:instrText xml:space="preserve"> BIBLIOGRAPHY </w:instrText>
          </w:r>
          <w:r>
            <w:fldChar w:fldCharType="separate"/>
          </w:r>
          <w:r w:rsidR="008E2EE1">
            <w:rPr>
              <w:noProof/>
            </w:rPr>
            <w:t xml:space="preserve">Allwright, S. (2022, August 26). </w:t>
          </w:r>
          <w:r w:rsidR="008E2EE1">
            <w:rPr>
              <w:i/>
              <w:iCs/>
              <w:noProof/>
            </w:rPr>
            <w:t>How to interpret MSE (simply explained)</w:t>
          </w:r>
          <w:r w:rsidR="008E2EE1">
            <w:rPr>
              <w:noProof/>
            </w:rPr>
            <w:t>. Retrieved from Stephen Allwright: https://stephenallwright.com/interpret-mse/</w:t>
          </w:r>
        </w:p>
        <w:p w14:paraId="387E0CCF" w14:textId="77777777" w:rsidR="008E2EE1" w:rsidRDefault="008E2EE1" w:rsidP="008E2EE1">
          <w:pPr>
            <w:pStyle w:val="Bibliography"/>
            <w:ind w:left="720" w:hanging="720"/>
            <w:rPr>
              <w:noProof/>
            </w:rPr>
          </w:pPr>
          <w:r>
            <w:rPr>
              <w:noProof/>
            </w:rPr>
            <w:t xml:space="preserve">Crabtree, M., &amp; Nehme, A. (2023, July). </w:t>
          </w:r>
          <w:r>
            <w:rPr>
              <w:i/>
              <w:iCs/>
              <w:noProof/>
            </w:rPr>
            <w:t>What is Data Analysis? An Expert Guide With Examples</w:t>
          </w:r>
          <w:r>
            <w:rPr>
              <w:noProof/>
            </w:rPr>
            <w:t>. Retrieved September 2023, from Datacamp: https://www.datacamp.com/blog/what-is-data-analysis-expert-guide</w:t>
          </w:r>
        </w:p>
        <w:p w14:paraId="56BE3AE3" w14:textId="77777777" w:rsidR="008E2EE1" w:rsidRDefault="008E2EE1" w:rsidP="008E2EE1">
          <w:pPr>
            <w:pStyle w:val="Bibliography"/>
            <w:ind w:left="720" w:hanging="720"/>
            <w:rPr>
              <w:noProof/>
            </w:rPr>
          </w:pPr>
          <w:r>
            <w:rPr>
              <w:i/>
              <w:iCs/>
              <w:noProof/>
            </w:rPr>
            <w:t>Geeks for Geeks</w:t>
          </w:r>
          <w:r>
            <w:rPr>
              <w:noProof/>
            </w:rPr>
            <w:t>. (2023, August 20). Retrieved September 2023, from Decision Tree: https://www.geeksforgeeks.org/decision-tree/</w:t>
          </w:r>
        </w:p>
        <w:p w14:paraId="5AE60090" w14:textId="77777777" w:rsidR="008E2EE1" w:rsidRDefault="008E2EE1" w:rsidP="008E2EE1">
          <w:pPr>
            <w:pStyle w:val="Bibliography"/>
            <w:ind w:left="720" w:hanging="720"/>
            <w:rPr>
              <w:noProof/>
            </w:rPr>
          </w:pPr>
          <w:r>
            <w:rPr>
              <w:noProof/>
            </w:rPr>
            <w:t xml:space="preserve">Saturn Cloud. (2023, June 13). </w:t>
          </w:r>
          <w:r>
            <w:rPr>
              <w:i/>
              <w:iCs/>
              <w:noProof/>
            </w:rPr>
            <w:t>Major Assumptions of Machine Learning Classifiers LG SVM and Decision Trees</w:t>
          </w:r>
          <w:r>
            <w:rPr>
              <w:noProof/>
            </w:rPr>
            <w:t>. Retrieved September 2023, from Saturn Cloud: https://saturncloud.io/blog/major-assumptions-of-machine-learning-classifiers-lg-svm-and-decision-trees/</w:t>
          </w:r>
        </w:p>
        <w:p w14:paraId="44B075F2" w14:textId="77777777" w:rsidR="008E2EE1" w:rsidRDefault="008E2EE1" w:rsidP="008E2EE1">
          <w:pPr>
            <w:pStyle w:val="Bibliography"/>
            <w:ind w:left="720" w:hanging="720"/>
            <w:rPr>
              <w:noProof/>
            </w:rPr>
          </w:pPr>
          <w:r>
            <w:rPr>
              <w:noProof/>
            </w:rPr>
            <w:t xml:space="preserve">SciKit Learn. (2023). </w:t>
          </w:r>
          <w:r>
            <w:rPr>
              <w:i/>
              <w:iCs/>
              <w:noProof/>
            </w:rPr>
            <w:t>6.3. Preprocessing data</w:t>
          </w:r>
          <w:r>
            <w:rPr>
              <w:noProof/>
            </w:rPr>
            <w:t>. Retrieved September 2023, from https://scikit-learn.org/stable/modules/preprocessing.html#preprocessing</w:t>
          </w:r>
        </w:p>
        <w:p w14:paraId="40A99264" w14:textId="77777777" w:rsidR="008E2EE1" w:rsidRDefault="008E2EE1" w:rsidP="008E2EE1">
          <w:pPr>
            <w:pStyle w:val="Bibliography"/>
            <w:ind w:left="720" w:hanging="720"/>
            <w:rPr>
              <w:noProof/>
            </w:rPr>
          </w:pPr>
          <w:r>
            <w:rPr>
              <w:noProof/>
            </w:rPr>
            <w:t xml:space="preserve">Sharma, R. (2023, May 10). </w:t>
          </w:r>
          <w:r>
            <w:rPr>
              <w:i/>
              <w:iCs/>
              <w:noProof/>
            </w:rPr>
            <w:t>Detect and Remove the Outliers using Python</w:t>
          </w:r>
          <w:r>
            <w:rPr>
              <w:noProof/>
            </w:rPr>
            <w:t>. Retrieved September 2023, from Geeks for Geeks: https://www.geeksforgeeks.org/detect-and-remove-the-outliers-using-python/</w:t>
          </w:r>
        </w:p>
        <w:p w14:paraId="4461D920" w14:textId="77777777" w:rsidR="008E2EE1" w:rsidRDefault="008E2EE1" w:rsidP="008E2EE1">
          <w:pPr>
            <w:pStyle w:val="Bibliography"/>
            <w:ind w:left="720" w:hanging="720"/>
            <w:rPr>
              <w:noProof/>
            </w:rPr>
          </w:pPr>
          <w:r>
            <w:rPr>
              <w:noProof/>
            </w:rPr>
            <w:t xml:space="preserve">Zach. (2021, September). </w:t>
          </w:r>
          <w:r>
            <w:rPr>
              <w:i/>
              <w:iCs/>
              <w:noProof/>
            </w:rPr>
            <w:t>Statology</w:t>
          </w:r>
          <w:r>
            <w:rPr>
              <w:noProof/>
            </w:rPr>
            <w:t>. Retrieved September 2023, from F1 Score vs. Accuracy: Which Should You Use?: https://www.statology.org/f1-score-vs-accuracy/</w:t>
          </w:r>
        </w:p>
        <w:p w14:paraId="505D7488" w14:textId="25AF547B" w:rsidR="00A00662" w:rsidRDefault="00A00662" w:rsidP="008E2EE1">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30293" w14:textId="77777777" w:rsidR="000316B4" w:rsidRDefault="000316B4" w:rsidP="00CB541C">
      <w:r>
        <w:separator/>
      </w:r>
    </w:p>
    <w:p w14:paraId="5DA6A581" w14:textId="77777777" w:rsidR="000316B4" w:rsidRDefault="000316B4" w:rsidP="00CB541C"/>
  </w:endnote>
  <w:endnote w:type="continuationSeparator" w:id="0">
    <w:p w14:paraId="6B31E192" w14:textId="77777777" w:rsidR="000316B4" w:rsidRDefault="000316B4" w:rsidP="00CB541C">
      <w:r>
        <w:continuationSeparator/>
      </w:r>
    </w:p>
    <w:p w14:paraId="73A79F96" w14:textId="77777777" w:rsidR="000316B4" w:rsidRDefault="000316B4"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E065" w14:textId="77777777" w:rsidR="000316B4" w:rsidRDefault="000316B4" w:rsidP="00CB541C">
      <w:r>
        <w:separator/>
      </w:r>
    </w:p>
    <w:p w14:paraId="343E472D" w14:textId="77777777" w:rsidR="000316B4" w:rsidRDefault="000316B4" w:rsidP="00CB541C"/>
  </w:footnote>
  <w:footnote w:type="continuationSeparator" w:id="0">
    <w:p w14:paraId="522FB8D1" w14:textId="77777777" w:rsidR="000316B4" w:rsidRDefault="000316B4" w:rsidP="00CB541C">
      <w:r>
        <w:continuationSeparator/>
      </w:r>
    </w:p>
    <w:p w14:paraId="0BD20079" w14:textId="77777777" w:rsidR="000316B4" w:rsidRDefault="000316B4"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6B4"/>
    <w:rsid w:val="00031DAB"/>
    <w:rsid w:val="00033203"/>
    <w:rsid w:val="000337E7"/>
    <w:rsid w:val="000432A2"/>
    <w:rsid w:val="000460B7"/>
    <w:rsid w:val="00052D84"/>
    <w:rsid w:val="00053218"/>
    <w:rsid w:val="0005435D"/>
    <w:rsid w:val="000564D9"/>
    <w:rsid w:val="00057F20"/>
    <w:rsid w:val="00066704"/>
    <w:rsid w:val="00066952"/>
    <w:rsid w:val="00070840"/>
    <w:rsid w:val="00070AF4"/>
    <w:rsid w:val="000721A3"/>
    <w:rsid w:val="0007464F"/>
    <w:rsid w:val="00075279"/>
    <w:rsid w:val="00076086"/>
    <w:rsid w:val="00092E35"/>
    <w:rsid w:val="000A1676"/>
    <w:rsid w:val="000A1868"/>
    <w:rsid w:val="000B131D"/>
    <w:rsid w:val="000B6AED"/>
    <w:rsid w:val="000C2189"/>
    <w:rsid w:val="000C6DE0"/>
    <w:rsid w:val="000D336A"/>
    <w:rsid w:val="000E4FEB"/>
    <w:rsid w:val="000F14C8"/>
    <w:rsid w:val="000F2850"/>
    <w:rsid w:val="000F2EF7"/>
    <w:rsid w:val="000F430E"/>
    <w:rsid w:val="000F6560"/>
    <w:rsid w:val="00100E38"/>
    <w:rsid w:val="001019A5"/>
    <w:rsid w:val="0010342B"/>
    <w:rsid w:val="0011349B"/>
    <w:rsid w:val="00120319"/>
    <w:rsid w:val="00120470"/>
    <w:rsid w:val="00120677"/>
    <w:rsid w:val="0012154C"/>
    <w:rsid w:val="001226C8"/>
    <w:rsid w:val="001242FD"/>
    <w:rsid w:val="00133939"/>
    <w:rsid w:val="00134F65"/>
    <w:rsid w:val="00135516"/>
    <w:rsid w:val="00136B8E"/>
    <w:rsid w:val="00140ACA"/>
    <w:rsid w:val="0014320C"/>
    <w:rsid w:val="001474A6"/>
    <w:rsid w:val="00152518"/>
    <w:rsid w:val="0015561F"/>
    <w:rsid w:val="00156956"/>
    <w:rsid w:val="00161172"/>
    <w:rsid w:val="00164024"/>
    <w:rsid w:val="00165095"/>
    <w:rsid w:val="001762D8"/>
    <w:rsid w:val="0018141A"/>
    <w:rsid w:val="00181E7D"/>
    <w:rsid w:val="00190DE7"/>
    <w:rsid w:val="00191797"/>
    <w:rsid w:val="00192E92"/>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17D9B"/>
    <w:rsid w:val="00220F4E"/>
    <w:rsid w:val="0023099F"/>
    <w:rsid w:val="0023530D"/>
    <w:rsid w:val="00235A33"/>
    <w:rsid w:val="00244DF5"/>
    <w:rsid w:val="00251BB5"/>
    <w:rsid w:val="00251D9A"/>
    <w:rsid w:val="00252026"/>
    <w:rsid w:val="00255A00"/>
    <w:rsid w:val="00261446"/>
    <w:rsid w:val="00263F16"/>
    <w:rsid w:val="00264816"/>
    <w:rsid w:val="002648E4"/>
    <w:rsid w:val="0026530A"/>
    <w:rsid w:val="00270EE1"/>
    <w:rsid w:val="00272514"/>
    <w:rsid w:val="002728D7"/>
    <w:rsid w:val="00283A95"/>
    <w:rsid w:val="00285CD1"/>
    <w:rsid w:val="002937F1"/>
    <w:rsid w:val="00294036"/>
    <w:rsid w:val="002941B0"/>
    <w:rsid w:val="0029652E"/>
    <w:rsid w:val="00297703"/>
    <w:rsid w:val="002A4EAE"/>
    <w:rsid w:val="002B52AC"/>
    <w:rsid w:val="002B60B5"/>
    <w:rsid w:val="002C041B"/>
    <w:rsid w:val="002C526D"/>
    <w:rsid w:val="002D4D4C"/>
    <w:rsid w:val="002E0D6F"/>
    <w:rsid w:val="002E0EAA"/>
    <w:rsid w:val="002E115C"/>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2EE"/>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07"/>
    <w:rsid w:val="004221ED"/>
    <w:rsid w:val="004225DA"/>
    <w:rsid w:val="00425841"/>
    <w:rsid w:val="004277D6"/>
    <w:rsid w:val="0043642A"/>
    <w:rsid w:val="00436BD4"/>
    <w:rsid w:val="00462BE0"/>
    <w:rsid w:val="004762FA"/>
    <w:rsid w:val="0047700E"/>
    <w:rsid w:val="0048068C"/>
    <w:rsid w:val="00480814"/>
    <w:rsid w:val="004876C7"/>
    <w:rsid w:val="00490BD7"/>
    <w:rsid w:val="00495642"/>
    <w:rsid w:val="004A3D17"/>
    <w:rsid w:val="004A5010"/>
    <w:rsid w:val="004B1235"/>
    <w:rsid w:val="004B148D"/>
    <w:rsid w:val="004B1DF7"/>
    <w:rsid w:val="004B1FB5"/>
    <w:rsid w:val="004B64E0"/>
    <w:rsid w:val="004B65ED"/>
    <w:rsid w:val="004C69E6"/>
    <w:rsid w:val="004C7924"/>
    <w:rsid w:val="004D2465"/>
    <w:rsid w:val="004D6574"/>
    <w:rsid w:val="004D70D5"/>
    <w:rsid w:val="004D7A43"/>
    <w:rsid w:val="004D7F7F"/>
    <w:rsid w:val="004E2754"/>
    <w:rsid w:val="004E4D83"/>
    <w:rsid w:val="004F4BE7"/>
    <w:rsid w:val="004F55C2"/>
    <w:rsid w:val="004F7735"/>
    <w:rsid w:val="00501D4A"/>
    <w:rsid w:val="005072EE"/>
    <w:rsid w:val="00514DF2"/>
    <w:rsid w:val="005158AC"/>
    <w:rsid w:val="00516CEF"/>
    <w:rsid w:val="005172B2"/>
    <w:rsid w:val="00522107"/>
    <w:rsid w:val="00525016"/>
    <w:rsid w:val="005259DD"/>
    <w:rsid w:val="005302D0"/>
    <w:rsid w:val="0053041D"/>
    <w:rsid w:val="00531467"/>
    <w:rsid w:val="005317E7"/>
    <w:rsid w:val="00533D70"/>
    <w:rsid w:val="00534E31"/>
    <w:rsid w:val="0054017E"/>
    <w:rsid w:val="005401F8"/>
    <w:rsid w:val="00540625"/>
    <w:rsid w:val="005419C2"/>
    <w:rsid w:val="00542DE9"/>
    <w:rsid w:val="00546906"/>
    <w:rsid w:val="00551B79"/>
    <w:rsid w:val="005561F0"/>
    <w:rsid w:val="005566B8"/>
    <w:rsid w:val="0056112C"/>
    <w:rsid w:val="0056719B"/>
    <w:rsid w:val="00570BCE"/>
    <w:rsid w:val="00571E54"/>
    <w:rsid w:val="00571EDD"/>
    <w:rsid w:val="00572992"/>
    <w:rsid w:val="0057326D"/>
    <w:rsid w:val="00573A0F"/>
    <w:rsid w:val="0058132F"/>
    <w:rsid w:val="00584AF1"/>
    <w:rsid w:val="00590C83"/>
    <w:rsid w:val="00592860"/>
    <w:rsid w:val="00596917"/>
    <w:rsid w:val="005A08AA"/>
    <w:rsid w:val="005A0B44"/>
    <w:rsid w:val="005A1751"/>
    <w:rsid w:val="005A593F"/>
    <w:rsid w:val="005B1DAE"/>
    <w:rsid w:val="005B356E"/>
    <w:rsid w:val="005B5363"/>
    <w:rsid w:val="005B56AF"/>
    <w:rsid w:val="005B6181"/>
    <w:rsid w:val="005B70EC"/>
    <w:rsid w:val="005C2240"/>
    <w:rsid w:val="005C569A"/>
    <w:rsid w:val="005C75A2"/>
    <w:rsid w:val="005C7652"/>
    <w:rsid w:val="005D2ED1"/>
    <w:rsid w:val="005D5FED"/>
    <w:rsid w:val="005D6AB8"/>
    <w:rsid w:val="005E1283"/>
    <w:rsid w:val="005E30D7"/>
    <w:rsid w:val="005E64E9"/>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0B7"/>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43914"/>
    <w:rsid w:val="0075560B"/>
    <w:rsid w:val="007619CE"/>
    <w:rsid w:val="007639CA"/>
    <w:rsid w:val="00764990"/>
    <w:rsid w:val="00767685"/>
    <w:rsid w:val="00774044"/>
    <w:rsid w:val="00775A11"/>
    <w:rsid w:val="00775C3E"/>
    <w:rsid w:val="00776FEE"/>
    <w:rsid w:val="00777283"/>
    <w:rsid w:val="0078156E"/>
    <w:rsid w:val="00781C05"/>
    <w:rsid w:val="00790A13"/>
    <w:rsid w:val="00790D19"/>
    <w:rsid w:val="00795072"/>
    <w:rsid w:val="007A01A7"/>
    <w:rsid w:val="007A0EE0"/>
    <w:rsid w:val="007A2FB5"/>
    <w:rsid w:val="007A52C6"/>
    <w:rsid w:val="007A539E"/>
    <w:rsid w:val="007A5D8B"/>
    <w:rsid w:val="007A7808"/>
    <w:rsid w:val="007B1411"/>
    <w:rsid w:val="007B244E"/>
    <w:rsid w:val="007B7AF7"/>
    <w:rsid w:val="007C0141"/>
    <w:rsid w:val="007C0E63"/>
    <w:rsid w:val="007C3A64"/>
    <w:rsid w:val="007C4B11"/>
    <w:rsid w:val="007E0BC8"/>
    <w:rsid w:val="007E1125"/>
    <w:rsid w:val="007E12FF"/>
    <w:rsid w:val="007E75EE"/>
    <w:rsid w:val="007F178E"/>
    <w:rsid w:val="007F4362"/>
    <w:rsid w:val="007F6976"/>
    <w:rsid w:val="00803A15"/>
    <w:rsid w:val="00815044"/>
    <w:rsid w:val="0082071C"/>
    <w:rsid w:val="0082384C"/>
    <w:rsid w:val="0083328A"/>
    <w:rsid w:val="00834C1D"/>
    <w:rsid w:val="00836FCF"/>
    <w:rsid w:val="00851E3C"/>
    <w:rsid w:val="008520F2"/>
    <w:rsid w:val="00856DD8"/>
    <w:rsid w:val="008630A2"/>
    <w:rsid w:val="0086432F"/>
    <w:rsid w:val="00865204"/>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2EE1"/>
    <w:rsid w:val="008E3D00"/>
    <w:rsid w:val="008E5E8C"/>
    <w:rsid w:val="008F2B7E"/>
    <w:rsid w:val="008F69C8"/>
    <w:rsid w:val="008F7B54"/>
    <w:rsid w:val="00900144"/>
    <w:rsid w:val="00901CAC"/>
    <w:rsid w:val="009067F7"/>
    <w:rsid w:val="009102FB"/>
    <w:rsid w:val="00912304"/>
    <w:rsid w:val="0091265D"/>
    <w:rsid w:val="00915464"/>
    <w:rsid w:val="00915889"/>
    <w:rsid w:val="00917827"/>
    <w:rsid w:val="009207C2"/>
    <w:rsid w:val="00931E07"/>
    <w:rsid w:val="00934238"/>
    <w:rsid w:val="00935C4E"/>
    <w:rsid w:val="00937343"/>
    <w:rsid w:val="00937CD3"/>
    <w:rsid w:val="00941408"/>
    <w:rsid w:val="00947AD4"/>
    <w:rsid w:val="00950BA4"/>
    <w:rsid w:val="00955EA0"/>
    <w:rsid w:val="00962581"/>
    <w:rsid w:val="0096336C"/>
    <w:rsid w:val="00963A8D"/>
    <w:rsid w:val="00966154"/>
    <w:rsid w:val="00967FCA"/>
    <w:rsid w:val="00972004"/>
    <w:rsid w:val="009736F3"/>
    <w:rsid w:val="00977E91"/>
    <w:rsid w:val="00981888"/>
    <w:rsid w:val="0098400C"/>
    <w:rsid w:val="009938DE"/>
    <w:rsid w:val="009A00A4"/>
    <w:rsid w:val="009A668C"/>
    <w:rsid w:val="009B09B0"/>
    <w:rsid w:val="009B2CA9"/>
    <w:rsid w:val="009B4245"/>
    <w:rsid w:val="009B6FE6"/>
    <w:rsid w:val="009C751D"/>
    <w:rsid w:val="009D2D0E"/>
    <w:rsid w:val="009D4252"/>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3DE0"/>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5266"/>
    <w:rsid w:val="00B349F0"/>
    <w:rsid w:val="00B4128B"/>
    <w:rsid w:val="00B4128C"/>
    <w:rsid w:val="00B460B8"/>
    <w:rsid w:val="00B46FBB"/>
    <w:rsid w:val="00B50252"/>
    <w:rsid w:val="00B539F3"/>
    <w:rsid w:val="00B5438B"/>
    <w:rsid w:val="00B5719D"/>
    <w:rsid w:val="00B57D06"/>
    <w:rsid w:val="00B62197"/>
    <w:rsid w:val="00B67965"/>
    <w:rsid w:val="00B73752"/>
    <w:rsid w:val="00B76F16"/>
    <w:rsid w:val="00B85DB9"/>
    <w:rsid w:val="00B86D8D"/>
    <w:rsid w:val="00B87CC5"/>
    <w:rsid w:val="00B90C2F"/>
    <w:rsid w:val="00B90DBA"/>
    <w:rsid w:val="00B90E1C"/>
    <w:rsid w:val="00B96C3A"/>
    <w:rsid w:val="00BA1592"/>
    <w:rsid w:val="00BA55F5"/>
    <w:rsid w:val="00BB62D8"/>
    <w:rsid w:val="00BB6C65"/>
    <w:rsid w:val="00BC06BD"/>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364D9"/>
    <w:rsid w:val="00C45926"/>
    <w:rsid w:val="00C71874"/>
    <w:rsid w:val="00C72239"/>
    <w:rsid w:val="00C74C74"/>
    <w:rsid w:val="00C74D55"/>
    <w:rsid w:val="00C7657F"/>
    <w:rsid w:val="00C800C3"/>
    <w:rsid w:val="00C80BD0"/>
    <w:rsid w:val="00C816CF"/>
    <w:rsid w:val="00C8219C"/>
    <w:rsid w:val="00C8291F"/>
    <w:rsid w:val="00C84E22"/>
    <w:rsid w:val="00C93913"/>
    <w:rsid w:val="00C9509D"/>
    <w:rsid w:val="00CA7790"/>
    <w:rsid w:val="00CB2604"/>
    <w:rsid w:val="00CB541C"/>
    <w:rsid w:val="00CC0514"/>
    <w:rsid w:val="00CC0D48"/>
    <w:rsid w:val="00CD3715"/>
    <w:rsid w:val="00CD4213"/>
    <w:rsid w:val="00CD5ECD"/>
    <w:rsid w:val="00CD7DCB"/>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629D9"/>
    <w:rsid w:val="00D7087E"/>
    <w:rsid w:val="00D72DAA"/>
    <w:rsid w:val="00D74C67"/>
    <w:rsid w:val="00D766BC"/>
    <w:rsid w:val="00D824D0"/>
    <w:rsid w:val="00D84231"/>
    <w:rsid w:val="00D96206"/>
    <w:rsid w:val="00D973EE"/>
    <w:rsid w:val="00DA5A71"/>
    <w:rsid w:val="00DA7587"/>
    <w:rsid w:val="00DB2698"/>
    <w:rsid w:val="00DB31AB"/>
    <w:rsid w:val="00DB3687"/>
    <w:rsid w:val="00DB41EE"/>
    <w:rsid w:val="00DD056C"/>
    <w:rsid w:val="00DD17F7"/>
    <w:rsid w:val="00DD1F05"/>
    <w:rsid w:val="00DD3230"/>
    <w:rsid w:val="00DD7B64"/>
    <w:rsid w:val="00DE0BF5"/>
    <w:rsid w:val="00DE11C6"/>
    <w:rsid w:val="00DF5192"/>
    <w:rsid w:val="00E00AE1"/>
    <w:rsid w:val="00E05AEC"/>
    <w:rsid w:val="00E13BE6"/>
    <w:rsid w:val="00E13C95"/>
    <w:rsid w:val="00E14AC3"/>
    <w:rsid w:val="00E16A94"/>
    <w:rsid w:val="00E201F9"/>
    <w:rsid w:val="00E227AF"/>
    <w:rsid w:val="00E25035"/>
    <w:rsid w:val="00E318D9"/>
    <w:rsid w:val="00E37B66"/>
    <w:rsid w:val="00E41102"/>
    <w:rsid w:val="00E4661C"/>
    <w:rsid w:val="00E52532"/>
    <w:rsid w:val="00E55C0E"/>
    <w:rsid w:val="00E56639"/>
    <w:rsid w:val="00E65033"/>
    <w:rsid w:val="00E71EFB"/>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50465"/>
    <w:rsid w:val="00F5107B"/>
    <w:rsid w:val="00F54ED0"/>
    <w:rsid w:val="00F55AEE"/>
    <w:rsid w:val="00F562B6"/>
    <w:rsid w:val="00F61B84"/>
    <w:rsid w:val="00F61CC1"/>
    <w:rsid w:val="00F622DC"/>
    <w:rsid w:val="00F628B9"/>
    <w:rsid w:val="00F64171"/>
    <w:rsid w:val="00F6433C"/>
    <w:rsid w:val="00F643D1"/>
    <w:rsid w:val="00F74289"/>
    <w:rsid w:val="00F84622"/>
    <w:rsid w:val="00F84D40"/>
    <w:rsid w:val="00F857E5"/>
    <w:rsid w:val="00F873BE"/>
    <w:rsid w:val="00F87D88"/>
    <w:rsid w:val="00F97EF9"/>
    <w:rsid w:val="00FA1E1A"/>
    <w:rsid w:val="00FA2E80"/>
    <w:rsid w:val="00FA30C7"/>
    <w:rsid w:val="00FA5614"/>
    <w:rsid w:val="00FB1511"/>
    <w:rsid w:val="00FB3B5B"/>
    <w:rsid w:val="00FC527F"/>
    <w:rsid w:val="00FD175A"/>
    <w:rsid w:val="00FD26E9"/>
    <w:rsid w:val="00FD3129"/>
    <w:rsid w:val="00FD3C47"/>
    <w:rsid w:val="00FE11A0"/>
    <w:rsid w:val="00FE219E"/>
    <w:rsid w:val="00FE27E4"/>
    <w:rsid w:val="00FE4767"/>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3426586">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9910">
      <w:bodyDiv w:val="1"/>
      <w:marLeft w:val="0"/>
      <w:marRight w:val="0"/>
      <w:marTop w:val="0"/>
      <w:marBottom w:val="0"/>
      <w:divBdr>
        <w:top w:val="none" w:sz="0" w:space="0" w:color="auto"/>
        <w:left w:val="none" w:sz="0" w:space="0" w:color="auto"/>
        <w:bottom w:val="none" w:sz="0" w:space="0" w:color="auto"/>
        <w:right w:val="none" w:sz="0" w:space="0" w:color="auto"/>
      </w:divBdr>
    </w:div>
    <w:div w:id="8966556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02639259">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9035">
      <w:bodyDiv w:val="1"/>
      <w:marLeft w:val="0"/>
      <w:marRight w:val="0"/>
      <w:marTop w:val="0"/>
      <w:marBottom w:val="0"/>
      <w:divBdr>
        <w:top w:val="none" w:sz="0" w:space="0" w:color="auto"/>
        <w:left w:val="none" w:sz="0" w:space="0" w:color="auto"/>
        <w:bottom w:val="none" w:sz="0" w:space="0" w:color="auto"/>
        <w:right w:val="none" w:sz="0" w:space="0" w:color="auto"/>
      </w:divBdr>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62148678">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617594">
      <w:bodyDiv w:val="1"/>
      <w:marLeft w:val="0"/>
      <w:marRight w:val="0"/>
      <w:marTop w:val="0"/>
      <w:marBottom w:val="0"/>
      <w:divBdr>
        <w:top w:val="none" w:sz="0" w:space="0" w:color="auto"/>
        <w:left w:val="none" w:sz="0" w:space="0" w:color="auto"/>
        <w:bottom w:val="none" w:sz="0" w:space="0" w:color="auto"/>
        <w:right w:val="none" w:sz="0" w:space="0" w:color="auto"/>
      </w:divBdr>
      <w:divsChild>
        <w:div w:id="1851796864">
          <w:marLeft w:val="0"/>
          <w:marRight w:val="0"/>
          <w:marTop w:val="0"/>
          <w:marBottom w:val="0"/>
          <w:divBdr>
            <w:top w:val="none" w:sz="0" w:space="0" w:color="auto"/>
            <w:left w:val="none" w:sz="0" w:space="0" w:color="auto"/>
            <w:bottom w:val="none" w:sz="0" w:space="0" w:color="auto"/>
            <w:right w:val="none" w:sz="0" w:space="0" w:color="auto"/>
          </w:divBdr>
          <w:divsChild>
            <w:div w:id="20652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31681804">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30857052">
      <w:bodyDiv w:val="1"/>
      <w:marLeft w:val="0"/>
      <w:marRight w:val="0"/>
      <w:marTop w:val="0"/>
      <w:marBottom w:val="0"/>
      <w:divBdr>
        <w:top w:val="none" w:sz="0" w:space="0" w:color="auto"/>
        <w:left w:val="none" w:sz="0" w:space="0" w:color="auto"/>
        <w:bottom w:val="none" w:sz="0" w:space="0" w:color="auto"/>
        <w:right w:val="none" w:sz="0" w:space="0" w:color="auto"/>
      </w:divBdr>
    </w:div>
    <w:div w:id="438961290">
      <w:bodyDiv w:val="1"/>
      <w:marLeft w:val="0"/>
      <w:marRight w:val="0"/>
      <w:marTop w:val="0"/>
      <w:marBottom w:val="0"/>
      <w:divBdr>
        <w:top w:val="none" w:sz="0" w:space="0" w:color="auto"/>
        <w:left w:val="none" w:sz="0" w:space="0" w:color="auto"/>
        <w:bottom w:val="none" w:sz="0" w:space="0" w:color="auto"/>
        <w:right w:val="none" w:sz="0" w:space="0" w:color="auto"/>
      </w:divBdr>
    </w:div>
    <w:div w:id="439685196">
      <w:bodyDiv w:val="1"/>
      <w:marLeft w:val="0"/>
      <w:marRight w:val="0"/>
      <w:marTop w:val="0"/>
      <w:marBottom w:val="0"/>
      <w:divBdr>
        <w:top w:val="none" w:sz="0" w:space="0" w:color="auto"/>
        <w:left w:val="none" w:sz="0" w:space="0" w:color="auto"/>
        <w:bottom w:val="none" w:sz="0" w:space="0" w:color="auto"/>
        <w:right w:val="none" w:sz="0" w:space="0" w:color="auto"/>
      </w:divBdr>
    </w:div>
    <w:div w:id="440489166">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6455759">
      <w:bodyDiv w:val="1"/>
      <w:marLeft w:val="0"/>
      <w:marRight w:val="0"/>
      <w:marTop w:val="0"/>
      <w:marBottom w:val="0"/>
      <w:divBdr>
        <w:top w:val="none" w:sz="0" w:space="0" w:color="auto"/>
        <w:left w:val="none" w:sz="0" w:space="0" w:color="auto"/>
        <w:bottom w:val="none" w:sz="0" w:space="0" w:color="auto"/>
        <w:right w:val="none" w:sz="0" w:space="0" w:color="auto"/>
      </w:divBdr>
    </w:div>
    <w:div w:id="510490023">
      <w:bodyDiv w:val="1"/>
      <w:marLeft w:val="0"/>
      <w:marRight w:val="0"/>
      <w:marTop w:val="0"/>
      <w:marBottom w:val="0"/>
      <w:divBdr>
        <w:top w:val="none" w:sz="0" w:space="0" w:color="auto"/>
        <w:left w:val="none" w:sz="0" w:space="0" w:color="auto"/>
        <w:bottom w:val="none" w:sz="0" w:space="0" w:color="auto"/>
        <w:right w:val="none" w:sz="0" w:space="0" w:color="auto"/>
      </w:divBdr>
      <w:divsChild>
        <w:div w:id="993610378">
          <w:marLeft w:val="0"/>
          <w:marRight w:val="0"/>
          <w:marTop w:val="0"/>
          <w:marBottom w:val="0"/>
          <w:divBdr>
            <w:top w:val="none" w:sz="0" w:space="0" w:color="auto"/>
            <w:left w:val="none" w:sz="0" w:space="0" w:color="auto"/>
            <w:bottom w:val="none" w:sz="0" w:space="0" w:color="auto"/>
            <w:right w:val="none" w:sz="0" w:space="0" w:color="auto"/>
          </w:divBdr>
          <w:divsChild>
            <w:div w:id="1681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2125">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49532754">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6020849">
      <w:bodyDiv w:val="1"/>
      <w:marLeft w:val="0"/>
      <w:marRight w:val="0"/>
      <w:marTop w:val="0"/>
      <w:marBottom w:val="0"/>
      <w:divBdr>
        <w:top w:val="none" w:sz="0" w:space="0" w:color="auto"/>
        <w:left w:val="none" w:sz="0" w:space="0" w:color="auto"/>
        <w:bottom w:val="none" w:sz="0" w:space="0" w:color="auto"/>
        <w:right w:val="none" w:sz="0" w:space="0" w:color="auto"/>
      </w:divBdr>
      <w:divsChild>
        <w:div w:id="1670018647">
          <w:marLeft w:val="0"/>
          <w:marRight w:val="0"/>
          <w:marTop w:val="0"/>
          <w:marBottom w:val="0"/>
          <w:divBdr>
            <w:top w:val="none" w:sz="0" w:space="0" w:color="auto"/>
            <w:left w:val="none" w:sz="0" w:space="0" w:color="auto"/>
            <w:bottom w:val="none" w:sz="0" w:space="0" w:color="auto"/>
            <w:right w:val="none" w:sz="0" w:space="0" w:color="auto"/>
          </w:divBdr>
          <w:divsChild>
            <w:div w:id="11860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163">
      <w:bodyDiv w:val="1"/>
      <w:marLeft w:val="0"/>
      <w:marRight w:val="0"/>
      <w:marTop w:val="0"/>
      <w:marBottom w:val="0"/>
      <w:divBdr>
        <w:top w:val="none" w:sz="0" w:space="0" w:color="auto"/>
        <w:left w:val="none" w:sz="0" w:space="0" w:color="auto"/>
        <w:bottom w:val="none" w:sz="0" w:space="0" w:color="auto"/>
        <w:right w:val="none" w:sz="0" w:space="0" w:color="auto"/>
      </w:divBdr>
    </w:div>
    <w:div w:id="595552734">
      <w:bodyDiv w:val="1"/>
      <w:marLeft w:val="0"/>
      <w:marRight w:val="0"/>
      <w:marTop w:val="0"/>
      <w:marBottom w:val="0"/>
      <w:divBdr>
        <w:top w:val="none" w:sz="0" w:space="0" w:color="auto"/>
        <w:left w:val="none" w:sz="0" w:space="0" w:color="auto"/>
        <w:bottom w:val="none" w:sz="0" w:space="0" w:color="auto"/>
        <w:right w:val="none" w:sz="0" w:space="0" w:color="auto"/>
      </w:divBdr>
    </w:div>
    <w:div w:id="59887494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25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2312217">
      <w:bodyDiv w:val="1"/>
      <w:marLeft w:val="0"/>
      <w:marRight w:val="0"/>
      <w:marTop w:val="0"/>
      <w:marBottom w:val="0"/>
      <w:divBdr>
        <w:top w:val="none" w:sz="0" w:space="0" w:color="auto"/>
        <w:left w:val="none" w:sz="0" w:space="0" w:color="auto"/>
        <w:bottom w:val="none" w:sz="0" w:space="0" w:color="auto"/>
        <w:right w:val="none" w:sz="0" w:space="0" w:color="auto"/>
      </w:divBdr>
    </w:div>
    <w:div w:id="714934258">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8116631">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4666522">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1753">
      <w:bodyDiv w:val="1"/>
      <w:marLeft w:val="0"/>
      <w:marRight w:val="0"/>
      <w:marTop w:val="0"/>
      <w:marBottom w:val="0"/>
      <w:divBdr>
        <w:top w:val="none" w:sz="0" w:space="0" w:color="auto"/>
        <w:left w:val="none" w:sz="0" w:space="0" w:color="auto"/>
        <w:bottom w:val="none" w:sz="0" w:space="0" w:color="auto"/>
        <w:right w:val="none" w:sz="0" w:space="0" w:color="auto"/>
      </w:divBdr>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809441533">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33645823">
      <w:bodyDiv w:val="1"/>
      <w:marLeft w:val="0"/>
      <w:marRight w:val="0"/>
      <w:marTop w:val="0"/>
      <w:marBottom w:val="0"/>
      <w:divBdr>
        <w:top w:val="none" w:sz="0" w:space="0" w:color="auto"/>
        <w:left w:val="none" w:sz="0" w:space="0" w:color="auto"/>
        <w:bottom w:val="none" w:sz="0" w:space="0" w:color="auto"/>
        <w:right w:val="none" w:sz="0" w:space="0" w:color="auto"/>
      </w:divBdr>
    </w:div>
    <w:div w:id="850606565">
      <w:bodyDiv w:val="1"/>
      <w:marLeft w:val="0"/>
      <w:marRight w:val="0"/>
      <w:marTop w:val="0"/>
      <w:marBottom w:val="0"/>
      <w:divBdr>
        <w:top w:val="none" w:sz="0" w:space="0" w:color="auto"/>
        <w:left w:val="none" w:sz="0" w:space="0" w:color="auto"/>
        <w:bottom w:val="none" w:sz="0" w:space="0" w:color="auto"/>
        <w:right w:val="none" w:sz="0" w:space="0" w:color="auto"/>
      </w:divBdr>
    </w:div>
    <w:div w:id="894046681">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18445744">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1829">
      <w:bodyDiv w:val="1"/>
      <w:marLeft w:val="0"/>
      <w:marRight w:val="0"/>
      <w:marTop w:val="0"/>
      <w:marBottom w:val="0"/>
      <w:divBdr>
        <w:top w:val="none" w:sz="0" w:space="0" w:color="auto"/>
        <w:left w:val="none" w:sz="0" w:space="0" w:color="auto"/>
        <w:bottom w:val="none" w:sz="0" w:space="0" w:color="auto"/>
        <w:right w:val="none" w:sz="0" w:space="0" w:color="auto"/>
      </w:divBdr>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1349448">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28482802">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46896083">
      <w:bodyDiv w:val="1"/>
      <w:marLeft w:val="0"/>
      <w:marRight w:val="0"/>
      <w:marTop w:val="0"/>
      <w:marBottom w:val="0"/>
      <w:divBdr>
        <w:top w:val="none" w:sz="0" w:space="0" w:color="auto"/>
        <w:left w:val="none" w:sz="0" w:space="0" w:color="auto"/>
        <w:bottom w:val="none" w:sz="0" w:space="0" w:color="auto"/>
        <w:right w:val="none" w:sz="0" w:space="0" w:color="auto"/>
      </w:divBdr>
    </w:div>
    <w:div w:id="1183011110">
      <w:bodyDiv w:val="1"/>
      <w:marLeft w:val="0"/>
      <w:marRight w:val="0"/>
      <w:marTop w:val="0"/>
      <w:marBottom w:val="0"/>
      <w:divBdr>
        <w:top w:val="none" w:sz="0" w:space="0" w:color="auto"/>
        <w:left w:val="none" w:sz="0" w:space="0" w:color="auto"/>
        <w:bottom w:val="none" w:sz="0" w:space="0" w:color="auto"/>
        <w:right w:val="none" w:sz="0" w:space="0" w:color="auto"/>
      </w:divBdr>
    </w:div>
    <w:div w:id="1185437811">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4417816">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2498">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8170974">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1860445">
      <w:bodyDiv w:val="1"/>
      <w:marLeft w:val="0"/>
      <w:marRight w:val="0"/>
      <w:marTop w:val="0"/>
      <w:marBottom w:val="0"/>
      <w:divBdr>
        <w:top w:val="none" w:sz="0" w:space="0" w:color="auto"/>
        <w:left w:val="none" w:sz="0" w:space="0" w:color="auto"/>
        <w:bottom w:val="none" w:sz="0" w:space="0" w:color="auto"/>
        <w:right w:val="none" w:sz="0" w:space="0" w:color="auto"/>
      </w:divBdr>
    </w:div>
    <w:div w:id="1348948752">
      <w:bodyDiv w:val="1"/>
      <w:marLeft w:val="0"/>
      <w:marRight w:val="0"/>
      <w:marTop w:val="0"/>
      <w:marBottom w:val="0"/>
      <w:divBdr>
        <w:top w:val="none" w:sz="0" w:space="0" w:color="auto"/>
        <w:left w:val="none" w:sz="0" w:space="0" w:color="auto"/>
        <w:bottom w:val="none" w:sz="0" w:space="0" w:color="auto"/>
        <w:right w:val="none" w:sz="0" w:space="0" w:color="auto"/>
      </w:divBdr>
    </w:div>
    <w:div w:id="1368874429">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17509780">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7100">
      <w:bodyDiv w:val="1"/>
      <w:marLeft w:val="0"/>
      <w:marRight w:val="0"/>
      <w:marTop w:val="0"/>
      <w:marBottom w:val="0"/>
      <w:divBdr>
        <w:top w:val="none" w:sz="0" w:space="0" w:color="auto"/>
        <w:left w:val="none" w:sz="0" w:space="0" w:color="auto"/>
        <w:bottom w:val="none" w:sz="0" w:space="0" w:color="auto"/>
        <w:right w:val="none" w:sz="0" w:space="0" w:color="auto"/>
      </w:divBdr>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13491168">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62057203">
      <w:bodyDiv w:val="1"/>
      <w:marLeft w:val="0"/>
      <w:marRight w:val="0"/>
      <w:marTop w:val="0"/>
      <w:marBottom w:val="0"/>
      <w:divBdr>
        <w:top w:val="none" w:sz="0" w:space="0" w:color="auto"/>
        <w:left w:val="none" w:sz="0" w:space="0" w:color="auto"/>
        <w:bottom w:val="none" w:sz="0" w:space="0" w:color="auto"/>
        <w:right w:val="none" w:sz="0" w:space="0" w:color="auto"/>
      </w:divBdr>
    </w:div>
    <w:div w:id="1581521761">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36562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1671760">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835248">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68232078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3966588">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182452">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84687451">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324182">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21995323">
      <w:bodyDiv w:val="1"/>
      <w:marLeft w:val="0"/>
      <w:marRight w:val="0"/>
      <w:marTop w:val="0"/>
      <w:marBottom w:val="0"/>
      <w:divBdr>
        <w:top w:val="none" w:sz="0" w:space="0" w:color="auto"/>
        <w:left w:val="none" w:sz="0" w:space="0" w:color="auto"/>
        <w:bottom w:val="none" w:sz="0" w:space="0" w:color="auto"/>
        <w:right w:val="none" w:sz="0" w:space="0" w:color="auto"/>
      </w:divBdr>
    </w:div>
    <w:div w:id="1835027625">
      <w:bodyDiv w:val="1"/>
      <w:marLeft w:val="0"/>
      <w:marRight w:val="0"/>
      <w:marTop w:val="0"/>
      <w:marBottom w:val="0"/>
      <w:divBdr>
        <w:top w:val="none" w:sz="0" w:space="0" w:color="auto"/>
        <w:left w:val="none" w:sz="0" w:space="0" w:color="auto"/>
        <w:bottom w:val="none" w:sz="0" w:space="0" w:color="auto"/>
        <w:right w:val="none" w:sz="0" w:space="0" w:color="auto"/>
      </w:divBdr>
    </w:div>
    <w:div w:id="187225825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08949823">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1997486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1991977037">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70709">
      <w:bodyDiv w:val="1"/>
      <w:marLeft w:val="0"/>
      <w:marRight w:val="0"/>
      <w:marTop w:val="0"/>
      <w:marBottom w:val="0"/>
      <w:divBdr>
        <w:top w:val="none" w:sz="0" w:space="0" w:color="auto"/>
        <w:left w:val="none" w:sz="0" w:space="0" w:color="auto"/>
        <w:bottom w:val="none" w:sz="0" w:space="0" w:color="auto"/>
        <w:right w:val="none" w:sz="0" w:space="0" w:color="auto"/>
      </w:divBdr>
    </w:div>
    <w:div w:id="2040546409">
      <w:bodyDiv w:val="1"/>
      <w:marLeft w:val="0"/>
      <w:marRight w:val="0"/>
      <w:marTop w:val="0"/>
      <w:marBottom w:val="0"/>
      <w:divBdr>
        <w:top w:val="none" w:sz="0" w:space="0" w:color="auto"/>
        <w:left w:val="none" w:sz="0" w:space="0" w:color="auto"/>
        <w:bottom w:val="none" w:sz="0" w:space="0" w:color="auto"/>
        <w:right w:val="none" w:sz="0" w:space="0" w:color="auto"/>
      </w:divBdr>
    </w:div>
    <w:div w:id="2053186337">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785">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0391445">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InternetSite</b:SourceType>
    <b:Guid>{D0578313-816A-48F5-B404-EA9E98D92BA1}</b:Guid>
    <b:Title>Geeks for Geeks</b:Title>
    <b:InternetSiteTitle>Decision Tree</b:InternetSiteTitle>
    <b:Year>2023</b:Year>
    <b:Month>August</b:Month>
    <b:Day>20</b:Day>
    <b:URL>https://www.geeksforgeeks.org/decision-tree/</b:URL>
    <b:YearAccessed>2023</b:YearAccessed>
    <b:MonthAccessed>September</b:MonthAccessed>
    <b:RefOrder>1</b:RefOrder>
  </b:Source>
  <b:Source>
    <b:Tag>Cra23</b:Tag>
    <b:SourceType>InternetSite</b:SourceType>
    <b:Guid>{491B21C1-AF57-4ACC-AB58-DA876BAD805F}</b:Guid>
    <b:Title>What is Data Analysis? An Expert Guide With Examples</b:Title>
    <b:InternetSiteTitle>Datacamp</b:InternetSiteTitle>
    <b:Year>2023</b:Year>
    <b:Month>July</b:Month>
    <b:URL>https://www.datacamp.com/blog/what-is-data-analysis-expert-guide</b:URL>
    <b:Author>
      <b:Author>
        <b:NameList>
          <b:Person>
            <b:Last>Crabtree</b:Last>
            <b:First>Matt</b:First>
          </b:Person>
          <b:Person>
            <b:Last>Nehme</b:Last>
            <b:First>Adel</b:First>
          </b:Person>
        </b:NameList>
      </b:Author>
    </b:Author>
    <b:YearAccessed>2023</b:YearAccessed>
    <b:MonthAccessed>September</b:MonthAccessed>
    <b:RefOrder>3</b:RefOrder>
  </b:Source>
  <b:Source>
    <b:Tag>Sci23</b:Tag>
    <b:SourceType>InternetSite</b:SourceType>
    <b:Guid>{E0CCA0CA-0424-49D9-8591-4C46EF374D32}</b:Guid>
    <b:Author>
      <b:Author>
        <b:Corporate>SciKit Learn</b:Corporate>
      </b:Author>
    </b:Author>
    <b:Title>6.3. Preprocessing data</b:Title>
    <b:Year>2023</b:Year>
    <b:URL>https://scikit-learn.org/stable/modules/preprocessing.html#preprocessing</b:URL>
    <b:YearAccessed>2023</b:YearAccessed>
    <b:MonthAccessed>September</b:MonthAccessed>
    <b:RefOrder>4</b:RefOrder>
  </b:Source>
  <b:Source>
    <b:Tag>Det23</b:Tag>
    <b:SourceType>InternetSite</b:SourceType>
    <b:Guid>{150F188E-B237-4259-B54E-7639D3B534C4}</b:Guid>
    <b:Title>Detect and Remove the Outliers using Python</b:Title>
    <b:InternetSiteTitle>Geeks for Geeks</b:InternetSiteTitle>
    <b:Year>2023</b:Year>
    <b:Month>May</b:Month>
    <b:Day>10</b:Day>
    <b:URL>https://www.geeksforgeeks.org/detect-and-remove-the-outliers-using-python/</b:URL>
    <b:YearAccessed>2023</b:YearAccessed>
    <b:MonthAccessed>September</b:MonthAccessed>
    <b:Author>
      <b:Author>
        <b:NameList>
          <b:Person>
            <b:Last>Sharma</b:Last>
            <b:First>Rajesh</b:First>
          </b:Person>
        </b:NameList>
      </b:Author>
    </b:Author>
    <b:RefOrder>5</b:RefOrder>
  </b:Source>
  <b:Source>
    <b:Tag>All22</b:Tag>
    <b:SourceType>InternetSite</b:SourceType>
    <b:Guid>{240037A0-19DA-4B72-AA22-2A8CD7A4A775}</b:Guid>
    <b:Title>How to interpret MSE (simply explained)</b:Title>
    <b:InternetSiteTitle>Stephen Allwright</b:InternetSiteTitle>
    <b:Year>2022</b:Year>
    <b:Month>August</b:Month>
    <b:Day>26</b:Day>
    <b:URL>https://stephenallwright.com/interpret-mse/</b:URL>
    <b:Author>
      <b:Author>
        <b:NameList>
          <b:Person>
            <b:Last>Allwright</b:Last>
            <b:First>Stephen</b:First>
          </b:Person>
        </b:NameList>
      </b:Author>
    </b:Author>
    <b:RefOrder>7</b:RefOrder>
  </b:Source>
  <b:Source>
    <b:Tag>Zac21</b:Tag>
    <b:SourceType>InternetSite</b:SourceType>
    <b:Guid>{2E1D8597-D9BD-4769-B4CE-EEA4E66E69BF}</b:Guid>
    <b:Title>Statology</b:Title>
    <b:InternetSiteTitle>F1 Score vs. Accuracy: Which Should You Use?</b:InternetSiteTitle>
    <b:Year>2021</b:Year>
    <b:Month>September</b:Month>
    <b:URL>https://www.statology.org/f1-score-vs-accuracy/</b:URL>
    <b:Author>
      <b:Author>
        <b:NameList>
          <b:Person>
            <b:First>Zach</b:First>
          </b:Person>
        </b:NameList>
      </b:Author>
    </b:Author>
    <b:YearAccessed>2023</b:YearAccessed>
    <b:MonthAccessed>September</b:MonthAccessed>
    <b:RefOrder>6</b:RefOrder>
  </b:Source>
  <b:Source>
    <b:Tag>Sat23</b:Tag>
    <b:SourceType>InternetSite</b:SourceType>
    <b:Guid>{64263210-66D5-46FE-B0A9-8700CEF6A6FF}</b:Guid>
    <b:Author>
      <b:Author>
        <b:Corporate>Saturn Cloud</b:Corporate>
      </b:Author>
    </b:Author>
    <b:Title>Major Assumptions of Machine Learning Classifiers LG SVM and Decision Trees</b:Title>
    <b:InternetSiteTitle>Saturn Cloud</b:InternetSiteTitle>
    <b:Year>2023</b:Year>
    <b:Month>June</b:Month>
    <b:Day>13</b:Day>
    <b:URL>https://saturncloud.io/blog/major-assumptions-of-machine-learning-classifiers-lg-svm-and-decision-trees/</b:URL>
    <b:YearAccessed>2023</b:YearAccessed>
    <b:MonthAccessed>September</b:MonthAccessed>
    <b:RefOrder>2</b:RefOrder>
  </b:Source>
</b:Sources>
</file>

<file path=customXml/itemProps1.xml><?xml version="1.0" encoding="utf-8"?>
<ds:datastoreItem xmlns:ds="http://schemas.openxmlformats.org/officeDocument/2006/customXml" ds:itemID="{757DE315-7652-4BCA-AE89-2A2AE5E6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1491</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2023-09-26T00:18:00Z</dcterms:created>
  <dcterms:modified xsi:type="dcterms:W3CDTF">2023-10-03T15:48:00Z</dcterms:modified>
</cp:coreProperties>
</file>