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64AFA" w:rsidR="00E64AFA" w:rsidP="00E64AFA" w:rsidRDefault="00E64AFA" w14:paraId="33230116" w14:textId="25161DB9">
      <w:pPr>
        <w:rPr>
          <w:rFonts w:asciiTheme="majorBidi" w:hAnsiTheme="majorBidi" w:cstheme="majorBidi"/>
          <w:b/>
          <w:bCs/>
        </w:rPr>
      </w:pPr>
      <w:r w:rsidRPr="00E64AFA">
        <w:rPr>
          <w:rFonts w:asciiTheme="majorBidi" w:hAnsiTheme="majorBidi" w:cstheme="majorBidi"/>
          <w:b/>
          <w:bCs/>
          <w:highlight w:val="yellow"/>
        </w:rPr>
        <w:t>Her Yiğidin Ayrı Yoğurt Yiyişi; Kasların Genetiği</w:t>
      </w:r>
    </w:p>
    <w:p w:rsidRPr="00F6050E" w:rsidR="00E64AFA" w:rsidP="00E64AFA" w:rsidRDefault="00E64AFA" w14:paraId="2E6ACB2E" w14:textId="1F524B64">
      <w:pPr>
        <w:rPr>
          <w:rFonts w:asciiTheme="majorBidi" w:hAnsiTheme="majorBidi" w:cstheme="majorBidi"/>
        </w:rPr>
      </w:pPr>
      <w:r w:rsidRPr="00F6050E">
        <w:rPr>
          <w:rFonts w:asciiTheme="majorBidi" w:hAnsiTheme="majorBidi" w:cstheme="majorBidi"/>
        </w:rPr>
        <w:t xml:space="preserve">Dünya nüfusunun yaklaşık %18'inde, biyolojik belirtilerle ilişkili olmayan ancak atletik performans üzerinde etkisi olduğu gözlemlenen </w:t>
      </w:r>
      <w:r w:rsidRPr="00F6050E">
        <w:rPr>
          <w:rFonts w:asciiTheme="majorBidi" w:hAnsiTheme="majorBidi" w:cstheme="majorBidi"/>
          <w:b/>
          <w:bCs/>
        </w:rPr>
        <w:t>alfa-</w:t>
      </w:r>
      <w:proofErr w:type="spellStart"/>
      <w:r w:rsidRPr="00F6050E">
        <w:rPr>
          <w:rFonts w:asciiTheme="majorBidi" w:hAnsiTheme="majorBidi" w:cstheme="majorBidi"/>
          <w:b/>
          <w:bCs/>
        </w:rPr>
        <w:t>aktinin</w:t>
      </w:r>
      <w:proofErr w:type="spellEnd"/>
      <w:r w:rsidRPr="00F6050E">
        <w:rPr>
          <w:rFonts w:asciiTheme="majorBidi" w:hAnsiTheme="majorBidi" w:cstheme="majorBidi"/>
          <w:b/>
          <w:bCs/>
        </w:rPr>
        <w:t xml:space="preserve"> 3 (ACTN3)</w:t>
      </w:r>
      <w:r w:rsidRPr="00F6050E">
        <w:rPr>
          <w:rFonts w:asciiTheme="majorBidi" w:hAnsiTheme="majorBidi" w:cstheme="majorBidi"/>
        </w:rPr>
        <w:t xml:space="preserve"> geni eksikliği vardır.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geni, 11. kromozomun uzun kolunda yer alır. Kodlanan protein 901 amino asit içerir. Kodlama bölgesindeki spesifik bir mutasyon (R577X) nedeniyle ekzon 16'da bir polimorfizm mevcuttur.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kas kasılmasında belirleyici rolü olan bir proteindir. </w:t>
      </w:r>
      <w:proofErr w:type="spellStart"/>
      <w:r w:rsidRPr="00F6050E">
        <w:rPr>
          <w:rFonts w:asciiTheme="majorBidi" w:hAnsiTheme="majorBidi" w:cstheme="majorBidi"/>
        </w:rPr>
        <w:t>Sarkomerik</w:t>
      </w:r>
      <w:proofErr w:type="spellEnd"/>
      <w:r w:rsidRPr="00F6050E">
        <w:rPr>
          <w:rFonts w:asciiTheme="majorBidi" w:hAnsiTheme="majorBidi" w:cstheme="majorBidi"/>
        </w:rPr>
        <w:t xml:space="preserve"> alfa-</w:t>
      </w:r>
      <w:proofErr w:type="spellStart"/>
      <w:r w:rsidRPr="00F6050E">
        <w:rPr>
          <w:rFonts w:asciiTheme="majorBidi" w:hAnsiTheme="majorBidi" w:cstheme="majorBidi"/>
        </w:rPr>
        <w:t>aktininin</w:t>
      </w:r>
      <w:proofErr w:type="spellEnd"/>
      <w:r w:rsidRPr="00F6050E">
        <w:rPr>
          <w:rFonts w:asciiTheme="majorBidi" w:hAnsiTheme="majorBidi" w:cstheme="majorBidi"/>
        </w:rPr>
        <w:t xml:space="preserve"> bir izomorfudur ve kasılmaları sırasında </w:t>
      </w:r>
      <w:proofErr w:type="spellStart"/>
      <w:r w:rsidRPr="00F6050E">
        <w:rPr>
          <w:rFonts w:asciiTheme="majorBidi" w:hAnsiTheme="majorBidi" w:cstheme="majorBidi"/>
        </w:rPr>
        <w:t>miyofilamentin</w:t>
      </w:r>
      <w:proofErr w:type="spellEnd"/>
      <w:r w:rsidRPr="00F6050E">
        <w:rPr>
          <w:rFonts w:asciiTheme="majorBidi" w:hAnsiTheme="majorBidi" w:cstheme="majorBidi"/>
        </w:rPr>
        <w:t xml:space="preserve"> </w:t>
      </w:r>
      <w:proofErr w:type="spellStart"/>
      <w:r w:rsidRPr="00F6050E">
        <w:rPr>
          <w:rFonts w:asciiTheme="majorBidi" w:hAnsiTheme="majorBidi" w:cstheme="majorBidi"/>
        </w:rPr>
        <w:t>aktin</w:t>
      </w:r>
      <w:proofErr w:type="spellEnd"/>
      <w:r w:rsidRPr="00F6050E">
        <w:rPr>
          <w:rFonts w:asciiTheme="majorBidi" w:hAnsiTheme="majorBidi" w:cstheme="majorBidi"/>
        </w:rPr>
        <w:t xml:space="preserve"> filamentini bağlayan bir çapa noktası olarak görev yaptığı Z çizgisinin önemli bir bileşenidir.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ekspresyonu, tip 2 (hızlı kasılan) kas lifleriyle sınırlıdır. Söz konusu mutasyonun varlığı, </w:t>
      </w:r>
      <w:proofErr w:type="spellStart"/>
      <w:r w:rsidRPr="00F6050E">
        <w:rPr>
          <w:rFonts w:asciiTheme="majorBidi" w:hAnsiTheme="majorBidi" w:cstheme="majorBidi"/>
        </w:rPr>
        <w:t>arjinin</w:t>
      </w:r>
      <w:proofErr w:type="spellEnd"/>
      <w:r w:rsidRPr="00F6050E">
        <w:rPr>
          <w:rFonts w:asciiTheme="majorBidi" w:hAnsiTheme="majorBidi" w:cstheme="majorBidi"/>
        </w:rPr>
        <w:t xml:space="preserve"> amino asidinin bir stop kodonuna (X) dönüşmesine neden olur ve sonuç alfa-aktinin-3 eksikliğidir.</w:t>
      </w:r>
    </w:p>
    <w:p w:rsidRPr="00F6050E" w:rsidR="00E64AFA" w:rsidP="00E64AFA" w:rsidRDefault="00E64AFA" w14:paraId="520174EF" w14:textId="77777777">
      <w:pPr>
        <w:rPr>
          <w:rFonts w:asciiTheme="majorBidi" w:hAnsiTheme="majorBidi" w:cstheme="majorBidi"/>
        </w:rPr>
      </w:pPr>
      <w:r w:rsidRPr="00F6050E">
        <w:rPr>
          <w:rFonts w:asciiTheme="majorBidi" w:hAnsiTheme="majorBidi" w:cstheme="majorBidi"/>
        </w:rPr>
        <w:t xml:space="preserve">Çalışmalar, fonksiyonel alfa-aktinin-3'ü kodlayan genetik varyantın, sürat koşucuları veya uzun atlamacılar gibi tip 2 kas liflerinin temel olduğu spor modaliteleri için faydalı olabileceğini göstermiştir. Genel popülasyona kıyasla, hız içeren disiplinlerdeki sporcuların </w:t>
      </w:r>
      <w:r w:rsidRPr="00F6050E">
        <w:rPr>
          <w:rFonts w:asciiTheme="majorBidi" w:hAnsiTheme="majorBidi" w:cstheme="majorBidi"/>
          <w:b/>
          <w:bCs/>
        </w:rPr>
        <w:t>RR genotipine</w:t>
      </w:r>
      <w:r w:rsidRPr="00F6050E">
        <w:rPr>
          <w:rFonts w:asciiTheme="majorBidi" w:hAnsiTheme="majorBidi" w:cstheme="majorBidi"/>
        </w:rPr>
        <w:t xml:space="preserve"> daha yüksek sıklıkta sahip olduğu bulunmuştur. Dayanıklılık sporcuları ise elit sporcularla yapılan diğer çalışmalarda elde edilen benzer sonuçlarla </w:t>
      </w:r>
      <w:r w:rsidRPr="00F6050E">
        <w:rPr>
          <w:rFonts w:asciiTheme="majorBidi" w:hAnsiTheme="majorBidi" w:cstheme="majorBidi"/>
          <w:b/>
          <w:bCs/>
        </w:rPr>
        <w:t>XX genotipine</w:t>
      </w:r>
      <w:r w:rsidRPr="00F6050E">
        <w:rPr>
          <w:rFonts w:asciiTheme="majorBidi" w:hAnsiTheme="majorBidi" w:cstheme="majorBidi"/>
        </w:rPr>
        <w:t xml:space="preserve"> daha yüksek sıklıkta sahip olma eğilimindedir. Bu nedenle,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3'ün varlığı kas fonksiyonları üzerinde olumlu bir etkiye sahiptir; yüksek hızda yoğun kasılmalar üretilmesine izin verir ve bu da yüksek yoğunluklu hız testlerinde performansı artırarak evrimsel bir avantaj sağlar. Ayrıca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3'ün, antrenman sonucunda kas performansındaki değişimin çoğuna katkıda bulunan genlerden biri olduğu görülmektedir.</w:t>
      </w:r>
    </w:p>
    <w:p w:rsidRPr="00F6050E" w:rsidR="00E64AFA" w:rsidP="00E64AFA" w:rsidRDefault="00E64AFA" w14:paraId="1CEFCAC5" w14:textId="77777777">
      <w:pPr>
        <w:rPr>
          <w:rFonts w:asciiTheme="majorBidi" w:hAnsiTheme="majorBidi" w:cstheme="majorBidi"/>
        </w:rPr>
      </w:pPr>
      <w:r w:rsidRPr="00F6050E">
        <w:rPr>
          <w:rFonts w:asciiTheme="majorBidi" w:hAnsiTheme="majorBidi" w:cstheme="majorBidi"/>
        </w:rPr>
        <w:t>Alfa-aktinin-3 geni, iskelet kaslarının hızlı kasılan liflerinin ana yapısal bileşeni ile ilişkilidir. Onu sadece hızlı kasılan liflerde buluruz. Genin farklı polimorfizmlerini ve spor üzerindeki etkilerini görelim:</w:t>
      </w:r>
    </w:p>
    <w:p w:rsidRPr="00F6050E" w:rsidR="00E64AFA" w:rsidP="00E64AFA" w:rsidRDefault="00E64AFA" w14:paraId="3642A828" w14:textId="77777777">
      <w:pPr>
        <w:numPr>
          <w:ilvl w:val="0"/>
          <w:numId w:val="1"/>
        </w:numPr>
        <w:rPr>
          <w:rFonts w:asciiTheme="majorBidi" w:hAnsiTheme="majorBidi" w:cstheme="majorBidi"/>
        </w:rPr>
      </w:pPr>
      <w:r w:rsidRPr="00F6050E">
        <w:rPr>
          <w:rFonts w:asciiTheme="majorBidi" w:hAnsiTheme="majorBidi" w:cstheme="majorBidi"/>
          <w:b/>
          <w:bCs/>
        </w:rPr>
        <w:t>Homozigot RR Genotipi:</w:t>
      </w:r>
      <w:r w:rsidRPr="00F6050E">
        <w:rPr>
          <w:rFonts w:asciiTheme="majorBidi" w:hAnsiTheme="majorBidi" w:cstheme="majorBidi"/>
        </w:rPr>
        <w:t xml:space="preserve"> Güç ve hız sağlar. Bu genlerin kombinasyonu ayrıca büyük bir güç (</w:t>
      </w:r>
      <w:proofErr w:type="spellStart"/>
      <w:r w:rsidRPr="00F6050E">
        <w:rPr>
          <w:rFonts w:asciiTheme="majorBidi" w:hAnsiTheme="majorBidi" w:cstheme="majorBidi"/>
        </w:rPr>
        <w:t>power</w:t>
      </w:r>
      <w:proofErr w:type="spellEnd"/>
      <w:r w:rsidRPr="00F6050E">
        <w:rPr>
          <w:rFonts w:asciiTheme="majorBidi" w:hAnsiTheme="majorBidi" w:cstheme="majorBidi"/>
        </w:rPr>
        <w:t>) üretir; bunu hız sporlarında yarışan sporcularda (örneğin sprinterler) buluruz.</w:t>
      </w:r>
    </w:p>
    <w:p w:rsidRPr="00F6050E" w:rsidR="00E64AFA" w:rsidP="00E64AFA" w:rsidRDefault="00E64AFA" w14:paraId="3639D009" w14:textId="77777777">
      <w:pPr>
        <w:numPr>
          <w:ilvl w:val="0"/>
          <w:numId w:val="1"/>
        </w:numPr>
        <w:rPr>
          <w:rFonts w:asciiTheme="majorBidi" w:hAnsiTheme="majorBidi" w:cstheme="majorBidi"/>
        </w:rPr>
      </w:pPr>
      <w:r w:rsidRPr="00F6050E">
        <w:rPr>
          <w:rFonts w:asciiTheme="majorBidi" w:hAnsiTheme="majorBidi" w:cstheme="majorBidi"/>
          <w:b/>
          <w:bCs/>
        </w:rPr>
        <w:t>Heterozigot RX Genotipi:</w:t>
      </w:r>
      <w:r w:rsidRPr="00F6050E">
        <w:rPr>
          <w:rFonts w:asciiTheme="majorBidi" w:hAnsiTheme="majorBidi" w:cstheme="majorBidi"/>
        </w:rPr>
        <w:t xml:space="preserve"> Bu bireylerin güç, hız ve kuvvet aktivitelerinde iyi olmaları beklenir ancak RR genotipine sahip bireylerden daha azdır.</w:t>
      </w:r>
    </w:p>
    <w:p w:rsidRPr="00F6050E" w:rsidR="00E64AFA" w:rsidP="00E64AFA" w:rsidRDefault="00E64AFA" w14:paraId="62EECA60" w14:textId="77777777">
      <w:pPr>
        <w:numPr>
          <w:ilvl w:val="0"/>
          <w:numId w:val="1"/>
        </w:numPr>
        <w:rPr>
          <w:rFonts w:asciiTheme="majorBidi" w:hAnsiTheme="majorBidi" w:cstheme="majorBidi"/>
        </w:rPr>
      </w:pPr>
      <w:r w:rsidRPr="00F6050E">
        <w:rPr>
          <w:rFonts w:asciiTheme="majorBidi" w:hAnsiTheme="majorBidi" w:cstheme="majorBidi"/>
          <w:b/>
          <w:bCs/>
        </w:rPr>
        <w:t>Homozigot XX Genotipi:</w:t>
      </w:r>
      <w:r w:rsidRPr="00F6050E">
        <w:rPr>
          <w:rFonts w:asciiTheme="majorBidi" w:hAnsiTheme="majorBidi" w:cstheme="majorBidi"/>
        </w:rPr>
        <w:t xml:space="preserve"> Enerji tasarrufu ile ilişkilidir. Dayanıklılık sporcularında daha yaygındır ve elit sürat sporcularında çok nadirdir. Bu nedenle XX genotipi, hız ve atma disiplinlerinde dünya çapı veya Olimpiyat performansı ile pratik olarak uyumsuzdur. Bu yüzden ACTN3 "hız geni" olarak bilinir. Sürat ve güç disiplinlerinde olağanüstü sonuçları olan homozigot XX bireyler tespit edilmiş olsa da bu yaygın değildir.</w:t>
      </w:r>
    </w:p>
    <w:p w:rsidRPr="00F6050E" w:rsidR="00E64AFA" w:rsidP="00E64AFA" w:rsidRDefault="00E64AFA" w14:paraId="7DD6AE4C" w14:textId="77777777">
      <w:pPr>
        <w:rPr>
          <w:rFonts w:asciiTheme="majorBidi" w:hAnsiTheme="majorBidi" w:cstheme="majorBidi"/>
        </w:rPr>
      </w:pPr>
      <w:r w:rsidRPr="00F6050E">
        <w:rPr>
          <w:rFonts w:asciiTheme="majorBidi" w:hAnsiTheme="majorBidi" w:cstheme="majorBidi"/>
        </w:rPr>
        <w:t>Şimdi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geni üzerine bilimsel bir makaleye bakalım. Bu araştırmanın amacı, 42.2 kilometrelik bir maraton koşusu sırasında meydana gelen kas hasarı üzerinde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genotipinin etkisini belirlemekti. Çalışmaya 70 deneyimli koşucu katıldı. Maratondan önce ve sonra, genotipi ve kreatin kinaz ile hemoglobin gibi diğer biyokimyasal parametreleri belirlemek için kan alındı. Genotip tayininde heterozigotlar ile homozigot XX ve RR belirlendi. Katılımcıların 21'i (%30) RR homozigottu (büyük alfa-aktinin-3 kapasitesine sahipler). 42'si (</w:t>
      </w:r>
      <w:proofErr w:type="gramStart"/>
      <w:r w:rsidRPr="00F6050E">
        <w:rPr>
          <w:rFonts w:asciiTheme="majorBidi" w:hAnsiTheme="majorBidi" w:cstheme="majorBidi"/>
        </w:rPr>
        <w:t>%59.1</w:t>
      </w:r>
      <w:proofErr w:type="gramEnd"/>
      <w:r w:rsidRPr="00F6050E">
        <w:rPr>
          <w:rFonts w:asciiTheme="majorBidi" w:hAnsiTheme="majorBidi" w:cstheme="majorBidi"/>
        </w:rPr>
        <w:t>) RX heterozigottu. Ve son olarak azınlık olanlar mutant XX homozigotlardı; kaslarında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yoktu. Bu tür bireyler için en uygun alanlar yüzme, bisiklet ve diğer uzun mesafe disiplinleri olacaktır.</w:t>
      </w:r>
    </w:p>
    <w:p w:rsidRPr="00F6050E" w:rsidR="00E64AFA" w:rsidP="00E64AFA" w:rsidRDefault="00E64AFA" w14:paraId="2FE98941" w14:textId="77777777">
      <w:pPr>
        <w:rPr>
          <w:rFonts w:asciiTheme="majorBidi" w:hAnsiTheme="majorBidi" w:cstheme="majorBidi"/>
        </w:rPr>
      </w:pPr>
      <w:r w:rsidRPr="00F6050E">
        <w:rPr>
          <w:rFonts w:asciiTheme="majorBidi" w:hAnsiTheme="majorBidi" w:cstheme="majorBidi"/>
        </w:rPr>
        <w:t xml:space="preserve">Bu grafikte, maraton sırasındaki tempoyu RR homozigot koşucular ile ACTN3 geninin R577X polimorfizminde X </w:t>
      </w:r>
      <w:proofErr w:type="spellStart"/>
      <w:r w:rsidRPr="00F6050E">
        <w:rPr>
          <w:rFonts w:asciiTheme="majorBidi" w:hAnsiTheme="majorBidi" w:cstheme="majorBidi"/>
        </w:rPr>
        <w:t>alleline</w:t>
      </w:r>
      <w:proofErr w:type="spellEnd"/>
      <w:r w:rsidRPr="00F6050E">
        <w:rPr>
          <w:rFonts w:asciiTheme="majorBidi" w:hAnsiTheme="majorBidi" w:cstheme="majorBidi"/>
        </w:rPr>
        <w:t xml:space="preserve"> sahip olan koşucular arasında karşılaştırmalı olarak gözlemleyebiliriz. Homozigot (RR) bireylerin her zaman daha hızlı tempoya sahip olduklarını ve bu nedenle genellikle bitiş çizgisine daha önce ulaştıklarını görebiliriz. Farklılıklar çok anlamlı olmasa </w:t>
      </w:r>
      <w:proofErr w:type="gramStart"/>
      <w:r w:rsidRPr="00F6050E">
        <w:rPr>
          <w:rFonts w:asciiTheme="majorBidi" w:hAnsiTheme="majorBidi" w:cstheme="majorBidi"/>
        </w:rPr>
        <w:t>da,</w:t>
      </w:r>
      <w:proofErr w:type="gramEnd"/>
      <w:r w:rsidRPr="00F6050E">
        <w:rPr>
          <w:rFonts w:asciiTheme="majorBidi" w:hAnsiTheme="majorBidi" w:cstheme="majorBidi"/>
        </w:rPr>
        <w:t xml:space="preserve"> bu polimorfizmi taşıyan maraton koşucularının, daha hızlı kas kasılmasına izin veren daha yüksek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içeriği nedeniyle daha hızlı olduklarını söyleyebiliriz.</w:t>
      </w:r>
    </w:p>
    <w:p w:rsidRPr="00F6050E" w:rsidR="00E64AFA" w:rsidP="00E64AFA" w:rsidRDefault="00E64AFA" w14:paraId="2D434EF7" w14:textId="77777777">
      <w:pPr>
        <w:rPr>
          <w:rFonts w:asciiTheme="majorBidi" w:hAnsiTheme="majorBidi" w:cstheme="majorBidi"/>
        </w:rPr>
      </w:pPr>
      <w:r w:rsidRPr="00F6050E">
        <w:rPr>
          <w:rFonts w:asciiTheme="majorBidi" w:hAnsiTheme="majorBidi" w:cstheme="majorBidi"/>
        </w:rPr>
        <w:lastRenderedPageBreak/>
        <w:t xml:space="preserve">Bu tablo; müsabaka öncesi ve sonrası kas gücü ve kan glikoz konsantrasyonu değerlerini, ayrıca farklı genotipler tarafından maraton sırasında çekilen çaba ve ağrının değerlendirmesini sunmaktadır. Kas gücü ve kan glikozu değerlerinde pratik olarak hiçbir fark olmadığını görebiliriz. X </w:t>
      </w:r>
      <w:proofErr w:type="spellStart"/>
      <w:r w:rsidRPr="00F6050E">
        <w:rPr>
          <w:rFonts w:asciiTheme="majorBidi" w:hAnsiTheme="majorBidi" w:cstheme="majorBidi"/>
        </w:rPr>
        <w:t>alleline</w:t>
      </w:r>
      <w:proofErr w:type="spellEnd"/>
      <w:r w:rsidRPr="00F6050E">
        <w:rPr>
          <w:rFonts w:asciiTheme="majorBidi" w:hAnsiTheme="majorBidi" w:cstheme="majorBidi"/>
        </w:rPr>
        <w:t xml:space="preserve"> sahip olanların maratondan sonra daha az güce sahip olduklarını vurgulamakta fayda var, ancak sonuçlar ne anlamlı ne de beklenen düzeydedir. Bu grafiklerde, yarıştan önceki ve sonraki miyoglobin ve kreatin kinaz sonuçlarını gözlemleyebiliriz. Miyoglobin, kaslarda oksijenin depolandığı demir içeren bir kas </w:t>
      </w:r>
      <w:proofErr w:type="spellStart"/>
      <w:r w:rsidRPr="00F6050E">
        <w:rPr>
          <w:rFonts w:asciiTheme="majorBidi" w:hAnsiTheme="majorBidi" w:cstheme="majorBidi"/>
        </w:rPr>
        <w:t>hemoproteinidir</w:t>
      </w:r>
      <w:proofErr w:type="spellEnd"/>
      <w:r w:rsidRPr="00F6050E">
        <w:rPr>
          <w:rFonts w:asciiTheme="majorBidi" w:hAnsiTheme="majorBidi" w:cstheme="majorBidi"/>
        </w:rPr>
        <w:t xml:space="preserve">; kreatin kinaz ise iskelet kaslarında ve diğer dokularda bulunan enerji rezervlerini belirlememize yardımcı olan bir parametredir. Gördüğümüz gibi, X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taşıyan sporcular, RR homozigotlarına göre daha yüksek serum miyoglobin ve daha yüksek kreatin kinaz konsantrasyonu göstermektedir. Yarıştan önce ve sonra kaydedilen maksimum istemli kas gücü, X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taşıyan sporcularda RR homozigotlarından daha yüksekti.</w:t>
      </w:r>
    </w:p>
    <w:p w:rsidRPr="00F6050E" w:rsidR="00E64AFA" w:rsidP="00E64AFA" w:rsidRDefault="00E64AFA" w14:paraId="0A393718" w14:textId="77777777">
      <w:pPr>
        <w:rPr>
          <w:rFonts w:asciiTheme="majorBidi" w:hAnsiTheme="majorBidi" w:cstheme="majorBidi"/>
        </w:rPr>
      </w:pPr>
      <w:r w:rsidRPr="00F6050E">
        <w:rPr>
          <w:rFonts w:asciiTheme="majorBidi" w:hAnsiTheme="majorBidi" w:cstheme="majorBidi"/>
        </w:rPr>
        <w:t xml:space="preserve">Sonuç olarak, ACTN3 R577X polimorfizminin RR/RX taşıyıcılarına kıyasla X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taşıyanların, maratonda egzersizin neden olduğu kas hasarının tipik belirteçleri için daha yüksek değerler gösterdiğini söyleyebiliriz. Bu nedenle, X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tarafından üretilen fonksiyonel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yokluğu, uzun süreli uygulama dönemlerinde daha yüksek kas yıkımı seviyelerine neden olabilir. Bu makalenin bir sonucu olarak, alfa-</w:t>
      </w:r>
      <w:proofErr w:type="spellStart"/>
      <w:r w:rsidRPr="00F6050E">
        <w:rPr>
          <w:rFonts w:asciiTheme="majorBidi" w:hAnsiTheme="majorBidi" w:cstheme="majorBidi"/>
        </w:rPr>
        <w:t>aktinin</w:t>
      </w:r>
      <w:proofErr w:type="spellEnd"/>
      <w:r w:rsidRPr="00F6050E">
        <w:rPr>
          <w:rFonts w:asciiTheme="majorBidi" w:hAnsiTheme="majorBidi" w:cstheme="majorBidi"/>
        </w:rPr>
        <w:t xml:space="preserve"> 3 proteininin kas liflerinin kasılması açısından performansı artırmaya yardımcı olduğunu söyleyeceğiz. Genetik olarak, ACTN3 geninde R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taşıyan bir sporcunun hız disiplinleri için daha iyi bir genomik profile sahip olacağını, X </w:t>
      </w:r>
      <w:proofErr w:type="spellStart"/>
      <w:r w:rsidRPr="00F6050E">
        <w:rPr>
          <w:rFonts w:asciiTheme="majorBidi" w:hAnsiTheme="majorBidi" w:cstheme="majorBidi"/>
        </w:rPr>
        <w:t>alleli</w:t>
      </w:r>
      <w:proofErr w:type="spellEnd"/>
      <w:r w:rsidRPr="00F6050E">
        <w:rPr>
          <w:rFonts w:asciiTheme="majorBidi" w:hAnsiTheme="majorBidi" w:cstheme="majorBidi"/>
        </w:rPr>
        <w:t xml:space="preserve"> taşıyan bir sporcunun ise dayanıklılık disiplinleri için daha uygun olacağını söyleyebiliriz.</w:t>
      </w:r>
    </w:p>
    <w:p w:rsidR="00517280" w:rsidRDefault="00517280" w14:paraId="45849031" w14:textId="77777777"/>
    <w:sectPr w:rsidR="00517280">
      <w:footerReference r:id="Rea1ac08d68a644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14496C" w:rsidR="0014496C" w:rsidP="0014496C" w:rsidRDefault="0014496C" w14:paraId="67450395" w14:textId="0395B645">
    <w:pPr>
      <w:jc w:val="center"/>
    </w:pPr>
    <w:r>
      <w:rPr>
        <w:b w:val="false"/>
        <w:i w:val="false"/>
        <w:u w:val="none"/>
        <w:rFonts w:ascii="Arial"/>
      </w:rPr>
    </w:r>
    <w:r w:rsidRPr="0014496C">
      <w:rPr>
        <w:jc w:val="right"/>
        <w:color w:val="#3366FF"/>
        <w:sz w:val="18"/>
        <w:t>TRT | Dahili | Kişisel Veri İçermez</w:t>
        <w:spacing w:after="0"/>
        <w:b w:val="false"/>
        <w:i w:val="false"/>
        <w:u w:val="none"/>
        <w:rFonts w:ascii="Arial"/>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F2B"/>
    <w:multiLevelType w:val="multilevel"/>
    <w:tmpl w:val="EE0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28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A4"/>
    <w:rsid w:val="002B4741"/>
    <w:rsid w:val="00412BF3"/>
    <w:rsid w:val="00517280"/>
    <w:rsid w:val="008B3D4D"/>
    <w:rsid w:val="009C52A4"/>
    <w:rsid w:val="00D62983"/>
    <w:rsid w:val="00E55064"/>
    <w:rsid w:val="00E64AFA"/>
    <w:rsid w:val="00F9388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C084"/>
  <w15:chartTrackingRefBased/>
  <w15:docId w15:val="{266B3F44-C906-4B1D-80B8-D7AB47CD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FA"/>
  </w:style>
  <w:style w:type="paragraph" w:styleId="Balk1">
    <w:name w:val="heading 1"/>
    <w:basedOn w:val="Normal"/>
    <w:next w:val="Normal"/>
    <w:link w:val="Balk1Char"/>
    <w:uiPriority w:val="9"/>
    <w:qFormat/>
    <w:rsid w:val="009C5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C5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C52A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C52A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C52A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C52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C52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C52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C52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52A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C52A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C52A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C52A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C52A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C52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C52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C52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C52A4"/>
    <w:rPr>
      <w:rFonts w:eastAsiaTheme="majorEastAsia" w:cstheme="majorBidi"/>
      <w:color w:val="272727" w:themeColor="text1" w:themeTint="D8"/>
    </w:rPr>
  </w:style>
  <w:style w:type="paragraph" w:styleId="KonuBal">
    <w:name w:val="Title"/>
    <w:basedOn w:val="Normal"/>
    <w:next w:val="Normal"/>
    <w:link w:val="KonuBalChar"/>
    <w:uiPriority w:val="10"/>
    <w:qFormat/>
    <w:rsid w:val="009C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C52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C52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C52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C52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C52A4"/>
    <w:rPr>
      <w:i/>
      <w:iCs/>
      <w:color w:val="404040" w:themeColor="text1" w:themeTint="BF"/>
    </w:rPr>
  </w:style>
  <w:style w:type="paragraph" w:styleId="ListeParagraf">
    <w:name w:val="List Paragraph"/>
    <w:basedOn w:val="Normal"/>
    <w:uiPriority w:val="34"/>
    <w:qFormat/>
    <w:rsid w:val="009C52A4"/>
    <w:pPr>
      <w:ind w:left="720"/>
      <w:contextualSpacing/>
    </w:pPr>
  </w:style>
  <w:style w:type="character" w:styleId="GlVurgulama">
    <w:name w:val="Intense Emphasis"/>
    <w:basedOn w:val="VarsaylanParagrafYazTipi"/>
    <w:uiPriority w:val="21"/>
    <w:qFormat/>
    <w:rsid w:val="009C52A4"/>
    <w:rPr>
      <w:i/>
      <w:iCs/>
      <w:color w:val="2F5496" w:themeColor="accent1" w:themeShade="BF"/>
    </w:rPr>
  </w:style>
  <w:style w:type="paragraph" w:styleId="GlAlnt">
    <w:name w:val="Intense Quote"/>
    <w:basedOn w:val="Normal"/>
    <w:next w:val="Normal"/>
    <w:link w:val="GlAlntChar"/>
    <w:uiPriority w:val="30"/>
    <w:qFormat/>
    <w:rsid w:val="009C5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C52A4"/>
    <w:rPr>
      <w:i/>
      <w:iCs/>
      <w:color w:val="2F5496" w:themeColor="accent1" w:themeShade="BF"/>
    </w:rPr>
  </w:style>
  <w:style w:type="character" w:styleId="GlBavuru">
    <w:name w:val="Intense Reference"/>
    <w:basedOn w:val="VarsaylanParagrafYazTipi"/>
    <w:uiPriority w:val="32"/>
    <w:qFormat/>
    <w:rsid w:val="009C5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footer" Target="/word/footer1.xml" Id="Rea1ac08d68a64448"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2026-04-06T19:21:00Z</dcterms:created>
  <dcterms:modified xsi:type="dcterms:W3CDTF">2026-04-06T19:22:00Z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GrammarlyDocumentId">
    <vt:lpwstr>16887850-1a1b-46ca-9698-aebc4ab51a94</vt:lpwstr>
  </op:property>
  <op:property fmtid="{D5CDD505-2E9C-101B-9397-08002B2CF9AE}" pid="3" name="VeriketClassification">
    <vt:lpwstr>A5BC3CFD-4D51-461E-B5F0-D84C6FA67A36</vt:lpwstr>
  </op:property>
  <op:property fmtid="{D5CDD505-2E9C-101B-9397-08002B2CF9AE}" pid="4" name="DetectedPolicyPropertyName">
    <vt:lpwstr/>
  </op:property>
  <op:property fmtid="{D5CDD505-2E9C-101B-9397-08002B2CF9AE}" pid="5" name="DetectedKeywordsPropertyName">
    <vt:lpwstr/>
  </op:property>
  <op:property fmtid="{D5CDD505-2E9C-101B-9397-08002B2CF9AE}" pid="6" name="SensitivityPropertyName">
    <vt:lpwstr>243c9ec4-088d-4c07-a949-c77a6a3a8de2</vt:lpwstr>
  </op:property>
  <op:property fmtid="{D5CDD505-2E9C-101B-9397-08002B2CF9AE}" pid="7" name="SensitivityPersonalDatasPropertyName">
    <vt:lpwstr/>
  </op:property>
  <op:property fmtid="{D5CDD505-2E9C-101B-9397-08002B2CF9AE}" pid="8" name="SensitivityApprovedContentPropertyName">
    <vt:lpwstr/>
  </op:property>
  <op:property fmtid="{D5CDD505-2E9C-101B-9397-08002B2CF9AE}" pid="9" name="SensitivityCanExportContentPropertyName">
    <vt:lpwstr/>
  </op:property>
  <op:property fmtid="{D5CDD505-2E9C-101B-9397-08002B2CF9AE}" pid="10" name="SensitivityDataRetentionPeriodPropertyName">
    <vt:lpwstr/>
  </op:property>
  <op:property fmtid="{D5CDD505-2E9C-101B-9397-08002B2CF9AE}" pid="11" name="Word_AddedWatermark_PropertyName">
    <vt:lpwstr/>
  </op:property>
  <op:property fmtid="{D5CDD505-2E9C-101B-9397-08002B2CF9AE}" pid="12" name="Word_AddedHeader_PropertyName">
    <vt:lpwstr/>
  </op:property>
  <op:property fmtid="{D5CDD505-2E9C-101B-9397-08002B2CF9AE}" pid="13" name="Word_AddedFooter_PropertyName">
    <vt:lpwstr>true</vt:lpwstr>
  </op:property>
</op:Properties>
</file>