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3.3</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smallserial</w:t>
            </w:r>
            <w:r>
              <w:rPr>
                <w:sz w:val="20"/>
                <w:szCs w:val="20"/>
              </w:rPr>
            </w:r>
            <w:r>
              <w:rPr>
                <w:sz w:val="20"/>
                <w:szCs w:val="20"/>
              </w:rPr>
            </w:r>
          </w:p>
        </w:tc>
        <w:tc>
          <w:tcPr>
            <w:tcBorders/>
            <w:tcW w:w="861" w:type="dxa"/>
            <w:textDirection w:val="lrTb"/>
            <w:noWrap w:val="false"/>
          </w:tcPr>
          <w:p>
            <w:pPr>
              <w:pBdr/>
              <w:spacing/>
              <w:ind/>
              <w:rPr/>
            </w:pPr>
            <w: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current_block</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lang w:val="en-US"/>
              </w:rPr>
            </w:pPr>
            <w:r>
              <w:rPr>
                <w:sz w:val="20"/>
                <w:szCs w:val="20"/>
                <w:lang w:val="en-US"/>
              </w:rPr>
              <w:t xml:space="preserve">current_week</w:t>
            </w:r>
            <w:r>
              <w:rPr>
                <w:sz w:val="20"/>
                <w:szCs w:val="20"/>
                <w:lang w:val="en-US"/>
              </w:rPr>
            </w:r>
            <w:r>
              <w:rPr>
                <w:sz w:val="20"/>
                <w:szCs w:val="20"/>
                <w:lang w:val="en-US"/>
              </w:rPr>
            </w:r>
          </w:p>
        </w:tc>
        <w:tc>
          <w:tcPr>
            <w:gridSpan w:val="2"/>
            <w:tcBorders/>
            <w:tcW w:w="4402"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23"/>
        <w:gridCol w:w="4437"/>
        <w:gridCol w:w="8"/>
        <w:gridCol w:w="1520"/>
        <w:gridCol w:w="13"/>
        <w:gridCol w:w="850"/>
        <w:gridCol w:w="873"/>
        <w:gridCol w:w="556"/>
        <w:gridCol w:w="563"/>
      </w:tblGrid>
      <w:tr>
        <w:trPr>
          <w:trHeight w:val="340"/>
        </w:trPr>
        <w:tc>
          <w:tcPr>
            <w:tcBorders/>
            <w:tcW w:w="1523"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3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73"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5</w:t>
            </w:r>
            <w:r>
              <w:rPr>
                <w:sz w:val="20"/>
                <w:szCs w:val="20"/>
              </w:rPr>
              <w:t xml:space="preserve">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445"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ayout w:type="fixed"/>
        <w:tblLook w:val="04A0" w:firstRow="1" w:lastRow="0" w:firstColumn="1" w:lastColumn="0" w:noHBand="0" w:noVBand="1"/>
      </w:tblPr>
      <w:tblGrid>
        <w:gridCol w:w="1523"/>
        <w:gridCol w:w="4437"/>
        <w:gridCol w:w="8"/>
        <w:gridCol w:w="1520"/>
        <w:gridCol w:w="13"/>
        <w:gridCol w:w="850"/>
        <w:gridCol w:w="873"/>
        <w:gridCol w:w="556"/>
        <w:gridCol w:w="563"/>
      </w:tblGrid>
      <w:tr>
        <w:trPr>
          <w:trHeight w:val="414"/>
        </w:trPr>
        <w:tc>
          <w:tcPr>
            <w:tcBorders/>
            <w:tcW w:w="1523"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33"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0"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73"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ayout w:type="fixed"/>
        <w:tblLook w:val="04A0" w:firstRow="1" w:lastRow="0" w:firstColumn="1" w:lastColumn="0" w:noHBand="0" w:noVBand="1"/>
      </w:tblPr>
      <w:tblGrid>
        <w:gridCol w:w="1523"/>
        <w:gridCol w:w="4437"/>
        <w:gridCol w:w="8"/>
        <w:gridCol w:w="1520"/>
        <w:gridCol w:w="13"/>
        <w:gridCol w:w="850"/>
        <w:gridCol w:w="873"/>
        <w:gridCol w:w="556"/>
        <w:gridCol w:w="563"/>
      </w:tblGrid>
      <w:tr>
        <w:trPr>
          <w:trHeight w:val="597"/>
        </w:trPr>
        <w:tc>
          <w:tcPr>
            <w:tcBorders/>
            <w:tcW w:w="1523" w:type="dxa"/>
            <w:textDirection w:val="lrTb"/>
            <w:noWrap w:val="false"/>
          </w:tcPr>
          <w:p>
            <w:pPr>
              <w:pBdr/>
              <w:spacing w:line="240" w:lineRule="auto"/>
              <w:ind/>
              <w:rPr>
                <w:sz w:val="20"/>
                <w:szCs w:val="20"/>
              </w:rPr>
            </w:pP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varying(20)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varying(320)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33"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437"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527" w:type="dxa"/>
            <w:vMerge w:val="restart"/>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vMerge w:val="restart"/>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4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27"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gridSpan w:val="2"/>
            <w:tcBorders/>
            <w:tcW w:w="863"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73"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527"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w:t>
            </w:r>
            <w:r>
              <w:rPr>
                <w:sz w:val="20"/>
                <w:szCs w:val="20"/>
              </w:rPr>
            </w:r>
            <w:r>
              <w:rPr>
                <w:sz w:val="20"/>
                <w:szCs w:val="20"/>
              </w:rPr>
            </w:r>
          </w:p>
        </w:tc>
        <w:tc>
          <w:tcPr>
            <w:gridSpan w:val="2"/>
            <w:tcBorders/>
            <w:tcW w:w="8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7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lang w:val="en-US"/>
              </w:rPr>
              <w:t xml:space="preserve">char</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rPr>
      </w:pPr>
      <w:r>
        <w:rPr>
          <w:rFonts w:ascii="Consolas" w:hAnsi="Consolas" w:eastAsia="Times New Roman" w:cs="Times New Roman"/>
          <w:color w:val="000000"/>
          <w:sz w:val="20"/>
          <w:szCs w:val="20"/>
          <w:lang w:eastAsia="en-NZ"/>
        </w:rPr>
        <w:t xml:space="preserve"> </w:t>
      </w: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rPr>
      </w:pPr>
      <w:r>
        <w:rPr>
          <w:sz w:val="32"/>
          <w:szCs w:val="32"/>
        </w:rPr>
        <w:t xml:space="preserve">Table: </w:t>
      </w:r>
      <w:r>
        <w:rPr>
          <w:sz w:val="32"/>
          <w:szCs w:val="32"/>
          <w:lang w:val="en-US"/>
        </w:rPr>
        <w:t xml:space="preserve">Block</w:t>
      </w:r>
      <w:r>
        <w:rPr>
          <w:sz w:val="32"/>
          <w:szCs w:val="32"/>
        </w:rPr>
      </w:r>
      <w:r>
        <w:rPr>
          <w:sz w:val="32"/>
          <w:szCs w:val="32"/>
        </w:rPr>
      </w:r>
    </w:p>
    <w:p>
      <w:pPr>
        <w:pBdr/>
        <w:spacing/>
        <w:ind/>
        <w:rPr>
          <w:highlight w:val="none"/>
        </w:rPr>
      </w:pPr>
      <w:r>
        <w:t xml:space="preserve">Th</w:t>
      </w:r>
      <w:r>
        <w:rPr>
          <w:lang w:val="en-US"/>
        </w:rPr>
        <w:t xml:space="preserve">is is the primary table from the set of </w:t>
      </w:r>
      <w:r>
        <w:t xml:space="preserve">linked tables that contain the training plans for an individual client. This </w:t>
        <w:br/>
        <w:t xml:space="preserve">data can be planned for future work, current plans being worked on by the client, or historical completed records.</w:t>
      </w:r>
      <w:r>
        <w:rPr>
          <w:highlight w:val="none"/>
        </w:rPr>
      </w:r>
    </w:p>
    <w:p>
      <w:pPr>
        <w:pBdr/>
        <w:spacing/>
        <w:ind/>
        <w:rPr/>
      </w:pPr>
      <w:r>
        <w:rPr>
          <w:highlight w:val="none"/>
          <w:lang w:val="en-US"/>
        </w:rPr>
        <w:t xml:space="preserve">A Block record uniquely identifies the block and links together the Exercise and Schedule line records together to </w:t>
        <w:br/>
        <w:t xml:space="preserve">form the training plan for the specified block.</w:t>
      </w:r>
      <w:r>
        <w:rPr>
          <w:highlight w:val="none"/>
        </w:rPr>
      </w:r>
      <w:r/>
    </w:p>
    <w:tbl>
      <w:tblPr>
        <w:tblStyle w:val="990"/>
        <w:tblW w:w="10335" w:type="dxa"/>
        <w:tblBorders/>
        <w:tblLayout w:type="fixed"/>
        <w:tblLook w:val="04A0" w:firstRow="1" w:lastRow="0" w:firstColumn="1" w:lastColumn="0" w:noHBand="0" w:noVBand="1"/>
      </w:tblPr>
      <w:tblGrid>
        <w:gridCol w:w="1633"/>
        <w:gridCol w:w="4451"/>
        <w:gridCol w:w="1417"/>
        <w:gridCol w:w="850"/>
        <w:gridCol w:w="850"/>
        <w:gridCol w:w="567"/>
        <w:gridCol w:w="567"/>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451"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417"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lang w:val="en-US"/>
              </w:rPr>
              <w:t xml:space="preserve">block</w:t>
            </w:r>
            <w:r>
              <w:rPr>
                <w:sz w:val="20"/>
                <w:szCs w:val="20"/>
              </w:rPr>
              <w:t xml:space="preserve">_ID</w:t>
            </w:r>
            <w:r>
              <w:rPr>
                <w:sz w:val="20"/>
                <w:szCs w:val="20"/>
              </w:rPr>
            </w:r>
            <w:r>
              <w:rPr>
                <w:sz w:val="20"/>
                <w:szCs w:val="20"/>
              </w:rPr>
            </w:r>
          </w:p>
        </w:tc>
        <w:tc>
          <w:tcPr>
            <w:tcBorders/>
            <w:tcW w:w="4451" w:type="dxa"/>
            <w:textDirection w:val="lrTb"/>
            <w:noWrap w:val="false"/>
          </w:tcPr>
          <w:p>
            <w:pPr>
              <w:pBdr/>
              <w:spacing w:line="240" w:lineRule="auto"/>
              <w:ind/>
              <w:rPr>
                <w:sz w:val="20"/>
                <w:szCs w:val="20"/>
              </w:rPr>
            </w:pPr>
            <w:r>
              <w:rPr>
                <w:sz w:val="20"/>
                <w:szCs w:val="20"/>
              </w:rPr>
              <w:t xml:space="preserve">The </w:t>
            </w:r>
            <w:r>
              <w:rPr>
                <w:sz w:val="20"/>
                <w:szCs w:val="20"/>
                <w:lang w:val="en-US"/>
              </w:rPr>
              <w:t xml:space="preserve">unique </w:t>
            </w:r>
            <w:r>
              <w:rPr>
                <w:sz w:val="20"/>
                <w:szCs w:val="20"/>
              </w:rPr>
              <w:t xml:space="preserve">key to the </w:t>
            </w:r>
            <w:r>
              <w:rPr>
                <w:sz w:val="20"/>
                <w:szCs w:val="20"/>
                <w:lang w:val="en-US"/>
              </w:rPr>
              <w:t xml:space="preserve">block </w:t>
            </w:r>
            <w:r>
              <w:rPr>
                <w:sz w:val="20"/>
                <w:szCs w:val="20"/>
              </w:rPr>
              <w:t xml:space="preserve">this plan is for.</w:t>
            </w:r>
            <w:r>
              <w:rPr>
                <w:sz w:val="20"/>
                <w:szCs w:val="20"/>
              </w:rPr>
            </w:r>
            <w:r>
              <w:rPr>
                <w:sz w:val="20"/>
                <w:szCs w:val="20"/>
              </w:rPr>
            </w:r>
          </w:p>
        </w:tc>
        <w:tc>
          <w:tcPr>
            <w:tcBorders/>
            <w:tcW w:w="1417" w:type="dxa"/>
            <w:textDirection w:val="lrTb"/>
            <w:noWrap w:val="false"/>
          </w:tcPr>
          <w:p>
            <w:pPr>
              <w:pBdr/>
              <w:spacing w:line="240" w:lineRule="auto"/>
              <w:ind/>
              <w:jc w:val="center"/>
              <w:rPr>
                <w:sz w:val="20"/>
                <w:szCs w:val="20"/>
              </w:rPr>
            </w:pPr>
            <w:r>
              <w:rPr>
                <w:sz w:val="20"/>
                <w:szCs w:val="20"/>
                <w:lang w:val="en-US"/>
              </w:rPr>
              <w:t xml:space="preserve">smallint serial</w:t>
            </w:r>
            <w:r>
              <w:rPr>
                <w:sz w:val="20"/>
                <w:szCs w:val="20"/>
              </w:rPr>
            </w:r>
            <w:r>
              <w:rPr>
                <w:sz w:val="20"/>
                <w:szCs w:val="20"/>
              </w:rPr>
            </w:r>
          </w:p>
        </w:tc>
        <w:tc>
          <w:tcPr>
            <w:tcBorders/>
            <w:tcW w:w="85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451"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r>
            <w:r>
              <w:rPr>
                <w:sz w:val="20"/>
                <w:szCs w:val="20"/>
              </w:rPr>
            </w:r>
          </w:p>
        </w:tc>
        <w:tc>
          <w:tcPr>
            <w:tcBorders/>
            <w:tcW w:w="1417"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50" w:type="dxa"/>
            <w:textDirection w:val="lrTb"/>
            <w:noWrap w:val="false"/>
          </w:tcPr>
          <w:p>
            <w:pPr>
              <w:pBdr/>
              <w:spacing/>
              <w:ind/>
              <w:rPr/>
            </w:pPr>
            <w:r/>
            <w:r/>
          </w:p>
        </w:tc>
        <w:tc>
          <w:tcPr>
            <w:tcBorders/>
            <w:tcW w:w="850"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ind/>
              <w:rPr/>
            </w:pPr>
            <w:r/>
            <w:r/>
          </w:p>
        </w:tc>
      </w:tr>
      <w:tr>
        <w:trPr>
          <w:trHeight w:val="597"/>
        </w:trPr>
        <w:tc>
          <w:tcPr>
            <w:tcBorders/>
            <w:tcW w:w="1633" w:type="dxa"/>
            <w:vMerge w:val="restart"/>
            <w:textDirection w:val="lrTb"/>
            <w:noWrap w:val="false"/>
          </w:tcPr>
          <w:p>
            <w:pPr>
              <w:pBdr/>
              <w:spacing w:line="240" w:lineRule="auto"/>
              <w:ind/>
              <w:rPr>
                <w:sz w:val="20"/>
                <w:szCs w:val="20"/>
              </w:rPr>
            </w:pPr>
            <w:r>
              <w:rPr>
                <w:sz w:val="20"/>
                <w:szCs w:val="20"/>
                <w:lang w:val="en-US"/>
              </w:rPr>
              <w:t xml:space="preserve">block</w:t>
            </w:r>
            <w:r>
              <w:rPr>
                <w:sz w:val="20"/>
                <w:szCs w:val="20"/>
              </w:rPr>
            </w:r>
            <w:r>
              <w:rPr>
                <w:sz w:val="20"/>
                <w:szCs w:val="20"/>
              </w:rPr>
            </w:r>
          </w:p>
        </w:tc>
        <w:tc>
          <w:tcPr>
            <w:tcBorders/>
            <w:tcW w:w="4451" w:type="dxa"/>
            <w:vMerge w:val="restart"/>
            <w:textDirection w:val="lrTb"/>
            <w:noWrap w:val="false"/>
          </w:tcPr>
          <w:p>
            <w:pPr>
              <w:pBdr/>
              <w:spacing w:line="240" w:lineRule="auto"/>
              <w:ind/>
              <w:rPr>
                <w:sz w:val="20"/>
                <w:szCs w:val="20"/>
              </w:rPr>
            </w:pPr>
            <w:r>
              <w:rPr>
                <w:sz w:val="20"/>
                <w:szCs w:val="20"/>
                <w:lang w:val="en-US"/>
              </w:rPr>
              <w:t xml:space="preserve">Numeric block number. This is an incrementing sequence that is unique for each client.</w:t>
            </w:r>
            <w:r>
              <w:rPr>
                <w:sz w:val="20"/>
                <w:szCs w:val="20"/>
              </w:rPr>
            </w:r>
            <w:r>
              <w:rPr>
                <w:sz w:val="20"/>
                <w:szCs w:val="20"/>
              </w:rPr>
            </w:r>
          </w:p>
        </w:tc>
        <w:tc>
          <w:tcPr>
            <w:tcBorders/>
            <w:tcW w:w="1417"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50" w:type="dxa"/>
            <w:vMerge w:val="restart"/>
            <w:textDirection w:val="lrTb"/>
            <w:noWrap w:val="false"/>
          </w:tcPr>
          <w:p>
            <w:pPr>
              <w:pBdr/>
              <w:spacing/>
              <w:ind/>
              <w:rPr/>
            </w:pPr>
            <w:r/>
            <w:r/>
          </w:p>
        </w:tc>
        <w:tc>
          <w:tcPr>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ind/>
              <w:rPr/>
            </w:pPr>
            <w:r/>
            <w:r/>
          </w:p>
        </w:tc>
      </w:tr>
      <w:tr>
        <w:trPr>
          <w:trHeight w:val="597"/>
        </w:trPr>
        <w:tc>
          <w:tcPr>
            <w:tcBorders/>
            <w:tcW w:w="1633" w:type="dxa"/>
            <w:vMerge w:val="restart"/>
            <w:textDirection w:val="lrTb"/>
            <w:noWrap w:val="false"/>
          </w:tcPr>
          <w:p>
            <w:pPr>
              <w:pBdr/>
              <w:spacing w:line="240" w:lineRule="auto"/>
              <w:ind/>
              <w:rPr>
                <w:sz w:val="20"/>
                <w:szCs w:val="20"/>
                <w:lang w:val="en-US"/>
              </w:rPr>
            </w:pPr>
            <w:r>
              <w:rPr>
                <w:sz w:val="20"/>
                <w:szCs w:val="20"/>
                <w:lang w:val="en-US"/>
              </w:rPr>
              <w:t xml:space="preserve">block_start_date</w:t>
            </w:r>
            <w:r>
              <w:rPr>
                <w:sz w:val="20"/>
                <w:szCs w:val="20"/>
                <w:lang w:val="en-US"/>
              </w:rPr>
            </w:r>
            <w:r>
              <w:rPr>
                <w:sz w:val="20"/>
                <w:szCs w:val="20"/>
                <w:lang w:val="en-US"/>
              </w:rPr>
            </w:r>
          </w:p>
        </w:tc>
        <w:tc>
          <w:tcPr>
            <w:tcBorders/>
            <w:tcW w:w="4451" w:type="dxa"/>
            <w:vMerge w:val="restart"/>
            <w:textDirection w:val="lrTb"/>
            <w:noWrap w:val="false"/>
          </w:tcPr>
          <w:p>
            <w:pPr>
              <w:pBdr/>
              <w:spacing w:line="240" w:lineRule="auto"/>
              <w:ind/>
              <w:rPr>
                <w:sz w:val="20"/>
                <w:szCs w:val="20"/>
                <w:lang w:val="en-US"/>
              </w:rPr>
            </w:pPr>
            <w:r>
              <w:rPr>
                <w:sz w:val="20"/>
                <w:szCs w:val="20"/>
                <w:lang w:val="en-US"/>
              </w:rPr>
              <w:t xml:space="preserve">The date the block started or is scheduled to start.</w:t>
            </w:r>
            <w:r>
              <w:rPr>
                <w:sz w:val="20"/>
                <w:szCs w:val="20"/>
                <w:lang w:val="en-US"/>
              </w:rPr>
            </w:r>
            <w:r>
              <w:rPr>
                <w:sz w:val="20"/>
                <w:szCs w:val="20"/>
                <w:lang w:val="en-US"/>
              </w:rPr>
            </w:r>
          </w:p>
        </w:tc>
        <w:tc>
          <w:tcPr>
            <w:tcBorders/>
            <w:tcW w:w="1417" w:type="dxa"/>
            <w:vMerge w:val="restart"/>
            <w:textDirection w:val="lrTb"/>
            <w:noWrap w:val="false"/>
          </w:tcPr>
          <w:p>
            <w:pPr>
              <w:pBdr/>
              <w:spacing w:line="240" w:lineRule="auto"/>
              <w:ind/>
              <w:jc w:val="center"/>
              <w:rPr>
                <w:sz w:val="20"/>
                <w:szCs w:val="20"/>
                <w:lang w:val="en-US"/>
              </w:rPr>
            </w:pPr>
            <w:r>
              <w:rPr>
                <w:sz w:val="20"/>
                <w:szCs w:val="20"/>
                <w:lang w:val="en-US"/>
              </w:rPr>
              <w:t xml:space="preserve">date</w:t>
            </w:r>
            <w:r>
              <w:rPr>
                <w:sz w:val="20"/>
                <w:szCs w:val="20"/>
                <w:lang w:val="en-US"/>
              </w:rPr>
            </w:r>
            <w:r>
              <w:rPr>
                <w:sz w:val="20"/>
                <w:szCs w:val="20"/>
                <w:lang w:val="en-US"/>
              </w:rPr>
            </w:r>
          </w:p>
        </w:tc>
        <w:tc>
          <w:tcPr>
            <w:tcBorders/>
            <w:tcW w:w="850" w:type="dxa"/>
            <w:vMerge w:val="restart"/>
            <w:textDirection w:val="lrTb"/>
            <w:noWrap w:val="false"/>
          </w:tcPr>
          <w:p>
            <w:pPr>
              <w:pBdr/>
              <w:spacing/>
              <w:ind/>
              <w:rPr/>
            </w:pPr>
            <w:r/>
            <w:r/>
          </w:p>
        </w:tc>
        <w:tc>
          <w:tcPr>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ind/>
              <w:rPr/>
            </w:pPr>
            <w:r/>
            <w:r/>
          </w:p>
        </w:tc>
      </w:tr>
      <w:tr>
        <w:trPr>
          <w:trHeight w:val="597"/>
        </w:trPr>
        <w:tc>
          <w:tcPr>
            <w:tcBorders/>
            <w:tcW w:w="1633" w:type="dxa"/>
            <w:vMerge w:val="restart"/>
            <w:textDirection w:val="lrTb"/>
            <w:noWrap w:val="false"/>
          </w:tcPr>
          <w:p>
            <w:pPr>
              <w:pBdr/>
              <w:spacing w:line="240" w:lineRule="auto"/>
              <w:ind/>
              <w:rPr>
                <w:sz w:val="20"/>
                <w:szCs w:val="20"/>
                <w:lang w:val="en-US"/>
              </w:rPr>
            </w:pPr>
            <w:r>
              <w:rPr>
                <w:sz w:val="20"/>
                <w:szCs w:val="20"/>
                <w:lang w:val="en-US"/>
              </w:rPr>
              <w:t xml:space="preserve">block_end_date</w:t>
            </w:r>
            <w:r>
              <w:rPr>
                <w:sz w:val="20"/>
                <w:szCs w:val="20"/>
                <w:lang w:val="en-US"/>
              </w:rPr>
            </w:r>
            <w:r>
              <w:rPr>
                <w:sz w:val="20"/>
                <w:szCs w:val="20"/>
                <w:lang w:val="en-US"/>
              </w:rPr>
            </w:r>
          </w:p>
        </w:tc>
        <w:tc>
          <w:tcPr>
            <w:tcBorders/>
            <w:tcW w:w="4451" w:type="dxa"/>
            <w:vMerge w:val="restart"/>
            <w:textDirection w:val="lrTb"/>
            <w:noWrap w:val="false"/>
          </w:tcPr>
          <w:p>
            <w:pPr>
              <w:pBdr/>
              <w:spacing w:line="240" w:lineRule="auto"/>
              <w:ind/>
              <w:rPr>
                <w:sz w:val="20"/>
                <w:szCs w:val="20"/>
                <w:lang w:val="en-US"/>
              </w:rPr>
            </w:pPr>
            <w:r>
              <w:rPr>
                <w:sz w:val="20"/>
                <w:szCs w:val="20"/>
                <w:lang w:val="en-US"/>
              </w:rPr>
              <w:t xml:space="preserve">The date the block is scheduled to end after n weeks of exercises. </w:t>
            </w:r>
            <w:r>
              <w:rPr>
                <w:sz w:val="20"/>
                <w:szCs w:val="20"/>
                <w:lang w:val="en-US"/>
              </w:rPr>
            </w:r>
            <w:r>
              <w:rPr>
                <w:sz w:val="20"/>
                <w:szCs w:val="20"/>
                <w:lang w:val="en-US"/>
              </w:rPr>
            </w:r>
          </w:p>
        </w:tc>
        <w:tc>
          <w:tcPr>
            <w:tcBorders/>
            <w:tcW w:w="1417" w:type="dxa"/>
            <w:vMerge w:val="restart"/>
            <w:textDirection w:val="lrTb"/>
            <w:noWrap w:val="false"/>
          </w:tcPr>
          <w:p>
            <w:pPr>
              <w:pBdr/>
              <w:spacing w:line="240" w:lineRule="auto"/>
              <w:ind/>
              <w:jc w:val="center"/>
              <w:rPr>
                <w:sz w:val="20"/>
                <w:szCs w:val="20"/>
                <w:lang w:val="en-US"/>
              </w:rPr>
            </w:pPr>
            <w:r>
              <w:rPr>
                <w:sz w:val="20"/>
                <w:szCs w:val="20"/>
                <w:lang w:val="en-US"/>
              </w:rPr>
              <w:t xml:space="preserve">date</w:t>
            </w:r>
            <w:r>
              <w:rPr>
                <w:sz w:val="20"/>
                <w:szCs w:val="20"/>
                <w:lang w:val="en-US"/>
              </w:rPr>
            </w:r>
            <w:r>
              <w:rPr>
                <w:sz w:val="20"/>
                <w:szCs w:val="20"/>
                <w:lang w:val="en-US"/>
              </w:rPr>
            </w:r>
          </w:p>
        </w:tc>
        <w:tc>
          <w:tcPr>
            <w:tcBorders/>
            <w:tcW w:w="850" w:type="dxa"/>
            <w:vMerge w:val="restart"/>
            <w:textDirection w:val="lrTb"/>
            <w:noWrap w:val="false"/>
          </w:tcPr>
          <w:p>
            <w:pPr>
              <w:pBdr/>
              <w:spacing/>
              <w:ind/>
              <w:rPr/>
            </w:pPr>
            <w:r/>
            <w:r/>
          </w:p>
        </w:tc>
        <w:tc>
          <w:tcPr>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ind/>
              <w:rPr/>
            </w:pPr>
            <w:r/>
            <w:r/>
          </w:p>
        </w:tc>
      </w:tr>
      <w:tr>
        <w:trPr>
          <w:trHeight w:val="597"/>
        </w:trPr>
        <w:tc>
          <w:tcPr>
            <w:tcBorders/>
            <w:tcW w:w="1633" w:type="dxa"/>
            <w:vMerge w:val="restart"/>
            <w:textDirection w:val="lrTb"/>
            <w:noWrap w:val="false"/>
          </w:tcPr>
          <w:p>
            <w:pPr>
              <w:pBdr/>
              <w:spacing w:line="240" w:lineRule="auto"/>
              <w:ind/>
              <w:rPr>
                <w:sz w:val="20"/>
                <w:szCs w:val="20"/>
                <w:lang w:val="en-US"/>
              </w:rPr>
            </w:pPr>
            <w:r>
              <w:rPr>
                <w:sz w:val="20"/>
                <w:szCs w:val="20"/>
                <w:lang w:val="en-US"/>
              </w:rPr>
              <w:t xml:space="preserve">max_week</w:t>
            </w:r>
            <w:r>
              <w:rPr>
                <w:sz w:val="20"/>
                <w:szCs w:val="20"/>
                <w:lang w:val="en-US"/>
              </w:rPr>
            </w:r>
            <w:r>
              <w:rPr>
                <w:sz w:val="20"/>
                <w:szCs w:val="20"/>
                <w:lang w:val="en-US"/>
              </w:rPr>
            </w:r>
          </w:p>
        </w:tc>
        <w:tc>
          <w:tcPr>
            <w:tcBorders/>
            <w:tcW w:w="4451" w:type="dxa"/>
            <w:vMerge w:val="restart"/>
            <w:textDirection w:val="lrTb"/>
            <w:noWrap w:val="false"/>
          </w:tcPr>
          <w:p>
            <w:pPr>
              <w:pBdr/>
              <w:spacing w:line="240" w:lineRule="auto"/>
              <w:ind/>
              <w:rPr>
                <w:sz w:val="20"/>
                <w:szCs w:val="20"/>
                <w:lang w:val="en-US"/>
              </w:rPr>
            </w:pPr>
            <w:r>
              <w:rPr>
                <w:sz w:val="20"/>
                <w:szCs w:val="20"/>
                <w:lang w:val="en-US"/>
              </w:rPr>
              <w:t xml:space="preserve">The maximum number of weeks this block is scheduled to run for, It is precalculated from the block_start_date and block_end_date.</w:t>
            </w:r>
            <w:r>
              <w:rPr>
                <w:sz w:val="20"/>
                <w:szCs w:val="20"/>
                <w:lang w:val="en-US"/>
              </w:rPr>
            </w:r>
            <w:r>
              <w:rPr>
                <w:sz w:val="20"/>
                <w:szCs w:val="20"/>
                <w:lang w:val="en-US"/>
              </w:rPr>
            </w:r>
          </w:p>
        </w:tc>
        <w:tc>
          <w:tcPr>
            <w:tcBorders/>
            <w:tcW w:w="1417"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50" w:type="dxa"/>
            <w:vMerge w:val="restart"/>
            <w:textDirection w:val="lrTb"/>
            <w:noWrap w:val="false"/>
          </w:tcPr>
          <w:p>
            <w:pPr>
              <w:pBdr/>
              <w:spacing/>
              <w:ind/>
              <w:rPr/>
            </w:pPr>
            <w:r/>
            <w:r/>
          </w:p>
        </w:tc>
        <w:tc>
          <w:tcPr>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ind/>
              <w:rPr/>
            </w:pPr>
            <w:r/>
            <w:r/>
          </w:p>
        </w:tc>
      </w:tr>
      <w:tr>
        <w:trPr>
          <w:trHeight w:val="597"/>
        </w:trPr>
        <w:tc>
          <w:tcPr>
            <w:tcBorders/>
            <w:tcW w:w="1633" w:type="dxa"/>
            <w:vMerge w:val="restart"/>
            <w:textDirection w:val="lrTb"/>
            <w:noWrap w:val="false"/>
          </w:tcPr>
          <w:p>
            <w:pPr>
              <w:pBdr/>
              <w:spacing w:line="240" w:lineRule="auto"/>
              <w:ind/>
              <w:rPr>
                <w:sz w:val="20"/>
                <w:szCs w:val="20"/>
                <w:lang w:val="en-US"/>
              </w:rPr>
            </w:pPr>
            <w:r>
              <w:rPr>
                <w:sz w:val="20"/>
                <w:szCs w:val="20"/>
                <w:lang w:val="en-US"/>
              </w:rPr>
              <w:t xml:space="preserve">current_week</w:t>
            </w:r>
            <w:r>
              <w:rPr>
                <w:sz w:val="20"/>
                <w:szCs w:val="20"/>
                <w:lang w:val="en-US"/>
              </w:rPr>
            </w:r>
            <w:r>
              <w:rPr>
                <w:sz w:val="20"/>
                <w:szCs w:val="20"/>
                <w:lang w:val="en-US"/>
              </w:rPr>
            </w:r>
          </w:p>
        </w:tc>
        <w:tc>
          <w:tcPr>
            <w:tcBorders/>
            <w:tcW w:w="4451" w:type="dxa"/>
            <w:vMerge w:val="restart"/>
            <w:textDirection w:val="lrTb"/>
            <w:noWrap w:val="false"/>
          </w:tcPr>
          <w:p>
            <w:pPr>
              <w:pBdr/>
              <w:spacing w:line="240" w:lineRule="auto"/>
              <w:ind/>
              <w:rPr>
                <w:sz w:val="20"/>
                <w:szCs w:val="20"/>
                <w:lang w:val="en-US"/>
              </w:rPr>
            </w:pPr>
            <w:r>
              <w:rPr>
                <w:sz w:val="20"/>
                <w:szCs w:val="20"/>
                <w:lang w:val="en-US"/>
              </w:rPr>
              <w:t xml:space="preserve">The current week number the client is in for the exercises specified in this block.</w:t>
            </w:r>
            <w:r>
              <w:rPr>
                <w:sz w:val="20"/>
                <w:szCs w:val="20"/>
                <w:lang w:val="en-US"/>
              </w:rPr>
            </w:r>
            <w:r>
              <w:rPr>
                <w:sz w:val="20"/>
                <w:szCs w:val="20"/>
                <w:lang w:val="en-US"/>
              </w:rPr>
            </w:r>
          </w:p>
        </w:tc>
        <w:tc>
          <w:tcPr>
            <w:tcBorders/>
            <w:tcW w:w="1417"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50" w:type="dxa"/>
            <w:vMerge w:val="restart"/>
            <w:textDirection w:val="lrTb"/>
            <w:noWrap w:val="false"/>
          </w:tcPr>
          <w:p>
            <w:pPr>
              <w:pBdr/>
              <w:spacing/>
              <w:ind/>
              <w:rPr/>
            </w:pPr>
            <w:r/>
            <w:r/>
          </w:p>
        </w:tc>
        <w:tc>
          <w:tcPr>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ind/>
              <w:rPr/>
            </w:pPr>
            <w:r/>
            <w:r/>
          </w:p>
        </w:tc>
      </w:tr>
      <w:tr>
        <w:trPr>
          <w:trHeight w:val="597"/>
        </w:trPr>
        <w:tc>
          <w:tcPr>
            <w:tcBorders/>
            <w:tcW w:w="1633" w:type="dxa"/>
            <w:vMerge w:val="restart"/>
            <w:textDirection w:val="lrTb"/>
            <w:noWrap w:val="false"/>
          </w:tcPr>
          <w:p>
            <w:pPr>
              <w:pBdr/>
              <w:spacing w:line="240" w:lineRule="auto"/>
              <w:ind/>
              <w:rPr>
                <w:sz w:val="20"/>
                <w:szCs w:val="20"/>
                <w:lang w:val="en-US"/>
              </w:rPr>
            </w:pPr>
            <w:r>
              <w:rPr>
                <w:sz w:val="20"/>
                <w:szCs w:val="20"/>
                <w:lang w:val="en-US"/>
              </w:rPr>
              <w:t xml:space="preserve">current_day</w:t>
            </w:r>
            <w:r>
              <w:rPr>
                <w:sz w:val="20"/>
                <w:szCs w:val="20"/>
                <w:lang w:val="en-US"/>
              </w:rPr>
            </w:r>
            <w:r>
              <w:rPr>
                <w:sz w:val="20"/>
                <w:szCs w:val="20"/>
                <w:lang w:val="en-US"/>
              </w:rPr>
            </w:r>
          </w:p>
        </w:tc>
        <w:tc>
          <w:tcPr>
            <w:tcBorders/>
            <w:tcW w:w="4451" w:type="dxa"/>
            <w:vMerge w:val="restart"/>
            <w:textDirection w:val="lrTb"/>
            <w:noWrap w:val="false"/>
          </w:tcPr>
          <w:p>
            <w:pPr>
              <w:pBdr/>
              <w:spacing w:line="240" w:lineRule="auto"/>
              <w:ind/>
              <w:rPr>
                <w:sz w:val="20"/>
                <w:szCs w:val="20"/>
                <w:lang w:val="en-US"/>
              </w:rPr>
            </w:pPr>
            <w:r>
              <w:rPr>
                <w:sz w:val="20"/>
                <w:szCs w:val="20"/>
                <w:lang w:val="en-US"/>
              </w:rPr>
              <w:t xml:space="preserve">The current day number the client is in for the exercises specified in this block. Monday = 1, Tuesday = 2, etc. </w:t>
            </w:r>
            <w:r>
              <w:rPr>
                <w:sz w:val="20"/>
                <w:szCs w:val="20"/>
                <w:lang w:val="en-US"/>
              </w:rPr>
            </w:r>
            <w:r>
              <w:rPr>
                <w:sz w:val="20"/>
                <w:szCs w:val="20"/>
                <w:lang w:val="en-US"/>
              </w:rPr>
            </w:r>
          </w:p>
        </w:tc>
        <w:tc>
          <w:tcPr>
            <w:tcBorders/>
            <w:tcW w:w="1417"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50" w:type="dxa"/>
            <w:vMerge w:val="restart"/>
            <w:textDirection w:val="lrTb"/>
            <w:noWrap w:val="false"/>
          </w:tcPr>
          <w:p>
            <w:pPr>
              <w:pBdr/>
              <w:spacing/>
              <w:ind/>
              <w:rPr/>
            </w:pPr>
            <w:r>
              <w:rPr>
                <w:lang w:val="en-US"/>
              </w:rPr>
              <w:t xml:space="preserve">1 - 7</w:t>
            </w:r>
            <w:r/>
          </w:p>
        </w:tc>
        <w:tc>
          <w:tcPr>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7" w:type="dxa"/>
            <w:vMerge w:val="restart"/>
            <w:textDirection w:val="lrTb"/>
            <w:noWrap w:val="false"/>
          </w:tcPr>
          <w:p>
            <w:pPr>
              <w:pBdr/>
              <w:spacing/>
              <w:ind/>
              <w:rPr/>
            </w:pPr>
            <w:r/>
            <w:r/>
          </w:p>
        </w:tc>
      </w:tr>
    </w:tbl>
    <w:p>
      <w:pPr>
        <w:pBdr/>
        <w:spacing/>
        <w:ind/>
        <w:rPr/>
      </w:pPr>
      <w:r/>
      <w:r/>
    </w:p>
    <w:p>
      <w:pPr>
        <w:pBdr/>
        <w:spacing/>
        <w:ind/>
        <w:rPr>
          <w:sz w:val="32"/>
          <w:szCs w:val="32"/>
          <w:highlight w:val="none"/>
          <w:lang w:val="en-US"/>
        </w:rPr>
      </w:pPr>
      <w:r>
        <w:rPr>
          <w:sz w:val="32"/>
          <w:szCs w:val="32"/>
        </w:rPr>
        <w:t xml:space="preserve">Table: </w:t>
      </w:r>
      <w:r>
        <w:rPr>
          <w:sz w:val="32"/>
          <w:szCs w:val="32"/>
          <w:lang w:val="en-US"/>
        </w:rPr>
        <w:t xml:space="preserve">Schedule</w:t>
      </w:r>
      <w:r>
        <w:rPr>
          <w:sz w:val="32"/>
          <w:szCs w:val="32"/>
        </w:rPr>
      </w:r>
      <w:r>
        <w:rPr>
          <w:sz w:val="32"/>
          <w:szCs w:val="32"/>
          <w:highlight w:val="none"/>
          <w:lang w:val="en-US"/>
        </w:rPr>
      </w:r>
    </w:p>
    <w:p>
      <w:pPr>
        <w:pBdr/>
        <w:spacing/>
        <w:ind/>
        <w:jc w:val="both"/>
        <w:rPr/>
      </w:pPr>
      <w:r>
        <w:t xml:space="preserve">The </w:t>
      </w:r>
      <w:r>
        <w:rPr>
          <w:lang w:val="en-US"/>
        </w:rPr>
        <w:t xml:space="preserve">Schedule</w:t>
      </w:r>
      <w:r>
        <w:rPr>
          <w:lang w:val="en-US"/>
        </w:rPr>
        <w:t xml:space="preserve"> </w:t>
      </w:r>
      <w:r>
        <w:t xml:space="preserve">table h</w:t>
      </w:r>
      <w:r>
        <w:t xml:space="preserve">olds </w:t>
      </w:r>
      <w:r>
        <w:rPr>
          <w:lang w:val="en-US"/>
        </w:rPr>
        <w:t xml:space="preserve">lines of </w:t>
      </w:r>
      <w:r>
        <w:t xml:space="preserve">information </w:t>
      </w:r>
      <w:r>
        <w:rPr>
          <w:lang w:val="en-US"/>
        </w:rPr>
        <w:t xml:space="preserve">containing </w:t>
      </w:r>
      <w:r>
        <w:rPr>
          <w:lang w:val="en-US"/>
        </w:rPr>
        <w:t xml:space="preserve">sets of exercises a User has been assigned or “scheduled” for a particular week number within a numbered Block. </w:t>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lang w:val="en-US"/>
              </w:rPr>
              <w:t xml:space="preserve">schedule</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schedule line.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schedule</w:t>
            </w:r>
            <w:r>
              <w:rPr>
                <w:sz w:val="20"/>
                <w:szCs w:val="20"/>
                <w:lang w:val="en-US"/>
              </w:rPr>
              <w:t xml:space="preserve"> </w:t>
            </w:r>
            <w:r>
              <w:rPr>
                <w:sz w:val="20"/>
                <w:szCs w:val="20"/>
              </w:rPr>
              <w:t xml:space="preserve">record is created</w:t>
            </w:r>
            <w:r>
              <w:rPr>
                <w:sz w:val="20"/>
                <w:szCs w:val="20"/>
                <w:lang w:val="en-US"/>
              </w:rPr>
              <w:t xml:space="preserv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lang w:val="en-US"/>
              </w:rPr>
              <w:t xml:space="preserve"> serial</w:t>
            </w:r>
            <w:r>
              <w:rPr>
                <w:sz w:val="20"/>
                <w:szCs w:val="20"/>
              </w:rPr>
            </w:r>
            <w:r>
              <w:rPr>
                <w:sz w:val="20"/>
                <w:szCs w:val="20"/>
              </w:rPr>
            </w:r>
          </w:p>
        </w:tc>
        <w:tc>
          <w:tcPr>
            <w:tcBorders/>
            <w:tcW w:w="861" w:type="dxa"/>
            <w:textDirection w:val="lrTb"/>
            <w:noWrap w:val="false"/>
          </w:tcPr>
          <w:p>
            <w:pPr>
              <w:pBdr/>
              <w:spacing/>
              <w:ind/>
              <w:rPr/>
            </w:pPr>
            <w:r/>
            <w:r/>
          </w:p>
        </w:tc>
        <w:tc>
          <w:tcPr>
            <w:tcBorders/>
            <w:tcW w:w="825" w:type="dxa"/>
            <w:textDirection w:val="lrTb"/>
            <w:noWrap w:val="false"/>
          </w:tcPr>
          <w:p>
            <w:pPr>
              <w:pBdr/>
              <w:spacing/>
              <w:ind/>
              <w:rPr/>
            </w:pPr>
            <w: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pPr>
            <w:r>
              <w:rPr>
                <w:lang w:val="en-US"/>
              </w:rPr>
              <w:t xml:space="preserve">seq_ID</w:t>
            </w:r>
            <w:r/>
          </w:p>
        </w:tc>
        <w:tc>
          <w:tcPr>
            <w:tcBorders/>
            <w:tcW w:w="4392" w:type="dxa"/>
            <w:vMerge w:val="restart"/>
            <w:textDirection w:val="lrTb"/>
            <w:noWrap w:val="false"/>
          </w:tcPr>
          <w:p>
            <w:pPr>
              <w:pBdr/>
              <w:spacing w:line="240" w:lineRule="auto"/>
              <w:ind/>
              <w:rPr>
                <w:sz w:val="20"/>
                <w:szCs w:val="20"/>
              </w:rPr>
            </w:pPr>
            <w:r>
              <w:rPr>
                <w:sz w:val="20"/>
                <w:szCs w:val="20"/>
                <w:lang w:val="en-US"/>
              </w:rPr>
              <w:t xml:space="preserve">The sequence line number that determines the order the line will be displayed to the user.</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block_ID</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block number that this schedule has been created for, </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br w:type="page" w:clear="all"/>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414"/>
        </w:trPr>
        <w:tc>
          <w:tcPr>
            <w:gridSpan w:val="2"/>
            <w:tcBorders/>
            <w:tcW w:w="1626" w:type="dxa"/>
            <w:vMerge w:val="restart"/>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exercise_ID</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ID of the exercise that is to be performed in the set this line defines. This provides a key to a unique record in the Exercise table that provides more information about this exercise.  </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smallserial</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lang w:val="en-US"/>
              </w:rPr>
              <w:t xml:space="preserve">FK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sets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sets specified by the coach for this exercise</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actual_sets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sets the client actually performed during this session.</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reps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reps (repeats) for this set specified by the coach for this exercise</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actual_reps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number of repeats of this set the client actually performed during this session.</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smallint[ ]</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rpe</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Rating of perceived exertion</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actual_rpe</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w:t>
            </w:r>
            <w:r>
              <w:rPr>
                <w:sz w:val="20"/>
                <w:szCs w:val="20"/>
                <w:lang w:val="en-US"/>
              </w:rPr>
            </w:r>
            <w:r>
              <w:rPr>
                <w:sz w:val="20"/>
                <w:szCs w:val="20"/>
                <w:lang w:val="en-US"/>
              </w:rPr>
              <w:t xml:space="preserve">Rating of perceived exertion</w:t>
            </w:r>
            <w:r>
              <w:rPr>
                <w:sz w:val="20"/>
                <w:szCs w:val="20"/>
                <w:lang w:val="en-US"/>
              </w:rPr>
              <w:t xml:space="preserve"> estimated by the client.</w:t>
            </w:r>
            <w:r>
              <w:rPr>
                <w:sz w:val="20"/>
                <w:szCs w:val="20"/>
                <w:lang w:val="en-US"/>
              </w:rPr>
            </w:r>
          </w:p>
          <w:p>
            <w:pPr>
              <w:pBdr/>
              <w:spacing w:line="240" w:lineRule="auto"/>
              <w:ind/>
              <w:rPr>
                <w:sz w:val="20"/>
                <w:szCs w:val="20"/>
                <w:lang w:val="en-US"/>
              </w:rPr>
            </w:pPr>
            <w:r>
              <w:rPr>
                <w:sz w:val="20"/>
                <w:szCs w:val="20"/>
                <w:lang w:val="en-US"/>
              </w:rPr>
            </w:r>
            <w:r>
              <w:rPr>
                <w:sz w:val="20"/>
                <w:szCs w:val="20"/>
                <w:lang w:val="en-US"/>
              </w:rPr>
            </w: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lower_weight</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lower range of the weight, recommended by the trainer.</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upper_weight</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upper range of the weight, recommended by the trainer.</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actual_weight</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array of actual weights used by the client during this exercise.</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numeric [ ]</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r>
            <w:r>
              <w:rPr>
                <w:lang w:val="en-US"/>
              </w:rPr>
              <w:t xml:space="preserve">velocity_based_metrics</w:t>
            </w:r>
            <w:r>
              <w:rPr>
                <w:lang w:val="en-US"/>
              </w:rPr>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Notes from the trainer about this exercise</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varying(200)</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notes</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Notes from the client about this exercise</w:t>
            </w:r>
            <w:r>
              <w:rPr>
                <w:sz w:val="20"/>
                <w:szCs w:val="20"/>
                <w:lang w:val="en-US"/>
              </w:rPr>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varying(200)</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gridSpan w:val="2"/>
            <w:tcBorders/>
            <w:tcW w:w="1626" w:type="dxa"/>
            <w:vMerge w:val="restart"/>
            <w:textDirection w:val="lrTb"/>
            <w:noWrap w:val="false"/>
          </w:tcPr>
          <w:p>
            <w:pPr>
              <w:pBdr/>
              <w:spacing/>
              <w:ind/>
              <w:rPr>
                <w:lang w:val="en-US"/>
              </w:rPr>
            </w:pPr>
            <w:r>
              <w:rPr>
                <w:lang w:val="en-US"/>
              </w:rPr>
              <w:t xml:space="preserve">E1RM</w:t>
            </w:r>
            <w:r>
              <w:rPr>
                <w:lang w:val="en-US"/>
              </w:rPr>
            </w:r>
          </w:p>
        </w:tc>
        <w:tc>
          <w:tcPr>
            <w:tcBorders/>
            <w:tcW w:w="4392" w:type="dxa"/>
            <w:vMerge w:val="restart"/>
            <w:textDirection w:val="lrTb"/>
            <w:noWrap w:val="false"/>
          </w:tcPr>
          <w:p>
            <w:pPr>
              <w:pBdr/>
              <w:spacing w:line="240" w:lineRule="auto"/>
              <w:ind/>
              <w:rPr>
                <w:sz w:val="20"/>
                <w:szCs w:val="20"/>
                <w:lang w:val="en-US"/>
              </w:rPr>
            </w:pPr>
            <w:r>
              <w:rPr>
                <w:sz w:val="20"/>
                <w:szCs w:val="20"/>
                <w:lang w:val="en-US"/>
              </w:rPr>
              <w:t xml:space="preserve">The estimate of their 1RM made by the client.</w:t>
            </w:r>
            <w:r>
              <w:rPr>
                <w:sz w:val="20"/>
                <w:szCs w:val="20"/>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bl>
    <w:p>
      <w:pPr>
        <w:pBdr/>
        <w:shd w:val="clear" w:color="auto" w:fill="ffffff"/>
        <w:spacing w:after="0" w:line="270" w:lineRule="atLeast"/>
        <w:ind/>
        <w:rPr/>
      </w:pPr>
      <w:r>
        <w:rPr>
          <w:highlight w:val="none"/>
        </w:rPr>
      </w:r>
      <w:r>
        <w:rPr>
          <w:highlight w:val="none"/>
        </w:rPr>
      </w:r>
      <w:r/>
    </w:p>
    <w:p>
      <w:pPr>
        <w:pBdr/>
        <w:spacing/>
        <w:ind/>
        <w:rPr>
          <w:sz w:val="32"/>
          <w:szCs w:val="32"/>
          <w:highlight w:val="none"/>
          <w:lang w:val="en-US"/>
        </w:rPr>
      </w:pPr>
      <w:r>
        <w:rPr>
          <w:sz w:val="32"/>
          <w:szCs w:val="32"/>
          <w:highlight w:val="none"/>
          <w:lang w:val="en-US"/>
        </w:rPr>
      </w:r>
      <w:r>
        <w:rPr>
          <w:sz w:val="32"/>
          <w:szCs w:val="32"/>
          <w:highlight w:val="none"/>
          <w:lang w:val="en-US"/>
        </w:rPr>
      </w:r>
      <w:r>
        <w:rPr>
          <w:sz w:val="32"/>
          <w:szCs w:val="32"/>
          <w:highlight w:val="none"/>
          <w:lang w:val="en-US"/>
        </w:rPr>
      </w:r>
    </w:p>
    <w:p>
      <w:pPr>
        <w:pBdr/>
        <w:spacing/>
        <w:ind/>
        <w:rPr>
          <w:sz w:val="32"/>
          <w:szCs w:val="32"/>
          <w:highlight w:val="none"/>
          <w:lang w:val="en-US"/>
        </w:rPr>
      </w:pPr>
      <w:r>
        <w:rPr>
          <w:sz w:val="32"/>
          <w:szCs w:val="32"/>
        </w:rPr>
        <w:t xml:space="preserve">Table: </w:t>
      </w:r>
      <w:r>
        <w:rPr>
          <w:sz w:val="32"/>
          <w:szCs w:val="32"/>
          <w:lang w:val="en-US"/>
        </w:rPr>
        <w:t xml:space="preserve">Exercise</w:t>
      </w:r>
      <w:r>
        <w:rPr>
          <w:sz w:val="32"/>
          <w:szCs w:val="32"/>
          <w:highlight w:val="none"/>
          <w:lang w:val="en-US"/>
        </w:rPr>
      </w:r>
      <w:r>
        <w:rPr>
          <w:sz w:val="32"/>
          <w:szCs w:val="32"/>
          <w:highlight w:val="none"/>
          <w:lang w:val="en-US"/>
        </w:rPr>
      </w:r>
    </w:p>
    <w:p>
      <w:pPr>
        <w:pBdr/>
        <w:spacing/>
        <w:ind/>
        <w:jc w:val="both"/>
        <w:rPr/>
      </w:pPr>
      <w:r>
        <w:t xml:space="preserve">The </w:t>
      </w:r>
      <w:r>
        <w:rPr>
          <w:lang w:val="en-US"/>
        </w:rPr>
        <w:t xml:space="preserve">Exercise</w:t>
      </w:r>
      <w:r>
        <w:rPr>
          <w:lang w:val="en-US"/>
        </w:rPr>
        <w:t xml:space="preserve"> </w:t>
      </w:r>
      <w:r>
        <w:t xml:space="preserve">table </w:t>
      </w:r>
      <w:r>
        <w:rPr>
          <w:lang w:val="en-US"/>
        </w:rPr>
        <w:t xml:space="preserve">contains information about individual exercises. These are referenced in the Schedule records to specify which exercise is applicable to each scheduled set for the client.</w:t>
      </w:r>
      <w:r>
        <w:rPr>
          <w:lang w:val="en-US"/>
        </w:rPr>
        <w:t xml:space="preserve"> </w:t>
      </w:r>
      <w:r/>
    </w:p>
    <w:tbl>
      <w:tblPr>
        <w:tblStyle w:val="990"/>
        <w:tblW w:w="10343" w:type="dxa"/>
        <w:tblBorders/>
        <w:tblLook w:val="04A0" w:firstRow="1" w:lastRow="0" w:firstColumn="1" w:lastColumn="0" w:noHBand="0" w:noVBand="1"/>
      </w:tblPr>
      <w:tblGrid>
        <w:gridCol w:w="813"/>
        <w:gridCol w:w="813"/>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lang w:val="en-US"/>
              </w:rPr>
              <w:t xml:space="preserve">exercise</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exercise.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exercise</w:t>
            </w:r>
            <w:r>
              <w:rPr>
                <w:sz w:val="20"/>
                <w:szCs w:val="20"/>
                <w:lang w:val="en-US"/>
              </w:rPr>
              <w:t xml:space="preserve"> r</w:t>
            </w:r>
            <w:r>
              <w:rPr>
                <w:sz w:val="20"/>
                <w:szCs w:val="20"/>
              </w:rPr>
              <w:t xml:space="preserve">ecord is created</w:t>
            </w:r>
            <w:r>
              <w:rPr>
                <w:sz w:val="20"/>
                <w:szCs w:val="20"/>
                <w:lang w:val="en-US"/>
              </w:rPr>
              <w:t xml:space="preserv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ind/>
              <w:rPr/>
            </w:pPr>
            <w:r/>
            <w:r/>
          </w:p>
        </w:tc>
        <w:tc>
          <w:tcPr>
            <w:tcBorders/>
            <w:tcW w:w="825" w:type="dxa"/>
            <w:textDirection w:val="lrTb"/>
            <w:noWrap w:val="false"/>
          </w:tcPr>
          <w:p>
            <w:pPr>
              <w:pBdr/>
              <w:spacing/>
              <w:ind/>
              <w:rPr/>
            </w:pPr>
            <w: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gridSpan w:val="2"/>
            <w:tcBorders/>
            <w:tcW w:w="1626" w:type="dxa"/>
            <w:vMerge w:val="restart"/>
            <w:textDirection w:val="lrTb"/>
            <w:noWrap w:val="false"/>
          </w:tcPr>
          <w:p>
            <w:pPr>
              <w:pBdr/>
              <w:spacing w:line="240" w:lineRule="auto"/>
              <w:ind/>
              <w:rPr>
                <w:sz w:val="20"/>
                <w:szCs w:val="20"/>
                <w:lang w:val="en-US"/>
              </w:rPr>
            </w:pPr>
            <w:r>
              <w:rPr>
                <w:sz w:val="20"/>
                <w:szCs w:val="20"/>
                <w:lang w:val="en-US"/>
              </w:rPr>
              <w:t xml:space="preserve">name</w:t>
            </w:r>
            <w:r>
              <w:rPr>
                <w:sz w:val="20"/>
                <w:szCs w:val="20"/>
                <w:lang w:val="en-US"/>
              </w:rPr>
            </w:r>
            <w:r>
              <w:rPr>
                <w:sz w:val="20"/>
                <w:szCs w:val="20"/>
                <w:lang w:val="en-US"/>
              </w:rPr>
            </w:r>
          </w:p>
        </w:tc>
        <w:tc>
          <w:tcPr>
            <w:tcBorders/>
            <w:tcW w:w="4392" w:type="dxa"/>
            <w:vMerge w:val="restart"/>
            <w:textDirection w:val="lrTb"/>
            <w:noWrap w:val="false"/>
          </w:tcPr>
          <w:p>
            <w:pPr>
              <w:pBdr/>
              <w:spacing w:line="240" w:lineRule="auto"/>
              <w:ind/>
              <w:rPr>
                <w:sz w:val="20"/>
                <w:szCs w:val="20"/>
              </w:rPr>
            </w:pPr>
            <w:r>
              <w:rPr>
                <w:sz w:val="20"/>
                <w:szCs w:val="20"/>
                <w:lang w:val="en-US"/>
              </w:rPr>
              <w:t xml:space="preserve">The name of the exercise e.g. “</w:t>
            </w:r>
            <w:r>
              <w:rPr>
                <w:i/>
                <w:iCs/>
                <w:sz w:val="20"/>
                <w:szCs w:val="20"/>
                <w:lang w:val="en-US"/>
              </w:rPr>
              <w:t xml:space="preserve">Low Bar Squat TS1</w:t>
            </w:r>
            <w:r>
              <w:rPr>
                <w:sz w:val="20"/>
                <w:szCs w:val="20"/>
                <w:lang w:val="en-US"/>
              </w:rPr>
              <w:t xml:space="preserve">”</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varying(30)</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gridSpan w:val="2"/>
            <w:tcBorders/>
            <w:tcW w:w="1626" w:type="dxa"/>
            <w:vMerge w:val="restart"/>
            <w:textDirection w:val="lrTb"/>
            <w:noWrap w:val="false"/>
          </w:tcPr>
          <w:p>
            <w:pPr>
              <w:pBdr/>
              <w:spacing w:line="240" w:lineRule="auto"/>
              <w:ind/>
              <w:rPr>
                <w:sz w:val="20"/>
                <w:szCs w:val="20"/>
                <w:lang w:val="en-US"/>
              </w:rPr>
            </w:pPr>
            <w:r>
              <w:rPr>
                <w:sz w:val="20"/>
                <w:szCs w:val="20"/>
                <w:lang w:val="en-US"/>
              </w:rPr>
              <w:t xml:space="preserve">video_link</w:t>
            </w:r>
            <w:r>
              <w:rPr>
                <w:sz w:val="20"/>
                <w:szCs w:val="20"/>
                <w:lang w:val="en-US"/>
              </w:rPr>
            </w:r>
            <w:r>
              <w:rPr>
                <w:sz w:val="20"/>
                <w:szCs w:val="20"/>
                <w:lang w:val="en-US"/>
              </w:rPr>
            </w:r>
          </w:p>
        </w:tc>
        <w:tc>
          <w:tcPr>
            <w:tcBorders/>
            <w:tcW w:w="4392" w:type="dxa"/>
            <w:vMerge w:val="restart"/>
            <w:textDirection w:val="lrTb"/>
            <w:noWrap w:val="false"/>
          </w:tcPr>
          <w:p>
            <w:pPr>
              <w:pBdr/>
              <w:spacing w:line="240" w:lineRule="auto"/>
              <w:ind/>
              <w:rPr>
                <w:bCs/>
                <w:i/>
                <w:sz w:val="20"/>
                <w:szCs w:val="20"/>
                <w:highlight w:val="none"/>
                <w:lang w:val="en-US"/>
              </w:rPr>
            </w:pPr>
            <w:r>
              <w:rPr>
                <w:sz w:val="20"/>
                <w:szCs w:val="20"/>
                <w:lang w:val="en-US"/>
              </w:rPr>
              <w:t xml:space="preserve">The name of the training video that explains how to perform this exercise e.g. </w:t>
            </w:r>
            <w:r>
              <w:rPr>
                <w:i/>
                <w:iCs/>
                <w:sz w:val="20"/>
                <w:szCs w:val="20"/>
                <w:lang w:val="en-US"/>
              </w:rPr>
              <w:t xml:space="preserve">Low_Bar_Squat_TS1.mp4 </w:t>
              <w:br/>
            </w:r>
            <w:r>
              <w:rPr>
                <w:i w:val="0"/>
                <w:iCs w:val="0"/>
                <w:sz w:val="20"/>
                <w:szCs w:val="20"/>
                <w:highlight w:val="none"/>
                <w:lang w:val="en-US"/>
              </w:rPr>
              <w:t xml:space="preserve">Videos are served from the web server from the site directory </w:t>
            </w:r>
            <w:r>
              <w:rPr>
                <w:i/>
                <w:iCs/>
                <w:sz w:val="20"/>
                <w:szCs w:val="20"/>
                <w:highlight w:val="none"/>
                <w:lang w:val="en-US"/>
              </w:rPr>
              <w:t xml:space="preserve">aaaaaaaaa</w:t>
            </w:r>
            <w:r>
              <w:rPr>
                <w:bCs/>
                <w:i/>
                <w:sz w:val="20"/>
                <w:szCs w:val="20"/>
                <w:highlight w:val="none"/>
                <w:lang w:val="en-US"/>
              </w:rPr>
            </w:r>
            <w:r>
              <w:rPr>
                <w:bCs/>
                <w:i/>
                <w:sz w:val="20"/>
                <w:szCs w:val="20"/>
                <w:highlight w:val="none"/>
                <w:lang w:val="en-US"/>
              </w:rPr>
            </w:r>
          </w:p>
        </w:tc>
        <w:tc>
          <w:tcPr>
            <w:tcBorders/>
            <w:tcW w:w="1513"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varying(50)</w:t>
            </w:r>
            <w:r>
              <w:rPr>
                <w:sz w:val="20"/>
                <w:szCs w:val="20"/>
                <w:lang w:val="en-US"/>
              </w:rPr>
            </w:r>
            <w:r>
              <w:rPr>
                <w:sz w:val="20"/>
                <w:szCs w:val="20"/>
                <w:lang w:val="en-US"/>
              </w:rPr>
            </w:r>
          </w:p>
        </w:tc>
        <w:tc>
          <w:tcPr>
            <w:tcBorders/>
            <w:tcW w:w="861" w:type="dxa"/>
            <w:vMerge w:val="restart"/>
            <w:textDirection w:val="lrTb"/>
            <w:noWrap w:val="false"/>
          </w:tcPr>
          <w:p>
            <w:pPr>
              <w:pBdr/>
              <w:spacing/>
              <w:ind/>
              <w:rPr/>
            </w:pPr>
            <w:r/>
            <w:r/>
          </w:p>
        </w:tc>
        <w:tc>
          <w:tcPr>
            <w:tcBorders/>
            <w:tcW w:w="825" w:type="dxa"/>
            <w:vMerge w:val="restart"/>
            <w:textDirection w:val="lrTb"/>
            <w:noWrap w:val="false"/>
          </w:tcPr>
          <w:p>
            <w:pPr>
              <w:pBdr/>
              <w:spacing/>
              <w:ind/>
              <w:rPr/>
            </w:pPr>
            <w: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clear" w:color="auto" w:fill="ffffff"/>
        <w:spacing w:after="0" w:line="270" w:lineRule="atLeast"/>
        <w:ind/>
        <w:rPr/>
      </w:pPr>
      <w:r/>
      <w:r/>
    </w:p>
    <w:p>
      <w:pPr>
        <w:pBdr/>
        <w:spacing w:after="160" w:line="259" w:lineRule="auto"/>
        <w:ind/>
        <w:rPr/>
      </w:pPr>
      <w:r/>
      <w:r/>
    </w:p>
    <w:p>
      <w:pPr>
        <w:pBdr/>
        <w:shd w:val="nil" w:color="auto"/>
        <w:spacing/>
        <w:ind/>
        <w:rPr>
          <w:sz w:val="32"/>
          <w:szCs w:val="32"/>
        </w:rPr>
      </w:pPr>
      <w:r>
        <w:rPr>
          <w:sz w:val="32"/>
          <w:szCs w:val="32"/>
        </w:rPr>
      </w:r>
      <w:r>
        <w:rPr>
          <w:sz w:val="32"/>
          <w:szCs w:val="32"/>
        </w:rPr>
      </w:r>
      <w:r>
        <w:rPr>
          <w:sz w:val="32"/>
          <w:szCs w:val="32"/>
        </w:rPr>
      </w:r>
    </w:p>
    <w:p>
      <w:pPr>
        <w:pBdr/>
        <w:spacing/>
        <w:ind/>
        <w:jc w:val="left"/>
        <w:rPr>
          <w:rFonts w:ascii="Consolas" w:hAnsi="Consolas" w:eastAsia="Times New Roman" w:cs="Times New Roman"/>
          <w:color w:val="0000ff"/>
          <w:sz w:val="20"/>
          <w:szCs w:val="20"/>
          <w14:ligatures w14:val="none"/>
        </w:rPr>
      </w:pP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14:ligatures w14:val="none"/>
        </w:rPr>
      </w:r>
      <w:r>
        <w:rPr>
          <w:rFonts w:ascii="Consolas" w:hAnsi="Consolas" w:eastAsia="Times New Roman" w:cs="Times New Roman"/>
          <w:color w:val="0000ff"/>
          <w:sz w:val="20"/>
          <w:szCs w:val="20"/>
          <w14:ligatures w14: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ONLYOFFICE/9.1.0.173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29</cp:revision>
  <dcterms:created xsi:type="dcterms:W3CDTF">2025-01-15T19:46:00Z</dcterms:created>
  <dcterms:modified xsi:type="dcterms:W3CDTF">2025-10-26T07:22:26Z</dcterms:modified>
</cp:coreProperties>
</file>