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F8C0" w14:textId="077E7A91" w:rsidR="000C49F7" w:rsidRDefault="0042789C" w:rsidP="0042789C">
      <w:pPr>
        <w:pStyle w:val="Heading1"/>
      </w:pPr>
      <w:r>
        <w:t>Introduction</w:t>
      </w:r>
    </w:p>
    <w:p w14:paraId="27987D0D" w14:textId="51A891FA" w:rsidR="0042789C" w:rsidRPr="0042789C" w:rsidRDefault="0042789C">
      <w:pPr>
        <w:rPr>
          <w:rFonts w:cstheme="minorHAnsi"/>
        </w:rPr>
      </w:pPr>
      <w:r>
        <w:rPr>
          <w:rFonts w:cstheme="minorHAnsi"/>
        </w:rPr>
        <w:t>The battery breakout PCB is designed to connect to the voltage taps of each LiFePO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battery. The PCB is mounted to the 3D printed battery enclosure. This is the smallest and simplest board currently on the pod. </w:t>
      </w:r>
      <w:r w:rsidR="001A1D71">
        <w:rPr>
          <w:rFonts w:cstheme="minorHAnsi"/>
        </w:rPr>
        <w:t>The PCB is known as the Device Under Test (DUT).</w:t>
      </w:r>
    </w:p>
    <w:p w14:paraId="330CBDBE" w14:textId="4D1B9681" w:rsidR="0042789C" w:rsidRDefault="0042789C" w:rsidP="0042789C">
      <w:pPr>
        <w:pStyle w:val="Heading1"/>
      </w:pPr>
      <w:r>
        <w:t>Estimated Time</w:t>
      </w:r>
    </w:p>
    <w:p w14:paraId="6D5482B6" w14:textId="0171908F" w:rsidR="0042789C" w:rsidRDefault="0042789C">
      <w:pPr>
        <w:rPr>
          <w:rFonts w:cstheme="minorHAnsi"/>
        </w:rPr>
      </w:pPr>
      <w:r>
        <w:rPr>
          <w:rFonts w:cstheme="minorHAnsi"/>
        </w:rPr>
        <w:t>10 minutes per board</w:t>
      </w:r>
    </w:p>
    <w:p w14:paraId="429ADA4A" w14:textId="21484A3B" w:rsidR="0042789C" w:rsidRDefault="0042789C" w:rsidP="0042789C">
      <w:pPr>
        <w:pStyle w:val="Heading1"/>
      </w:pPr>
      <w:r>
        <w:t>Prerequisites</w:t>
      </w:r>
    </w:p>
    <w:p w14:paraId="255C05A6" w14:textId="3687473A" w:rsidR="0042789C" w:rsidRPr="0042789C" w:rsidRDefault="0042789C">
      <w:pPr>
        <w:rPr>
          <w:rFonts w:cstheme="minorHAnsi"/>
        </w:rPr>
      </w:pPr>
      <w:r>
        <w:rPr>
          <w:rFonts w:cstheme="minorHAnsi"/>
        </w:rPr>
        <w:t xml:space="preserve">Attend the </w:t>
      </w:r>
      <w:proofErr w:type="spellStart"/>
      <w:r>
        <w:rPr>
          <w:rFonts w:cstheme="minorHAnsi"/>
        </w:rPr>
        <w:t>Badgerloop</w:t>
      </w:r>
      <w:proofErr w:type="spellEnd"/>
      <w:r>
        <w:rPr>
          <w:rFonts w:cstheme="minorHAnsi"/>
        </w:rPr>
        <w:t xml:space="preserve"> Soldering and PCB workshop or receive approval from an electrical lead. This board is all through-hole components, so only basic soldering is required. It is critical that all solder joints provide a solid electrical and mechanical connection. </w:t>
      </w:r>
    </w:p>
    <w:p w14:paraId="64FC0BE3" w14:textId="45DD583F" w:rsidR="0042789C" w:rsidRDefault="0042789C" w:rsidP="0042789C">
      <w:pPr>
        <w:pStyle w:val="Heading1"/>
      </w:pPr>
      <w:r>
        <w:t>Required Equipment</w:t>
      </w:r>
    </w:p>
    <w:p w14:paraId="578F4C8A" w14:textId="44CB43EF" w:rsidR="0042789C" w:rsidRDefault="0042789C" w:rsidP="004278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P4_HV_Breakout_001_REVA PCBs (Qty up to 6)</w:t>
      </w:r>
      <w:r w:rsidR="001A1D71">
        <w:rPr>
          <w:rFonts w:cstheme="minorHAnsi"/>
        </w:rPr>
        <w:t xml:space="preserve"> (DUT)</w:t>
      </w:r>
    </w:p>
    <w:p w14:paraId="47C9C4E5" w14:textId="10A255B8" w:rsidR="0042789C" w:rsidRDefault="0042789C" w:rsidP="004278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Soldering iron (this can be done with the Hanko Station in MEHQ)</w:t>
      </w:r>
    </w:p>
    <w:p w14:paraId="3EBF3FAA" w14:textId="4474BE17" w:rsidR="0042789C" w:rsidRDefault="0042789C" w:rsidP="004278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Solder</w:t>
      </w:r>
    </w:p>
    <w:p w14:paraId="4DAD642D" w14:textId="340BC49F" w:rsidR="0042789C" w:rsidRDefault="0042789C" w:rsidP="004278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Side cutters (snips)</w:t>
      </w:r>
    </w:p>
    <w:p w14:paraId="4282DF21" w14:textId="5D3DB390" w:rsidR="0042789C" w:rsidRPr="0042789C" w:rsidRDefault="0042789C" w:rsidP="0042789C">
      <w:pPr>
        <w:pStyle w:val="ListParagraph"/>
        <w:numPr>
          <w:ilvl w:val="0"/>
          <w:numId w:val="2"/>
        </w:numPr>
        <w:rPr>
          <w:rFonts w:cstheme="minorHAnsi"/>
        </w:rPr>
      </w:pPr>
      <w:r w:rsidRPr="0042789C">
        <w:rPr>
          <w:rFonts w:cstheme="minorHAnsi"/>
        </w:rPr>
        <w:t>PCB BOM</w:t>
      </w:r>
    </w:p>
    <w:p w14:paraId="043CC952" w14:textId="6DC29D97" w:rsidR="0042789C" w:rsidRDefault="0042789C" w:rsidP="0042789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Right angle, 25-pin DSUB connector (1 per board)</w:t>
      </w:r>
    </w:p>
    <w:p w14:paraId="033D8E92" w14:textId="54C51954" w:rsidR="0042789C" w:rsidRDefault="0042789C" w:rsidP="0042789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JST-XH connectors (4 per board)</w:t>
      </w:r>
    </w:p>
    <w:p w14:paraId="74CC60BB" w14:textId="34C5122C" w:rsidR="009E1121" w:rsidRDefault="009E1121" w:rsidP="009E112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4-40 Screws, 4-40 Washers</w:t>
      </w:r>
    </w:p>
    <w:p w14:paraId="0756FCF3" w14:textId="4B010C24" w:rsidR="002F0765" w:rsidRPr="009E1121" w:rsidRDefault="002F0765" w:rsidP="009E112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8-pin 0.1” header (note, this can be cut from a longer 0.1” header using side cutters)</w:t>
      </w:r>
    </w:p>
    <w:p w14:paraId="1411BED7" w14:textId="2B5FC25F" w:rsidR="009E1121" w:rsidRPr="001A1D71" w:rsidRDefault="0042789C" w:rsidP="001A1D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Microscope </w:t>
      </w:r>
      <w:r w:rsidR="009E1121">
        <w:rPr>
          <w:rFonts w:cstheme="minorHAnsi"/>
        </w:rPr>
        <w:t>/ Magnifying Glass</w:t>
      </w:r>
      <w:r w:rsidR="001A1D71">
        <w:rPr>
          <w:rFonts w:cstheme="minorHAnsi"/>
        </w:rPr>
        <w:t xml:space="preserve"> / </w:t>
      </w:r>
      <w:r w:rsidR="009E1121" w:rsidRPr="001A1D71">
        <w:rPr>
          <w:rFonts w:cstheme="minorHAnsi"/>
        </w:rPr>
        <w:t>Calipers (optional)</w:t>
      </w:r>
    </w:p>
    <w:p w14:paraId="1D734F13" w14:textId="260D4CA5" w:rsidR="0042789C" w:rsidRDefault="0042789C" w:rsidP="001A1D71">
      <w:pPr>
        <w:pStyle w:val="Heading1"/>
      </w:pPr>
      <w:r>
        <w:t>Visual Inspection</w:t>
      </w:r>
    </w:p>
    <w:p w14:paraId="67422FEE" w14:textId="58BA83BC" w:rsidR="009E1121" w:rsidRPr="009E1121" w:rsidRDefault="009E1121" w:rsidP="009E1121">
      <w:r>
        <w:t xml:space="preserve">A simple visual inspection of the </w:t>
      </w:r>
      <w:r w:rsidR="001A1D71">
        <w:t>DUT</w:t>
      </w:r>
      <w:r>
        <w:t xml:space="preserve"> includes:</w:t>
      </w:r>
    </w:p>
    <w:p w14:paraId="1C0271EB" w14:textId="7639E727" w:rsidR="0042789C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Board thickness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Design ______ Measured:  _____ </w:t>
      </w:r>
    </w:p>
    <w:p w14:paraId="7904AA49" w14:textId="7AE8834D" w:rsidR="009E1121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Board dimensions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Design ______ Measured:  _____</w:t>
      </w:r>
    </w:p>
    <w:p w14:paraId="2A4DF08F" w14:textId="7E109AE0" w:rsidR="009E1121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Warpage: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2E795FB5" w14:textId="3D51F482" w:rsidR="009E1121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Short circuit, bridge, open circuit, voids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0C1DE344" w14:textId="3A843CA2" w:rsidR="009E1121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Surface quality (scratches, scrapes, burrs, etc.) </w:t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7E16D7A2" w14:textId="5AAB60A0" w:rsidR="009E1121" w:rsidRDefault="009E1121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Holes and </w:t>
      </w:r>
      <w:proofErr w:type="spellStart"/>
      <w:r>
        <w:rPr>
          <w:rFonts w:cstheme="minorHAnsi"/>
        </w:rPr>
        <w:t>Vias</w:t>
      </w:r>
      <w:proofErr w:type="spellEnd"/>
      <w:r>
        <w:rPr>
          <w:rFonts w:cstheme="minorHAnsi"/>
        </w:rPr>
        <w:t xml:space="preserve"> hole drilled, plating present</w:t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7BA6B576" w14:textId="7FDA69C0" w:rsidR="00BE08CB" w:rsidRDefault="00BE08CB" w:rsidP="0042789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 a serial number to the DUT with permanent marker. Boards should be numbered with this format: </w:t>
      </w:r>
      <w:bookmarkStart w:id="0" w:name="_GoBack"/>
      <w:bookmarkEnd w:id="0"/>
      <w:r>
        <w:rPr>
          <w:rFonts w:cstheme="minorHAnsi"/>
        </w:rPr>
        <w:t xml:space="preserve">&lt;Abbreviated Name&gt;-&lt;Number&gt;-&lt;Revision&gt; for example the first board would be labeled BOB-001-A for Breakout Board, 001-006 for the unique identifier and A for the revision. </w:t>
      </w:r>
    </w:p>
    <w:p w14:paraId="4EEF87DB" w14:textId="21A72BD4" w:rsidR="009E1121" w:rsidRPr="009E1121" w:rsidRDefault="009E1121" w:rsidP="001A1D71">
      <w:pPr>
        <w:pStyle w:val="Heading1"/>
      </w:pPr>
      <w:r>
        <w:t>Fit Check</w:t>
      </w:r>
    </w:p>
    <w:p w14:paraId="3C793379" w14:textId="1231E18F" w:rsidR="009E1121" w:rsidRDefault="009E1121">
      <w:pPr>
        <w:rPr>
          <w:rFonts w:cstheme="minorHAnsi"/>
        </w:rPr>
      </w:pPr>
      <w:r w:rsidRPr="009E1121">
        <w:rPr>
          <w:rFonts w:cstheme="minorHAnsi"/>
        </w:rPr>
        <w:t xml:space="preserve">This </w:t>
      </w:r>
      <w:r w:rsidR="001A1D71">
        <w:rPr>
          <w:rFonts w:cstheme="minorHAnsi"/>
        </w:rPr>
        <w:t>DUT</w:t>
      </w:r>
      <w:r w:rsidRPr="009E1121">
        <w:rPr>
          <w:rFonts w:cstheme="minorHAnsi"/>
        </w:rPr>
        <w:t xml:space="preserve"> </w:t>
      </w:r>
      <w:r>
        <w:rPr>
          <w:rFonts w:cstheme="minorHAnsi"/>
        </w:rPr>
        <w:t xml:space="preserve">contains components with unverified component footprints. It’s good practice to verify major components fit in the </w:t>
      </w:r>
      <w:r w:rsidR="001A1D71">
        <w:rPr>
          <w:rFonts w:cstheme="minorHAnsi"/>
        </w:rPr>
        <w:t>DUT</w:t>
      </w:r>
      <w:r>
        <w:rPr>
          <w:rFonts w:cstheme="minorHAnsi"/>
        </w:rPr>
        <w:t xml:space="preserve"> before soldering down components. </w:t>
      </w:r>
    </w:p>
    <w:p w14:paraId="1F7285A9" w14:textId="1CBE4C68" w:rsidR="0042789C" w:rsidRDefault="009E1121" w:rsidP="009E112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Verify fit for the right-angle </w:t>
      </w:r>
      <w:proofErr w:type="spellStart"/>
      <w:r>
        <w:rPr>
          <w:rFonts w:cstheme="minorHAnsi"/>
        </w:rPr>
        <w:t>dsub</w:t>
      </w:r>
      <w:proofErr w:type="spellEnd"/>
      <w:r w:rsidRPr="009E1121">
        <w:rPr>
          <w:rFonts w:cstheme="minorHAnsi"/>
        </w:rPr>
        <w:t xml:space="preserve"> into J1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4B860494" w14:textId="5F67D0BF" w:rsidR="009E1121" w:rsidRDefault="009E1121" w:rsidP="009E112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Verify fit for the JST-XH connectors into P1-P4</w:t>
      </w:r>
      <w:r>
        <w:rPr>
          <w:rFonts w:cstheme="minorHAnsi"/>
        </w:rPr>
        <w:tab/>
      </w:r>
      <w:r>
        <w:rPr>
          <w:rFonts w:cstheme="minorHAnsi"/>
        </w:rPr>
        <w:tab/>
        <w:t>Ve</w:t>
      </w:r>
      <w:r w:rsidR="002F0765">
        <w:rPr>
          <w:rFonts w:cstheme="minorHAnsi"/>
        </w:rPr>
        <w:t>r</w:t>
      </w:r>
      <w:r>
        <w:rPr>
          <w:rFonts w:cstheme="minorHAnsi"/>
        </w:rPr>
        <w:t>ified _____</w:t>
      </w:r>
    </w:p>
    <w:p w14:paraId="3078F6A7" w14:textId="0BCA9CB5" w:rsidR="002F0765" w:rsidRPr="002F0765" w:rsidRDefault="002F0765" w:rsidP="002F076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Verify fit for the 8-pin 0.1” header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Verified _____</w:t>
      </w:r>
    </w:p>
    <w:p w14:paraId="6B9A5AC5" w14:textId="3CD49120" w:rsidR="009E1121" w:rsidRDefault="009E1121" w:rsidP="001A1D71">
      <w:pPr>
        <w:pStyle w:val="Heading1"/>
      </w:pPr>
      <w:r>
        <w:t>Soldering</w:t>
      </w:r>
    </w:p>
    <w:p w14:paraId="6F392358" w14:textId="44AC5434" w:rsidR="009E1121" w:rsidRDefault="009E1121" w:rsidP="009E1121">
      <w:pPr>
        <w:pStyle w:val="ListParagraph"/>
        <w:numPr>
          <w:ilvl w:val="0"/>
          <w:numId w:val="5"/>
        </w:numPr>
      </w:pPr>
      <w:r>
        <w:t xml:space="preserve">Power on the soldering iron and wait until the output light turns on. </w:t>
      </w:r>
    </w:p>
    <w:p w14:paraId="41D04713" w14:textId="23660BB7" w:rsidR="009E1121" w:rsidRDefault="002F0765" w:rsidP="009E1121">
      <w:pPr>
        <w:pStyle w:val="ListParagraph"/>
        <w:numPr>
          <w:ilvl w:val="0"/>
          <w:numId w:val="5"/>
        </w:numPr>
      </w:pPr>
      <w:r>
        <w:t xml:space="preserve">Remove J1 (if present) as its standard to solder on the smallest components first. </w:t>
      </w:r>
      <w:r w:rsidR="009E1121">
        <w:t xml:space="preserve">Insert </w:t>
      </w:r>
      <w:r>
        <w:t>the JST-XH connectors into P1-P4</w:t>
      </w:r>
    </w:p>
    <w:p w14:paraId="1CDC2973" w14:textId="318F14EF" w:rsidR="002F0765" w:rsidRDefault="002F0765" w:rsidP="009E1121">
      <w:pPr>
        <w:pStyle w:val="ListParagraph"/>
        <w:numPr>
          <w:ilvl w:val="0"/>
          <w:numId w:val="5"/>
        </w:numPr>
      </w:pPr>
      <w:r>
        <w:t>Snip excess leads from the connector (leaving ~2mm exposed on the underside of the board)</w:t>
      </w:r>
    </w:p>
    <w:p w14:paraId="180D9F75" w14:textId="77777777" w:rsidR="002F0765" w:rsidRDefault="002F0765" w:rsidP="009E1121">
      <w:pPr>
        <w:pStyle w:val="ListParagraph"/>
        <w:numPr>
          <w:ilvl w:val="0"/>
          <w:numId w:val="5"/>
        </w:numPr>
      </w:pPr>
      <w:r>
        <w:t>Place the tip of the soldering iron on pin 1 of P1 and apply solder.</w:t>
      </w:r>
    </w:p>
    <w:p w14:paraId="0C475D21" w14:textId="1415C117" w:rsidR="002F0765" w:rsidRDefault="002F0765" w:rsidP="009E1121">
      <w:pPr>
        <w:pStyle w:val="ListParagraph"/>
        <w:numPr>
          <w:ilvl w:val="0"/>
          <w:numId w:val="5"/>
        </w:numPr>
      </w:pPr>
      <w:r>
        <w:t xml:space="preserve">Ensure that the JST connector stays flush to the board. If it’s not, if you only have pin 1 soldered, you can reheat the joint and adjust the position. It’s much more difficult to heat up multiple joints at the same time if a component needs to be adjusted. </w:t>
      </w:r>
    </w:p>
    <w:p w14:paraId="5617163D" w14:textId="2137FD9C" w:rsidR="002F0765" w:rsidRDefault="002F0765" w:rsidP="009E1121">
      <w:pPr>
        <w:pStyle w:val="ListParagraph"/>
        <w:numPr>
          <w:ilvl w:val="0"/>
          <w:numId w:val="5"/>
        </w:numPr>
      </w:pPr>
      <w:r>
        <w:t xml:space="preserve">Apply solder to pin 3 of P1, then pin 2, then pin 4.  </w:t>
      </w:r>
    </w:p>
    <w:p w14:paraId="375CB620" w14:textId="7C091340" w:rsidR="002F0765" w:rsidRDefault="002F0765" w:rsidP="002F0765">
      <w:pPr>
        <w:pStyle w:val="ListParagraph"/>
        <w:numPr>
          <w:ilvl w:val="1"/>
          <w:numId w:val="5"/>
        </w:numPr>
      </w:pPr>
      <w:r>
        <w:t xml:space="preserve">It’s useful to apply solder to every other pin, reducing the likelihood of melting </w:t>
      </w:r>
      <w:proofErr w:type="gramStart"/>
      <w:r>
        <w:t>a the</w:t>
      </w:r>
      <w:proofErr w:type="gramEnd"/>
      <w:r>
        <w:t xml:space="preserve"> connectors  </w:t>
      </w:r>
    </w:p>
    <w:p w14:paraId="03346654" w14:textId="2EAA46C4" w:rsidR="002F0765" w:rsidRDefault="002F0765" w:rsidP="002F0765">
      <w:pPr>
        <w:pStyle w:val="ListParagraph"/>
        <w:numPr>
          <w:ilvl w:val="0"/>
          <w:numId w:val="5"/>
        </w:numPr>
      </w:pPr>
      <w:r>
        <w:t>Repeat steps 2-6 for P2-P4</w:t>
      </w:r>
    </w:p>
    <w:p w14:paraId="2E961957" w14:textId="3C484EF3" w:rsidR="002F0765" w:rsidRDefault="002F0765" w:rsidP="002F0765">
      <w:pPr>
        <w:pStyle w:val="ListParagraph"/>
        <w:numPr>
          <w:ilvl w:val="0"/>
          <w:numId w:val="5"/>
        </w:numPr>
      </w:pPr>
      <w:r>
        <w:t>Insert J1. Snip excess leads from the connector (leaving ~2mm exposed on the underside of the board)</w:t>
      </w:r>
    </w:p>
    <w:p w14:paraId="726EF6C4" w14:textId="7427148D" w:rsidR="002F0765" w:rsidRDefault="002F0765" w:rsidP="002F0765">
      <w:pPr>
        <w:pStyle w:val="ListParagraph"/>
        <w:numPr>
          <w:ilvl w:val="0"/>
          <w:numId w:val="5"/>
        </w:numPr>
      </w:pPr>
      <w:r>
        <w:t>Solder pin 1 and pin 25. Ensure the connector is flush to the PCB. Reheat and adjust as necessary.</w:t>
      </w:r>
    </w:p>
    <w:p w14:paraId="1A4C685A" w14:textId="5DC36686" w:rsidR="002F0765" w:rsidRDefault="002F0765" w:rsidP="002F0765">
      <w:pPr>
        <w:pStyle w:val="ListParagraph"/>
        <w:numPr>
          <w:ilvl w:val="0"/>
          <w:numId w:val="5"/>
        </w:numPr>
      </w:pPr>
      <w:r>
        <w:t>Insert J5 and solder pin 1. Verify the component is flush to the PCB.</w:t>
      </w:r>
    </w:p>
    <w:p w14:paraId="2C410909" w14:textId="533495DC" w:rsidR="002F0765" w:rsidRDefault="002F0765" w:rsidP="002F0765">
      <w:pPr>
        <w:pStyle w:val="ListParagraph"/>
        <w:numPr>
          <w:ilvl w:val="0"/>
          <w:numId w:val="5"/>
        </w:numPr>
      </w:pPr>
      <w:r>
        <w:t xml:space="preserve">Solder pin 8. Then solder pins 2, 4, 6, 3, 5, 7. </w:t>
      </w:r>
    </w:p>
    <w:p w14:paraId="273558C0" w14:textId="5022E729" w:rsidR="002F0765" w:rsidRDefault="002F0765" w:rsidP="001A1D71">
      <w:pPr>
        <w:pStyle w:val="Heading3"/>
      </w:pPr>
      <w:r>
        <w:t>Soldering Inspection</w:t>
      </w:r>
    </w:p>
    <w:p w14:paraId="660B006F" w14:textId="633AB3B2" w:rsidR="002F0765" w:rsidRDefault="002F0765" w:rsidP="002F0765">
      <w:pPr>
        <w:pStyle w:val="ListParagraph"/>
        <w:numPr>
          <w:ilvl w:val="0"/>
          <w:numId w:val="6"/>
        </w:numPr>
      </w:pPr>
      <w:r>
        <w:t>Verify there are no shorts between adjacent solder joints</w:t>
      </w:r>
    </w:p>
    <w:p w14:paraId="7F751C2F" w14:textId="77777777" w:rsidR="001A1D71" w:rsidRDefault="002F0765" w:rsidP="002F0765">
      <w:pPr>
        <w:pStyle w:val="ListParagraph"/>
        <w:numPr>
          <w:ilvl w:val="0"/>
          <w:numId w:val="6"/>
        </w:numPr>
      </w:pPr>
      <w:r>
        <w:t xml:space="preserve">Verify all solder joints have </w:t>
      </w:r>
      <w:r w:rsidR="001A1D71">
        <w:t>the appropriate amount of</w:t>
      </w:r>
      <w:r>
        <w:t xml:space="preserve"> solder.</w:t>
      </w:r>
    </w:p>
    <w:p w14:paraId="5E0CAB19" w14:textId="4244C754" w:rsidR="002F0765" w:rsidRPr="002F0765" w:rsidRDefault="001A1D71" w:rsidP="001A1D71">
      <w:pPr>
        <w:pStyle w:val="Heading1"/>
      </w:pPr>
      <w:r>
        <w:t>Testing</w:t>
      </w:r>
      <w:r w:rsidR="002F0765">
        <w:t xml:space="preserve"> </w:t>
      </w:r>
    </w:p>
    <w:p w14:paraId="610BC6C3" w14:textId="37C5ACE4" w:rsidR="002F0765" w:rsidRDefault="001A1D71" w:rsidP="001A1D71">
      <w:r>
        <w:t>This board is relatively simple, so the electrical testing is relatively short. For other PCBs, the electrical testing section will be more in-depth</w:t>
      </w:r>
    </w:p>
    <w:p w14:paraId="3586689E" w14:textId="3559BB31" w:rsidR="001A1D71" w:rsidRDefault="001A1D71" w:rsidP="001A1D71">
      <w:pPr>
        <w:pStyle w:val="Heading2"/>
      </w:pPr>
      <w:r>
        <w:t>Electrical Testing</w:t>
      </w:r>
    </w:p>
    <w:p w14:paraId="4E6F13C0" w14:textId="51D684FA" w:rsidR="001A1D71" w:rsidRDefault="001A1D71" w:rsidP="001A1D71">
      <w:pPr>
        <w:pStyle w:val="ListParagraph"/>
        <w:numPr>
          <w:ilvl w:val="0"/>
          <w:numId w:val="8"/>
        </w:numPr>
      </w:pPr>
      <w:r>
        <w:t xml:space="preserve">Using a digital multimeter set to continuity mode, verify there are no shorts between pins. It’s useful to be on “beep mode”. </w:t>
      </w:r>
    </w:p>
    <w:p w14:paraId="03BC770F" w14:textId="7CDBE862" w:rsidR="001A1D71" w:rsidRDefault="001A1D71" w:rsidP="001A1D71">
      <w:pPr>
        <w:pStyle w:val="ListParagraph"/>
        <w:numPr>
          <w:ilvl w:val="1"/>
          <w:numId w:val="8"/>
        </w:numPr>
      </w:pPr>
      <w:r>
        <w:t xml:space="preserve">My strategy is to hold the red multimeter lead on pin one, then contact all other pins. Then move the red multimeter lead to pin 2, then contact all other pins. </w:t>
      </w:r>
    </w:p>
    <w:p w14:paraId="1B6EFBB4" w14:textId="034E6F1F" w:rsidR="001A1D71" w:rsidRDefault="001A1D71" w:rsidP="001A1D71">
      <w:pPr>
        <w:pStyle w:val="ListParagraph"/>
        <w:numPr>
          <w:ilvl w:val="1"/>
          <w:numId w:val="8"/>
        </w:numPr>
      </w:pPr>
      <w:r>
        <w:t>Verified _____</w:t>
      </w:r>
    </w:p>
    <w:p w14:paraId="7309B7B9" w14:textId="15115B32" w:rsidR="001A1D71" w:rsidRDefault="001A1D71" w:rsidP="001A1D71">
      <w:pPr>
        <w:pStyle w:val="Heading2"/>
      </w:pPr>
      <w:r>
        <w:t>Integration testing</w:t>
      </w:r>
    </w:p>
    <w:p w14:paraId="55E445F5" w14:textId="08677199" w:rsidR="001A1D71" w:rsidRPr="001A1D71" w:rsidRDefault="001A1D71" w:rsidP="001A1D71">
      <w:r>
        <w:t xml:space="preserve">Integration testing involves testing the interfaces between the DUT and any other PCB, connector and mechanical enclosure the DUT will nominally interact with. </w:t>
      </w:r>
    </w:p>
    <w:p w14:paraId="74522C2F" w14:textId="0FAD2815" w:rsidR="001A1D71" w:rsidRDefault="001A1D71" w:rsidP="001A1D71">
      <w:pPr>
        <w:pStyle w:val="ListParagraph"/>
        <w:numPr>
          <w:ilvl w:val="0"/>
          <w:numId w:val="9"/>
        </w:numPr>
      </w:pPr>
      <w:r>
        <w:t>Verify the voltage taps from the batteries connect to the P1-P4</w:t>
      </w:r>
      <w:r>
        <w:tab/>
      </w:r>
      <w:r>
        <w:tab/>
      </w:r>
      <w:r>
        <w:tab/>
        <w:t>Verified _____</w:t>
      </w:r>
    </w:p>
    <w:p w14:paraId="6F3B2F0F" w14:textId="69DAF31A" w:rsidR="001A1D71" w:rsidRDefault="001A1D71" w:rsidP="001A1D71">
      <w:pPr>
        <w:pStyle w:val="ListParagraph"/>
        <w:numPr>
          <w:ilvl w:val="0"/>
          <w:numId w:val="9"/>
        </w:numPr>
      </w:pPr>
      <w:r>
        <w:t xml:space="preserve">Verify the proper mating connector for J1 fits.  </w:t>
      </w:r>
      <w:r>
        <w:tab/>
      </w:r>
      <w:r>
        <w:tab/>
      </w:r>
      <w:r>
        <w:tab/>
      </w:r>
      <w:r>
        <w:tab/>
      </w:r>
      <w:r>
        <w:tab/>
        <w:t>Verified _____</w:t>
      </w:r>
    </w:p>
    <w:p w14:paraId="5C1A93EF" w14:textId="15092E7A" w:rsidR="001A1D71" w:rsidRDefault="001A1D71" w:rsidP="001A1D71">
      <w:pPr>
        <w:pStyle w:val="ListParagraph"/>
        <w:numPr>
          <w:ilvl w:val="1"/>
          <w:numId w:val="9"/>
        </w:numPr>
      </w:pPr>
      <w:r>
        <w:lastRenderedPageBreak/>
        <w:t xml:space="preserve">Perform a continuity check between the JST and the solder cup on the mating connector. </w:t>
      </w:r>
    </w:p>
    <w:p w14:paraId="7F713EEB" w14:textId="00BC8C14" w:rsidR="002F0765" w:rsidRPr="009E1121" w:rsidRDefault="001A1D71" w:rsidP="002F0765">
      <w:pPr>
        <w:pStyle w:val="ListParagraph"/>
        <w:numPr>
          <w:ilvl w:val="0"/>
          <w:numId w:val="9"/>
        </w:numPr>
      </w:pPr>
      <w:r>
        <w:t>Insert the DUT into the 3D printed enclosure and verify mechanical fit</w:t>
      </w:r>
      <w:r>
        <w:tab/>
      </w:r>
      <w:r>
        <w:tab/>
        <w:t xml:space="preserve">Verified _____ </w:t>
      </w:r>
    </w:p>
    <w:sectPr w:rsidR="002F0765" w:rsidRPr="009E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B7B"/>
    <w:multiLevelType w:val="hybridMultilevel"/>
    <w:tmpl w:val="8EAC0600"/>
    <w:lvl w:ilvl="0" w:tplc="78A00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1275"/>
    <w:multiLevelType w:val="hybridMultilevel"/>
    <w:tmpl w:val="8840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72818"/>
    <w:multiLevelType w:val="hybridMultilevel"/>
    <w:tmpl w:val="0D6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4707"/>
    <w:multiLevelType w:val="hybridMultilevel"/>
    <w:tmpl w:val="2C82C30E"/>
    <w:lvl w:ilvl="0" w:tplc="CE7E48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49452C"/>
    <w:multiLevelType w:val="hybridMultilevel"/>
    <w:tmpl w:val="AF74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23A99"/>
    <w:multiLevelType w:val="hybridMultilevel"/>
    <w:tmpl w:val="34A6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71BAF"/>
    <w:multiLevelType w:val="hybridMultilevel"/>
    <w:tmpl w:val="FC2A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776F8"/>
    <w:multiLevelType w:val="hybridMultilevel"/>
    <w:tmpl w:val="0EA6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40A73"/>
    <w:multiLevelType w:val="hybridMultilevel"/>
    <w:tmpl w:val="2BBE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A1"/>
    <w:rsid w:val="000768EF"/>
    <w:rsid w:val="001A1D71"/>
    <w:rsid w:val="001F20A1"/>
    <w:rsid w:val="002F0765"/>
    <w:rsid w:val="0042789C"/>
    <w:rsid w:val="00971878"/>
    <w:rsid w:val="009E1121"/>
    <w:rsid w:val="00BE08C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9F6"/>
  <w15:chartTrackingRefBased/>
  <w15:docId w15:val="{C82684EF-B480-4307-A498-CA0F7C4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A1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Castle</dc:creator>
  <cp:keywords/>
  <dc:description/>
  <cp:lastModifiedBy>Ryan Castle</cp:lastModifiedBy>
  <cp:revision>3</cp:revision>
  <dcterms:created xsi:type="dcterms:W3CDTF">2019-02-05T18:51:00Z</dcterms:created>
  <dcterms:modified xsi:type="dcterms:W3CDTF">2019-02-05T18:56:00Z</dcterms:modified>
</cp:coreProperties>
</file>