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執行fortran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輸入: R產生的txt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已存在，2018資料: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fy_in_plane2.txt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吳佳欣增加: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2017.fy_in_plane2.txt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2019.fy_in_plane2.txt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2020.fy_in_plane2.txt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輸出: fortran產生之txt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已存在，2018資料: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fy_out_plane2.txt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吳佳欣增加: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2017.fy_out_plane2.txt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2019.fy_out_plane2.txt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2020.fy_out_plane2.txt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