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3</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30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000000" w:space="0" w:sz="0" w:val="none"/>
          <w:bottom w:color="000000" w:space="12"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 using </w:t>
      </w:r>
      <w:r w:rsidDel="00000000" w:rsidR="00000000" w:rsidRPr="00000000">
        <w:rPr>
          <w:rFonts w:ascii="Times New Roman" w:cs="Times New Roman" w:eastAsia="Times New Roman" w:hAnsi="Times New Roman"/>
          <w:b w:val="1"/>
          <w:sz w:val="24"/>
          <w:szCs w:val="24"/>
          <w:rtl w:val="0"/>
        </w:rPr>
        <w:t xml:space="preserve">C Programming.</w:t>
      </w:r>
    </w:p>
    <w:p w:rsidR="00000000" w:rsidDel="00000000" w:rsidP="00000000" w:rsidRDefault="00000000" w:rsidRPr="00000000" w14:paraId="00000007">
      <w:pPr>
        <w:pBdr>
          <w:top w:color="000000" w:space="0" w:sz="0" w:val="none"/>
          <w:bottom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Waiting time:</w:t>
      </w:r>
      <w:r w:rsidDel="00000000" w:rsidR="00000000" w:rsidRPr="00000000">
        <w:rPr>
          <w:rFonts w:ascii="Times New Roman" w:cs="Times New Roman" w:eastAsia="Times New Roman" w:hAnsi="Times New Roman"/>
          <w:sz w:val="24"/>
          <w:szCs w:val="24"/>
          <w:rtl w:val="0"/>
        </w:rPr>
        <w:t xml:space="preserve"> Processes need to wait in the process queue before execution starts and in execution while they get preempted.</w:t>
      </w:r>
    </w:p>
    <w:p w:rsidR="00000000" w:rsidDel="00000000" w:rsidP="00000000" w:rsidRDefault="00000000" w:rsidRPr="00000000" w14:paraId="00000008">
      <w:pPr>
        <w:pBdr>
          <w:top w:color="000000" w:space="12" w:sz="0" w:val="none"/>
          <w:bottom w:color="000000" w:space="12" w:sz="0" w:val="none"/>
          <w:between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Turnaround time:</w:t>
      </w:r>
      <w:r w:rsidDel="00000000" w:rsidR="00000000" w:rsidRPr="00000000">
        <w:rPr>
          <w:rFonts w:ascii="Times New Roman" w:cs="Times New Roman" w:eastAsia="Times New Roman" w:hAnsi="Times New Roman"/>
          <w:sz w:val="24"/>
          <w:szCs w:val="24"/>
          <w:rtl w:val="0"/>
        </w:rPr>
        <w:t xml:space="preserve"> Time elapsed by each process to get completely served. (Difference between submission time and completion time).         </w:t>
      </w:r>
    </w:p>
    <w:p w:rsidR="00000000" w:rsidDel="00000000" w:rsidP="00000000" w:rsidRDefault="00000000" w:rsidRPr="00000000" w14:paraId="00000009">
      <w:pPr>
        <w:pBdr>
          <w:top w:color="000000" w:space="12" w:sz="0" w:val="none"/>
          <w:bottom w:color="000000" w:space="12" w:sz="0" w:val="none"/>
          <w:between w:color="000000" w:space="12" w:sz="0" w:val="none"/>
        </w:pBdr>
        <w:spacing w:lin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Instructions:  </w:t>
      </w:r>
    </w:p>
    <w:p w:rsidR="00000000" w:rsidDel="00000000" w:rsidP="00000000" w:rsidRDefault="00000000" w:rsidRPr="00000000" w14:paraId="0000000A">
      <w:pPr>
        <w:keepNext w:val="0"/>
        <w:keepLines w:val="0"/>
        <w:pageBreakBefore w:val="0"/>
        <w:widowControl w:val="1"/>
        <w:numPr>
          <w:ilvl w:val="0"/>
          <w:numId w:val="1"/>
        </w:numPr>
        <w:pBdr>
          <w:top w:color="000000" w:space="12" w:sz="0" w:val="none"/>
          <w:left w:space="0" w:sz="0" w:val="nil"/>
          <w:bottom w:color="000000" w:space="12" w:sz="0" w:val="none"/>
          <w:right w:space="0" w:sz="0" w:val="nil"/>
          <w:between w:color="000000" w:space="12" w:sz="0" w:val="none"/>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You must use Struct to implement each of the algorithms</w:t>
      </w:r>
    </w:p>
    <w:p w:rsidR="00000000" w:rsidDel="00000000" w:rsidP="00000000" w:rsidRDefault="00000000" w:rsidRPr="00000000" w14:paraId="0000000B">
      <w:pPr>
        <w:keepNext w:val="0"/>
        <w:keepLines w:val="0"/>
        <w:pageBreakBefore w:val="0"/>
        <w:widowControl w:val="1"/>
        <w:numPr>
          <w:ilvl w:val="0"/>
          <w:numId w:val="1"/>
        </w:numPr>
        <w:pBdr>
          <w:top w:color="000000" w:space="12" w:sz="0" w:val="none"/>
          <w:left w:space="0" w:sz="0" w:val="nil"/>
          <w:bottom w:color="000000" w:space="12" w:sz="0" w:val="none"/>
          <w:right w:space="0" w:sz="0" w:val="nil"/>
          <w:between w:color="000000" w:space="12" w:sz="0" w:val="none"/>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You must take user input for no. of processes, AT and BT.</w:t>
      </w:r>
    </w:p>
    <w:p w:rsidR="00000000" w:rsidDel="00000000" w:rsidP="00000000" w:rsidRDefault="00000000" w:rsidRPr="00000000" w14:paraId="0000000C">
      <w:pPr>
        <w:keepNext w:val="0"/>
        <w:keepLines w:val="0"/>
        <w:pageBreakBefore w:val="0"/>
        <w:widowControl w:val="1"/>
        <w:numPr>
          <w:ilvl w:val="0"/>
          <w:numId w:val="1"/>
        </w:numPr>
        <w:pBdr>
          <w:top w:color="000000" w:space="12" w:sz="0" w:val="none"/>
          <w:left w:space="0" w:sz="0" w:val="nil"/>
          <w:bottom w:color="000000" w:space="12" w:sz="0" w:val="none"/>
          <w:right w:space="0" w:sz="0" w:val="nil"/>
          <w:between w:color="000000" w:space="12" w:sz="0" w:val="none"/>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Need to show individual CT, TAT and WT for each of the processes not the average.</w:t>
      </w:r>
    </w:p>
    <w:p w:rsidR="00000000" w:rsidDel="00000000" w:rsidP="00000000" w:rsidRDefault="00000000" w:rsidRPr="00000000" w14:paraId="0000000D">
      <w:pPr>
        <w:keepNext w:val="0"/>
        <w:keepLines w:val="0"/>
        <w:pageBreakBefore w:val="0"/>
        <w:widowControl w:val="1"/>
        <w:numPr>
          <w:ilvl w:val="0"/>
          <w:numId w:val="1"/>
        </w:numPr>
        <w:pBdr>
          <w:top w:color="000000" w:space="12" w:sz="0" w:val="none"/>
          <w:left w:space="0" w:sz="0" w:val="nil"/>
          <w:bottom w:color="000000" w:space="12" w:sz="0" w:val="none"/>
          <w:right w:space="0" w:sz="0" w:val="nil"/>
          <w:between w:color="000000" w:space="12" w:sz="0" w:val="none"/>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For Priority Scheduling, lower number will get the highest priority.</w:t>
      </w:r>
    </w:p>
    <w:p w:rsidR="00000000" w:rsidDel="00000000" w:rsidP="00000000" w:rsidRDefault="00000000" w:rsidRPr="00000000" w14:paraId="0000000E">
      <w:pPr>
        <w:pBdr>
          <w:top w:color="000000" w:space="12" w:sz="0" w:val="none"/>
          <w:bottom w:color="000000" w:space="12" w:sz="0" w:val="none"/>
          <w:between w:color="000000" w:space="12"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000000" w:space="0" w:sz="0" w:val="none"/>
          <w:bottom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SJF Scheduling with preemption</w:t>
      </w:r>
    </w:p>
    <w:p w:rsidR="00000000" w:rsidDel="00000000" w:rsidP="00000000" w:rsidRDefault="00000000" w:rsidRPr="00000000" w14:paraId="00000011">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12">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120"/>
        <w:tblGridChange w:id="0">
          <w:tblGrid>
            <w:gridCol w:w="309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Arrival Time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026">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br w:type="textWrapping"/>
      </w:r>
    </w:p>
    <w:p w:rsidR="00000000" w:rsidDel="00000000" w:rsidP="00000000" w:rsidRDefault="00000000" w:rsidRPr="00000000" w14:paraId="0000002A">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275"/>
        <w:tblGridChange w:id="0">
          <w:tblGrid>
            <w:gridCol w:w="1320"/>
            <w:gridCol w:w="1320"/>
            <w:gridCol w:w="1320"/>
            <w:gridCol w:w="1320"/>
            <w:gridCol w:w="1320"/>
            <w:gridCol w:w="1320"/>
            <w:gridCol w:w="1275"/>
          </w:tblGrid>
        </w:tblGridChange>
      </w:tblGrid>
      <w:tr>
        <w:trPr>
          <w:cantSplit w:val="0"/>
          <w:trHeight w:val="53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r>
    </w:tbl>
    <w:p w:rsidR="00000000" w:rsidDel="00000000" w:rsidP="00000000" w:rsidRDefault="00000000" w:rsidRPr="00000000" w14:paraId="0000003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0                  2                  3                  4                  7                   11                16               23</w:t>
      </w:r>
    </w:p>
    <w:p w:rsidR="00000000" w:rsidDel="00000000" w:rsidP="00000000" w:rsidRDefault="00000000" w:rsidRPr="00000000" w14:paraId="0000003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Round Robin </w:t>
      </w:r>
    </w:p>
    <w:p w:rsidR="00000000" w:rsidDel="00000000" w:rsidP="00000000" w:rsidRDefault="00000000" w:rsidRPr="00000000" w14:paraId="00000037">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39">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Time Quantum = 20 ms</w:t>
      </w: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r>
    </w:tbl>
    <w:p w:rsidR="00000000" w:rsidDel="00000000" w:rsidP="00000000" w:rsidRDefault="00000000" w:rsidRPr="00000000" w14:paraId="00000045">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49">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P3</w:t>
            </w:r>
          </w:p>
        </w:tc>
      </w:tr>
    </w:tbl>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20          37            57           77           97        117          121        134          154        162</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3: </w:t>
      </w:r>
      <w:r w:rsidDel="00000000" w:rsidR="00000000" w:rsidRPr="00000000">
        <w:rPr>
          <w:rFonts w:ascii="Times New Roman" w:cs="Times New Roman" w:eastAsia="Times New Roman" w:hAnsi="Times New Roman"/>
          <w:b w:val="1"/>
          <w:color w:val="4c1130"/>
          <w:sz w:val="30"/>
          <w:szCs w:val="30"/>
          <w:rtl w:val="0"/>
        </w:rPr>
        <w:t xml:space="preserve">Priority Scheduling</w:t>
      </w:r>
    </w:p>
    <w:p w:rsidR="00000000" w:rsidDel="00000000" w:rsidP="00000000" w:rsidRDefault="00000000" w:rsidRPr="00000000" w14:paraId="0000005B">
      <w:pPr>
        <w:pBdr>
          <w:top w:color="000000" w:space="0" w:sz="0" w:val="none"/>
          <w:bottom w:color="000000" w:space="0" w:sz="0" w:val="none"/>
          <w:between w:color="000000" w:space="0" w:sz="0" w:val="none"/>
        </w:pBd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Lower number will get the highest priority.</w:t>
      </w:r>
      <w:r w:rsidDel="00000000" w:rsidR="00000000" w:rsidRPr="00000000">
        <w:rPr>
          <w:rtl w:val="0"/>
        </w:rPr>
      </w:r>
    </w:p>
    <w:p w:rsidR="00000000" w:rsidDel="00000000" w:rsidP="00000000" w:rsidRDefault="00000000" w:rsidRPr="00000000" w14:paraId="0000005C">
      <w:pPr>
        <w:pBdr>
          <w:top w:color="000000" w:space="0" w:sz="0" w:val="none"/>
          <w:bottom w:color="000000" w:space="0" w:sz="0" w:val="none"/>
          <w:between w:color="000000" w:space="0" w:sz="0" w:val="none"/>
        </w:pBd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5E">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Arrival Time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Burst Time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77">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7A">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r>
    </w:tbl>
    <w:p w:rsidR="00000000" w:rsidDel="00000000" w:rsidP="00000000" w:rsidRDefault="00000000" w:rsidRPr="00000000" w14:paraId="0000008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0                     3                    13                     29                   41                     63                 68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roETMQAHbRn0NBYYpO9jAZAg==">CgMxLjA4AHIhMVZ6Wk03QU1vYmtWUnpsU2pYT0FUdlBCSWI5TGpScGVf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