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34F" w:rsidRPr="003705D7" w:rsidRDefault="0080634F" w:rsidP="007505FD">
      <w:pPr>
        <w:pStyle w:val="NoSpacing"/>
        <w:rPr>
          <w:b/>
          <w:sz w:val="24"/>
          <w:szCs w:val="24"/>
        </w:rPr>
      </w:pPr>
      <w:r w:rsidRPr="003705D7">
        <w:rPr>
          <w:b/>
          <w:sz w:val="24"/>
          <w:szCs w:val="24"/>
          <w:bdr w:val="none" w:sz="0" w:space="0" w:color="auto" w:frame="1"/>
        </w:rPr>
        <w:t>Personal Data collected for the following purposes and using the following services:</w:t>
      </w:r>
    </w:p>
    <w:p w:rsidR="007505FD" w:rsidRDefault="007505FD" w:rsidP="007505FD">
      <w:pPr>
        <w:pStyle w:val="NoSpacing"/>
        <w:rPr>
          <w:b/>
          <w:bdr w:val="none" w:sz="0" w:space="0" w:color="auto" w:frame="1"/>
        </w:rPr>
      </w:pPr>
    </w:p>
    <w:p w:rsidR="0080634F" w:rsidRPr="003705D7" w:rsidRDefault="0080634F" w:rsidP="007505FD">
      <w:pPr>
        <w:pStyle w:val="NoSpacing"/>
        <w:rPr>
          <w:b/>
          <w:sz w:val="24"/>
          <w:szCs w:val="24"/>
        </w:rPr>
      </w:pPr>
      <w:r w:rsidRPr="003705D7">
        <w:rPr>
          <w:b/>
          <w:sz w:val="24"/>
          <w:szCs w:val="24"/>
          <w:bdr w:val="none" w:sz="0" w:space="0" w:color="auto" w:frame="1"/>
        </w:rPr>
        <w:t>Analytics</w:t>
      </w:r>
    </w:p>
    <w:p w:rsidR="00A74BCE" w:rsidRPr="00A74BCE" w:rsidRDefault="0080634F" w:rsidP="00A74BCE">
      <w:pPr>
        <w:pStyle w:val="NoSpacing"/>
        <w:numPr>
          <w:ilvl w:val="0"/>
          <w:numId w:val="3"/>
        </w:numPr>
        <w:rPr>
          <w:color w:val="111111"/>
        </w:rPr>
      </w:pPr>
      <w:r w:rsidRPr="005C7E65">
        <w:rPr>
          <w:b/>
          <w:color w:val="111111"/>
        </w:rPr>
        <w:t>Google Analytics</w:t>
      </w:r>
      <w:r w:rsidRPr="005C7E65">
        <w:rPr>
          <w:b/>
          <w:color w:val="111111"/>
        </w:rPr>
        <w:br/>
      </w:r>
      <w:r w:rsidR="00A74BCE" w:rsidRPr="00A74BCE">
        <w:rPr>
          <w:b/>
          <w:color w:val="111111"/>
        </w:rPr>
        <w:t xml:space="preserve">Personal Data: </w:t>
      </w:r>
      <w:r w:rsidR="00A74BCE" w:rsidRPr="00A74BCE">
        <w:rPr>
          <w:color w:val="111111"/>
        </w:rPr>
        <w:t>Cookie and Usage Data</w:t>
      </w:r>
    </w:p>
    <w:p w:rsidR="0080634F" w:rsidRPr="007505FD" w:rsidRDefault="00461440" w:rsidP="00A74BCE">
      <w:pPr>
        <w:pStyle w:val="NoSpacing"/>
        <w:ind w:left="720"/>
        <w:jc w:val="both"/>
        <w:rPr>
          <w:color w:val="111111"/>
        </w:rPr>
      </w:pPr>
      <w:r w:rsidRPr="00461440">
        <w:rPr>
          <w:color w:val="111111"/>
        </w:rPr>
        <w:t xml:space="preserve">Google Analytics is a web analytics service that Google offers. Google uses the data collected to track and examine the use of www.example.com, prepare reports and share them with other Google services on its </w:t>
      </w:r>
      <w:r w:rsidR="003D1BCA" w:rsidRPr="00461440">
        <w:rPr>
          <w:color w:val="111111"/>
        </w:rPr>
        <w:t>activities.</w:t>
      </w:r>
      <w:r w:rsidR="003D1BCA" w:rsidRPr="00A74BCE">
        <w:rPr>
          <w:color w:val="111111"/>
        </w:rPr>
        <w:t xml:space="preserve"> Google</w:t>
      </w:r>
      <w:r w:rsidR="00A74BCE" w:rsidRPr="00A74BCE">
        <w:rPr>
          <w:color w:val="111111"/>
        </w:rPr>
        <w:t xml:space="preserve"> may use the data collected to contextualize and personalize the ads of its own advertising network. Personal data collected: Cookie and Usage Data. Place of processing: the USA. Fi</w:t>
      </w:r>
      <w:r w:rsidR="00A74BCE">
        <w:rPr>
          <w:color w:val="111111"/>
        </w:rPr>
        <w:t xml:space="preserve">nd Google’s </w:t>
      </w:r>
      <w:hyperlink r:id="rId5" w:tgtFrame="_blank" w:history="1">
        <w:r w:rsidR="0080634F" w:rsidRPr="00F1079B">
          <w:rPr>
            <w:color w:val="FF0000"/>
            <w:u w:val="single"/>
            <w:bdr w:val="none" w:sz="0" w:space="0" w:color="auto" w:frame="1"/>
          </w:rPr>
          <w:t>privacy</w:t>
        </w:r>
      </w:hyperlink>
      <w:hyperlink r:id="rId6" w:tgtFrame="_blank" w:history="1">
        <w:r w:rsidR="0080634F" w:rsidRPr="00F1079B">
          <w:rPr>
            <w:color w:val="FF0000"/>
            <w:u w:val="single"/>
            <w:bdr w:val="none" w:sz="0" w:space="0" w:color="auto" w:frame="1"/>
          </w:rPr>
          <w:t> p</w:t>
        </w:r>
        <w:r w:rsidR="0080634F" w:rsidRPr="00F1079B">
          <w:rPr>
            <w:color w:val="FF0000"/>
            <w:u w:val="single"/>
            <w:bdr w:val="none" w:sz="0" w:space="0" w:color="auto" w:frame="1"/>
          </w:rPr>
          <w:t>o</w:t>
        </w:r>
        <w:r w:rsidR="0080634F" w:rsidRPr="00F1079B">
          <w:rPr>
            <w:color w:val="FF0000"/>
            <w:u w:val="single"/>
            <w:bdr w:val="none" w:sz="0" w:space="0" w:color="auto" w:frame="1"/>
          </w:rPr>
          <w:t>licy here</w:t>
        </w:r>
      </w:hyperlink>
      <w:r w:rsidR="0080634F" w:rsidRPr="007505FD">
        <w:rPr>
          <w:color w:val="111111"/>
        </w:rPr>
        <w:t>.</w:t>
      </w:r>
    </w:p>
    <w:p w:rsidR="007505FD" w:rsidRPr="00995240" w:rsidRDefault="0080634F" w:rsidP="007505FD">
      <w:pPr>
        <w:pStyle w:val="NoSpacing"/>
        <w:numPr>
          <w:ilvl w:val="0"/>
          <w:numId w:val="3"/>
        </w:numPr>
        <w:rPr>
          <w:color w:val="FF0000"/>
        </w:rPr>
      </w:pPr>
      <w:r w:rsidRPr="005C7E65">
        <w:rPr>
          <w:b/>
          <w:color w:val="111111"/>
        </w:rPr>
        <w:t>You can opt out by clicking</w:t>
      </w:r>
      <w:r w:rsidRPr="007505FD">
        <w:rPr>
          <w:color w:val="111111"/>
        </w:rPr>
        <w:t> </w:t>
      </w:r>
      <w:hyperlink r:id="rId7" w:tgtFrame="_blank" w:history="1">
        <w:r w:rsidRPr="00F1079B">
          <w:rPr>
            <w:color w:val="FF0000"/>
            <w:u w:val="single"/>
            <w:bdr w:val="none" w:sz="0" w:space="0" w:color="auto" w:frame="1"/>
          </w:rPr>
          <w:t>Opt O</w:t>
        </w:r>
        <w:r w:rsidRPr="00F1079B">
          <w:rPr>
            <w:color w:val="FF0000"/>
            <w:u w:val="single"/>
            <w:bdr w:val="none" w:sz="0" w:space="0" w:color="auto" w:frame="1"/>
          </w:rPr>
          <w:t>u</w:t>
        </w:r>
        <w:r w:rsidRPr="00F1079B">
          <w:rPr>
            <w:color w:val="FF0000"/>
            <w:u w:val="single"/>
            <w:bdr w:val="none" w:sz="0" w:space="0" w:color="auto" w:frame="1"/>
          </w:rPr>
          <w:t>t</w:t>
        </w:r>
      </w:hyperlink>
    </w:p>
    <w:p w:rsidR="00995240" w:rsidRDefault="00995240" w:rsidP="007505FD">
      <w:pPr>
        <w:pStyle w:val="NoSpacing"/>
        <w:rPr>
          <w:b/>
          <w:sz w:val="24"/>
          <w:szCs w:val="24"/>
          <w:bdr w:val="none" w:sz="0" w:space="0" w:color="auto" w:frame="1"/>
        </w:rPr>
      </w:pPr>
    </w:p>
    <w:p w:rsidR="0080634F" w:rsidRPr="003705D7" w:rsidRDefault="00812B9F" w:rsidP="007505FD">
      <w:pPr>
        <w:pStyle w:val="NoSpacing"/>
        <w:rPr>
          <w:b/>
          <w:sz w:val="24"/>
          <w:szCs w:val="24"/>
        </w:rPr>
      </w:pPr>
      <w:r w:rsidRPr="003705D7">
        <w:rPr>
          <w:b/>
          <w:sz w:val="24"/>
          <w:szCs w:val="24"/>
          <w:bdr w:val="none" w:sz="0" w:space="0" w:color="auto" w:frame="1"/>
        </w:rPr>
        <w:t>AdSense</w:t>
      </w:r>
    </w:p>
    <w:p w:rsidR="00D040AE" w:rsidRDefault="00D040AE" w:rsidP="00D040AE">
      <w:pPr>
        <w:pStyle w:val="NoSpacing"/>
        <w:numPr>
          <w:ilvl w:val="0"/>
          <w:numId w:val="4"/>
        </w:numPr>
        <w:jc w:val="both"/>
        <w:rPr>
          <w:color w:val="111111"/>
        </w:rPr>
      </w:pPr>
      <w:r w:rsidRPr="00D040AE">
        <w:rPr>
          <w:color w:val="111111"/>
        </w:rPr>
        <w:t>Google AdSense is Google's advertisement service;</w:t>
      </w:r>
      <w:r w:rsidR="00A718D2" w:rsidRPr="00A718D2">
        <w:rPr>
          <w:color w:val="111111"/>
        </w:rPr>
        <w:t xml:space="preserve"> </w:t>
      </w:r>
      <w:r w:rsidR="00A718D2" w:rsidRPr="00A718D2">
        <w:rPr>
          <w:color w:val="FF0000"/>
          <w:u w:val="single"/>
        </w:rPr>
        <w:t>TeachingHub-BD.com</w:t>
      </w:r>
      <w:r w:rsidR="00A718D2" w:rsidRPr="00A718D2">
        <w:rPr>
          <w:color w:val="111111"/>
        </w:rPr>
        <w:t xml:space="preserve"> </w:t>
      </w:r>
      <w:r w:rsidRPr="00D040AE">
        <w:rPr>
          <w:color w:val="111111"/>
        </w:rPr>
        <w:t xml:space="preserve">Using the "DoubleClick" cookie that monitors the use of </w:t>
      </w:r>
      <w:r w:rsidRPr="00D040AE">
        <w:rPr>
          <w:color w:val="FF0000"/>
          <w:u w:val="single"/>
        </w:rPr>
        <w:t>TeachingHub-BD.com</w:t>
      </w:r>
      <w:r w:rsidRPr="00D040AE">
        <w:rPr>
          <w:color w:val="FF0000"/>
        </w:rPr>
        <w:t xml:space="preserve"> </w:t>
      </w:r>
      <w:r w:rsidRPr="00D040AE">
        <w:rPr>
          <w:color w:val="111111"/>
        </w:rPr>
        <w:t xml:space="preserve">and the actions of users with regard to advertisements, goods and services that we provide. </w:t>
      </w:r>
    </w:p>
    <w:p w:rsidR="00D040AE" w:rsidRDefault="00D040AE" w:rsidP="00D040AE">
      <w:pPr>
        <w:pStyle w:val="NoSpacing"/>
        <w:ind w:left="720"/>
        <w:jc w:val="both"/>
        <w:rPr>
          <w:color w:val="111111"/>
        </w:rPr>
      </w:pPr>
      <w:r w:rsidRPr="00D040AE">
        <w:rPr>
          <w:b/>
          <w:color w:val="111111"/>
        </w:rPr>
        <w:t>Collected personal data:</w:t>
      </w:r>
      <w:r w:rsidRPr="00D040AE">
        <w:rPr>
          <w:color w:val="111111"/>
        </w:rPr>
        <w:t xml:space="preserve"> Data about cookies and use.</w:t>
      </w:r>
      <w:r w:rsidR="00A718D2" w:rsidRPr="00A718D2">
        <w:rPr>
          <w:color w:val="111111"/>
        </w:rPr>
        <w:t xml:space="preserve"> </w:t>
      </w:r>
    </w:p>
    <w:p w:rsidR="0080634F" w:rsidRPr="007505FD" w:rsidRDefault="00A718D2" w:rsidP="00D040AE">
      <w:pPr>
        <w:pStyle w:val="NoSpacing"/>
        <w:ind w:left="720"/>
        <w:jc w:val="both"/>
        <w:rPr>
          <w:color w:val="111111"/>
        </w:rPr>
      </w:pPr>
      <w:r w:rsidRPr="00D040AE">
        <w:rPr>
          <w:b/>
          <w:color w:val="111111"/>
        </w:rPr>
        <w:t>Place of processing:</w:t>
      </w:r>
      <w:r w:rsidRPr="00A718D2">
        <w:rPr>
          <w:color w:val="111111"/>
        </w:rPr>
        <w:t xml:space="preserve"> the USA. You can find the AdSense</w:t>
      </w:r>
      <w:r w:rsidR="0080634F" w:rsidRPr="007505FD">
        <w:rPr>
          <w:color w:val="111111"/>
        </w:rPr>
        <w:t> </w:t>
      </w:r>
      <w:hyperlink r:id="rId8" w:tgtFrame="_blank" w:history="1">
        <w:r w:rsidR="0080634F" w:rsidRPr="00F1079B">
          <w:rPr>
            <w:color w:val="FF0000"/>
            <w:u w:val="single"/>
            <w:bdr w:val="none" w:sz="0" w:space="0" w:color="auto" w:frame="1"/>
          </w:rPr>
          <w:t>Privacy Policy</w:t>
        </w:r>
      </w:hyperlink>
      <w:r w:rsidR="0080634F" w:rsidRPr="007505FD">
        <w:rPr>
          <w:color w:val="111111"/>
        </w:rPr>
        <w:t> here.</w:t>
      </w:r>
    </w:p>
    <w:p w:rsidR="007505FD" w:rsidRPr="00995240" w:rsidRDefault="0080634F" w:rsidP="007505FD">
      <w:pPr>
        <w:pStyle w:val="NoSpacing"/>
        <w:numPr>
          <w:ilvl w:val="0"/>
          <w:numId w:val="4"/>
        </w:numPr>
        <w:rPr>
          <w:color w:val="111111"/>
        </w:rPr>
      </w:pPr>
      <w:r w:rsidRPr="007505FD">
        <w:rPr>
          <w:color w:val="111111"/>
        </w:rPr>
        <w:t xml:space="preserve">You may decide to disable all the </w:t>
      </w:r>
      <w:r w:rsidR="007505FD" w:rsidRPr="007505FD">
        <w:rPr>
          <w:color w:val="111111"/>
        </w:rPr>
        <w:t>DoubleClick</w:t>
      </w:r>
      <w:r w:rsidRPr="007505FD">
        <w:rPr>
          <w:color w:val="111111"/>
        </w:rPr>
        <w:t xml:space="preserve"> Cookies by clicking on: </w:t>
      </w:r>
      <w:hyperlink r:id="rId9" w:history="1">
        <w:r w:rsidRPr="00F1079B">
          <w:rPr>
            <w:color w:val="FF0000"/>
            <w:u w:val="single"/>
            <w:bdr w:val="none" w:sz="0" w:space="0" w:color="auto" w:frame="1"/>
          </w:rPr>
          <w:t>google.com/settings/</w:t>
        </w:r>
        <w:r w:rsidRPr="00F1079B">
          <w:rPr>
            <w:color w:val="FF0000"/>
            <w:u w:val="single"/>
            <w:bdr w:val="none" w:sz="0" w:space="0" w:color="auto" w:frame="1"/>
          </w:rPr>
          <w:t>a</w:t>
        </w:r>
        <w:r w:rsidRPr="00F1079B">
          <w:rPr>
            <w:color w:val="FF0000"/>
            <w:u w:val="single"/>
            <w:bdr w:val="none" w:sz="0" w:space="0" w:color="auto" w:frame="1"/>
          </w:rPr>
          <w:t>ds/onweb/optout?hl=en</w:t>
        </w:r>
      </w:hyperlink>
      <w:r w:rsidRPr="00F1079B">
        <w:rPr>
          <w:color w:val="FF0000"/>
        </w:rPr>
        <w:t>.</w:t>
      </w:r>
    </w:p>
    <w:p w:rsidR="00995240" w:rsidRDefault="00995240" w:rsidP="007505FD">
      <w:pPr>
        <w:pStyle w:val="NoSpacing"/>
        <w:rPr>
          <w:b/>
          <w:sz w:val="24"/>
          <w:szCs w:val="24"/>
          <w:bdr w:val="none" w:sz="0" w:space="0" w:color="auto" w:frame="1"/>
        </w:rPr>
      </w:pPr>
    </w:p>
    <w:p w:rsidR="0080634F" w:rsidRPr="003705D7" w:rsidRDefault="0080634F" w:rsidP="007505FD">
      <w:pPr>
        <w:pStyle w:val="NoSpacing"/>
        <w:rPr>
          <w:b/>
          <w:sz w:val="24"/>
          <w:szCs w:val="24"/>
        </w:rPr>
      </w:pPr>
      <w:r w:rsidRPr="003705D7">
        <w:rPr>
          <w:b/>
          <w:sz w:val="24"/>
          <w:szCs w:val="24"/>
          <w:bdr w:val="none" w:sz="0" w:space="0" w:color="auto" w:frame="1"/>
        </w:rPr>
        <w:t>What do we do with your data?</w:t>
      </w:r>
    </w:p>
    <w:p w:rsidR="00C2054C" w:rsidRDefault="00665424" w:rsidP="00461440">
      <w:pPr>
        <w:pStyle w:val="NoSpacing"/>
        <w:jc w:val="both"/>
        <w:rPr>
          <w:color w:val="111111"/>
        </w:rPr>
      </w:pPr>
      <w:r w:rsidRPr="00665424">
        <w:rPr>
          <w:color w:val="111111"/>
        </w:rPr>
        <w:t>User-related data is collected to allow the Application to provide its services for the following purposes: analytics and interaction with external social networks and platforms; we do not use your data for any other reason, by any means.</w:t>
      </w:r>
    </w:p>
    <w:p w:rsidR="00665424" w:rsidRDefault="00665424" w:rsidP="007505FD">
      <w:pPr>
        <w:pStyle w:val="NoSpacing"/>
        <w:rPr>
          <w:color w:val="111111"/>
        </w:rPr>
      </w:pPr>
    </w:p>
    <w:p w:rsidR="00151ECD" w:rsidRDefault="00C2054C" w:rsidP="007505FD">
      <w:pPr>
        <w:pStyle w:val="NoSpacing"/>
        <w:rPr>
          <w:b/>
          <w:i/>
          <w:iCs/>
          <w:color w:val="FF0000"/>
          <w:sz w:val="24"/>
          <w:szCs w:val="24"/>
          <w:bdr w:val="none" w:sz="0" w:space="0" w:color="auto" w:frame="1"/>
        </w:rPr>
      </w:pPr>
      <w:r w:rsidRPr="00C2054C">
        <w:rPr>
          <w:b/>
          <w:i/>
          <w:iCs/>
          <w:color w:val="FF0000"/>
          <w:sz w:val="24"/>
          <w:szCs w:val="24"/>
          <w:bdr w:val="none" w:sz="0" w:space="0" w:color="auto" w:frame="1"/>
        </w:rPr>
        <w:t>We do not sell or change your data, or use it in any other way.</w:t>
      </w:r>
    </w:p>
    <w:p w:rsidR="00C2054C" w:rsidRPr="003705D7" w:rsidRDefault="00C2054C" w:rsidP="007505FD">
      <w:pPr>
        <w:pStyle w:val="NoSpacing"/>
        <w:rPr>
          <w:sz w:val="24"/>
          <w:szCs w:val="24"/>
          <w:bdr w:val="none" w:sz="0" w:space="0" w:color="auto" w:frame="1"/>
        </w:rPr>
      </w:pPr>
    </w:p>
    <w:p w:rsidR="0080634F" w:rsidRPr="003705D7" w:rsidRDefault="0080634F" w:rsidP="007505FD">
      <w:pPr>
        <w:pStyle w:val="NoSpacing"/>
        <w:rPr>
          <w:b/>
          <w:sz w:val="24"/>
          <w:szCs w:val="24"/>
        </w:rPr>
      </w:pPr>
      <w:r w:rsidRPr="003705D7">
        <w:rPr>
          <w:b/>
          <w:sz w:val="24"/>
          <w:szCs w:val="24"/>
          <w:bdr w:val="none" w:sz="0" w:space="0" w:color="auto" w:frame="1"/>
        </w:rPr>
        <w:t>Privacy</w:t>
      </w:r>
    </w:p>
    <w:p w:rsidR="00E35FF0" w:rsidRPr="00995240" w:rsidRDefault="00151ECD" w:rsidP="00995240">
      <w:pPr>
        <w:pStyle w:val="NoSpacing"/>
        <w:jc w:val="both"/>
        <w:rPr>
          <w:color w:val="111111"/>
        </w:rPr>
      </w:pPr>
      <w:r w:rsidRPr="00151ECD">
        <w:rPr>
          <w:color w:val="DD2727"/>
          <w:u w:val="single"/>
          <w:bdr w:val="none" w:sz="0" w:space="0" w:color="auto" w:frame="1"/>
        </w:rPr>
        <w:t>TeachingHub-BD.com</w:t>
      </w:r>
      <w:r w:rsidR="00CE377F" w:rsidRPr="007505FD">
        <w:rPr>
          <w:color w:val="111111"/>
        </w:rPr>
        <w:t> </w:t>
      </w:r>
      <w:r w:rsidR="00C2054C" w:rsidRPr="00C2054C">
        <w:rPr>
          <w:color w:val="111111"/>
        </w:rPr>
        <w:t xml:space="preserve">Respects confidentiality. Any personal information that you provide to us, including your name , address , telephone number and e-mail address, will not be disclosed, sold or rented to any entity or individual other than </w:t>
      </w:r>
      <w:r w:rsidRPr="00223B71">
        <w:rPr>
          <w:color w:val="FF0000"/>
          <w:u w:val="single"/>
          <w:bdr w:val="none" w:sz="0" w:space="0" w:color="auto" w:frame="1"/>
        </w:rPr>
        <w:t>TeachingHub-BD.com</w:t>
      </w:r>
      <w:r w:rsidRPr="00223B71">
        <w:rPr>
          <w:color w:val="FF0000"/>
        </w:rPr>
        <w:t> </w:t>
      </w:r>
    </w:p>
    <w:p w:rsidR="00995240" w:rsidRDefault="00995240" w:rsidP="007505FD">
      <w:pPr>
        <w:pStyle w:val="NoSpacing"/>
        <w:rPr>
          <w:b/>
          <w:color w:val="111111"/>
          <w:sz w:val="24"/>
          <w:szCs w:val="24"/>
          <w:bdr w:val="none" w:sz="0" w:space="0" w:color="auto" w:frame="1"/>
        </w:rPr>
      </w:pPr>
    </w:p>
    <w:p w:rsidR="0080634F" w:rsidRPr="003705D7" w:rsidRDefault="0080634F" w:rsidP="007505FD">
      <w:pPr>
        <w:pStyle w:val="NoSpacing"/>
        <w:rPr>
          <w:b/>
          <w:color w:val="111111"/>
          <w:sz w:val="24"/>
          <w:szCs w:val="24"/>
        </w:rPr>
      </w:pPr>
      <w:r w:rsidRPr="003705D7">
        <w:rPr>
          <w:b/>
          <w:color w:val="111111"/>
          <w:sz w:val="24"/>
          <w:szCs w:val="24"/>
          <w:bdr w:val="none" w:sz="0" w:space="0" w:color="auto" w:frame="1"/>
        </w:rPr>
        <w:t>Credit card details</w:t>
      </w:r>
    </w:p>
    <w:p w:rsidR="00E35FF0" w:rsidRPr="00995240" w:rsidRDefault="00151ECD" w:rsidP="007505FD">
      <w:pPr>
        <w:pStyle w:val="NoSpacing"/>
        <w:rPr>
          <w:color w:val="111111"/>
          <w:bdr w:val="none" w:sz="0" w:space="0" w:color="auto" w:frame="1"/>
        </w:rPr>
      </w:pPr>
      <w:r w:rsidRPr="00151ECD">
        <w:rPr>
          <w:color w:val="DD2727"/>
          <w:u w:val="single"/>
          <w:bdr w:val="none" w:sz="0" w:space="0" w:color="auto" w:frame="1"/>
        </w:rPr>
        <w:t>TeachingHub-BD.com</w:t>
      </w:r>
      <w:r w:rsidR="00CE377F" w:rsidRPr="007505FD">
        <w:rPr>
          <w:color w:val="111111"/>
        </w:rPr>
        <w:t> </w:t>
      </w:r>
      <w:r w:rsidR="00C2054C" w:rsidRPr="00C2054C">
        <w:rPr>
          <w:color w:val="111111"/>
        </w:rPr>
        <w:t>Never ask for Credit Card information and ask you not to enter them on any of the forms on</w:t>
      </w:r>
      <w:r w:rsidR="0080634F" w:rsidRPr="007505FD">
        <w:rPr>
          <w:color w:val="111111"/>
        </w:rPr>
        <w:t> </w:t>
      </w:r>
      <w:r w:rsidRPr="00151ECD">
        <w:rPr>
          <w:color w:val="DD2727"/>
          <w:u w:val="single"/>
          <w:bdr w:val="none" w:sz="0" w:space="0" w:color="auto" w:frame="1"/>
        </w:rPr>
        <w:t>TeachingHub-BD.com</w:t>
      </w:r>
      <w:r w:rsidRPr="007505FD">
        <w:rPr>
          <w:color w:val="111111"/>
        </w:rPr>
        <w:t> </w:t>
      </w:r>
    </w:p>
    <w:p w:rsidR="00995240" w:rsidRDefault="00995240" w:rsidP="007505FD">
      <w:pPr>
        <w:pStyle w:val="NoSpacing"/>
        <w:rPr>
          <w:b/>
          <w:color w:val="111111"/>
          <w:sz w:val="24"/>
          <w:szCs w:val="24"/>
          <w:bdr w:val="none" w:sz="0" w:space="0" w:color="auto" w:frame="1"/>
        </w:rPr>
      </w:pPr>
    </w:p>
    <w:p w:rsidR="0080634F" w:rsidRPr="003705D7" w:rsidRDefault="0080634F" w:rsidP="007505FD">
      <w:pPr>
        <w:pStyle w:val="NoSpacing"/>
        <w:rPr>
          <w:b/>
          <w:color w:val="111111"/>
          <w:sz w:val="24"/>
          <w:szCs w:val="24"/>
        </w:rPr>
      </w:pPr>
      <w:r w:rsidRPr="003705D7">
        <w:rPr>
          <w:b/>
          <w:color w:val="111111"/>
          <w:sz w:val="24"/>
          <w:szCs w:val="24"/>
          <w:bdr w:val="none" w:sz="0" w:space="0" w:color="auto" w:frame="1"/>
        </w:rPr>
        <w:t>External Sites.</w:t>
      </w:r>
    </w:p>
    <w:p w:rsidR="00E35FF0" w:rsidRDefault="00151ECD" w:rsidP="00E35FF0">
      <w:pPr>
        <w:pStyle w:val="NoSpacing"/>
        <w:jc w:val="both"/>
        <w:rPr>
          <w:color w:val="111111"/>
          <w:bdr w:val="none" w:sz="0" w:space="0" w:color="auto" w:frame="1"/>
        </w:rPr>
      </w:pPr>
      <w:r w:rsidRPr="00151ECD">
        <w:rPr>
          <w:color w:val="DD2727"/>
          <w:u w:val="single"/>
          <w:bdr w:val="none" w:sz="0" w:space="0" w:color="auto" w:frame="1"/>
        </w:rPr>
        <w:t>TeachingHub-BD.com</w:t>
      </w:r>
      <w:r w:rsidR="00CE377F" w:rsidRPr="007505FD">
        <w:rPr>
          <w:color w:val="111111"/>
        </w:rPr>
        <w:t> </w:t>
      </w:r>
      <w:r w:rsidR="00C2054C" w:rsidRPr="00C2054C">
        <w:rPr>
          <w:color w:val="111111"/>
        </w:rPr>
        <w:t>No responsibility for the content of external websites. Before divulging any personal information, you are recommended to read the privacy policy of external sites.</w:t>
      </w:r>
    </w:p>
    <w:p w:rsidR="00995240" w:rsidRDefault="00995240" w:rsidP="007505FD">
      <w:pPr>
        <w:pStyle w:val="NoSpacing"/>
        <w:rPr>
          <w:b/>
          <w:color w:val="111111"/>
          <w:sz w:val="24"/>
          <w:szCs w:val="24"/>
          <w:bdr w:val="none" w:sz="0" w:space="0" w:color="auto" w:frame="1"/>
        </w:rPr>
      </w:pPr>
    </w:p>
    <w:p w:rsidR="0080634F" w:rsidRPr="003705D7" w:rsidRDefault="0080634F" w:rsidP="007505FD">
      <w:pPr>
        <w:pStyle w:val="NoSpacing"/>
        <w:rPr>
          <w:b/>
          <w:color w:val="111111"/>
          <w:sz w:val="24"/>
          <w:szCs w:val="24"/>
        </w:rPr>
      </w:pPr>
      <w:bookmarkStart w:id="0" w:name="_GoBack"/>
      <w:bookmarkEnd w:id="0"/>
      <w:r w:rsidRPr="003705D7">
        <w:rPr>
          <w:b/>
          <w:color w:val="111111"/>
          <w:sz w:val="24"/>
          <w:szCs w:val="24"/>
          <w:bdr w:val="none" w:sz="0" w:space="0" w:color="auto" w:frame="1"/>
        </w:rPr>
        <w:t>Cookies</w:t>
      </w:r>
    </w:p>
    <w:p w:rsidR="00E35FF0" w:rsidRDefault="0064201C" w:rsidP="00CF5877">
      <w:pPr>
        <w:pStyle w:val="NoSpacing"/>
        <w:jc w:val="both"/>
        <w:rPr>
          <w:color w:val="111111"/>
        </w:rPr>
      </w:pPr>
      <w:r w:rsidRPr="0064201C">
        <w:rPr>
          <w:color w:val="111111"/>
        </w:rPr>
        <w:t xml:space="preserve">A "cookie" is a small text file of your browser data that allows </w:t>
      </w:r>
      <w:r w:rsidRPr="0064201C">
        <w:rPr>
          <w:color w:val="FF0000"/>
          <w:u w:val="single"/>
        </w:rPr>
        <w:t>TeachingHub-BD.com</w:t>
      </w:r>
      <w:r w:rsidRPr="0064201C">
        <w:rPr>
          <w:color w:val="111111"/>
        </w:rPr>
        <w:t xml:space="preserve"> to remember you each time you visit this website (customization, etc.).</w:t>
      </w:r>
      <w:r w:rsidR="00E35FF0" w:rsidRPr="00E35FF0">
        <w:rPr>
          <w:color w:val="111111"/>
        </w:rPr>
        <w:t xml:space="preserve"> Cookies themselves do not contain any personal information, and </w:t>
      </w:r>
      <w:r w:rsidR="00E35FF0" w:rsidRPr="00CF5877">
        <w:rPr>
          <w:color w:val="FF0000"/>
          <w:u w:val="single"/>
        </w:rPr>
        <w:t>TeachingHub-BD.com</w:t>
      </w:r>
      <w:r w:rsidR="00E35FF0" w:rsidRPr="00E35FF0">
        <w:rPr>
          <w:color w:val="111111"/>
        </w:rPr>
        <w:t xml:space="preserve"> does not use cookies to collect personal information. Cookies may also be used by 3rd party content providers such as </w:t>
      </w:r>
      <w:r w:rsidR="00CF5877">
        <w:rPr>
          <w:color w:val="111111"/>
        </w:rPr>
        <w:t>newsfeed.</w:t>
      </w:r>
    </w:p>
    <w:p w:rsidR="005F5CBE" w:rsidRDefault="005F5CBE" w:rsidP="007505FD">
      <w:pPr>
        <w:pStyle w:val="NoSpacing"/>
        <w:rPr>
          <w:b/>
          <w:color w:val="111111"/>
          <w:bdr w:val="none" w:sz="0" w:space="0" w:color="auto" w:frame="1"/>
        </w:rPr>
      </w:pPr>
    </w:p>
    <w:p w:rsidR="005F5CBE" w:rsidRDefault="005F5CBE" w:rsidP="007505FD">
      <w:pPr>
        <w:pStyle w:val="NoSpacing"/>
        <w:rPr>
          <w:b/>
          <w:color w:val="111111"/>
          <w:bdr w:val="none" w:sz="0" w:space="0" w:color="auto" w:frame="1"/>
        </w:rPr>
      </w:pPr>
    </w:p>
    <w:p w:rsidR="005F5CBE" w:rsidRDefault="005F5CBE" w:rsidP="007505FD">
      <w:pPr>
        <w:pStyle w:val="NoSpacing"/>
        <w:rPr>
          <w:b/>
          <w:color w:val="111111"/>
          <w:bdr w:val="none" w:sz="0" w:space="0" w:color="auto" w:frame="1"/>
        </w:rPr>
      </w:pPr>
    </w:p>
    <w:p w:rsidR="0080634F" w:rsidRPr="003705D7" w:rsidRDefault="0080634F" w:rsidP="007505FD">
      <w:pPr>
        <w:pStyle w:val="NoSpacing"/>
        <w:rPr>
          <w:b/>
          <w:color w:val="111111"/>
          <w:sz w:val="24"/>
          <w:szCs w:val="24"/>
          <w:bdr w:val="none" w:sz="0" w:space="0" w:color="auto" w:frame="1"/>
        </w:rPr>
      </w:pPr>
      <w:r w:rsidRPr="003705D7">
        <w:rPr>
          <w:b/>
          <w:color w:val="111111"/>
          <w:sz w:val="24"/>
          <w:szCs w:val="24"/>
          <w:bdr w:val="none" w:sz="0" w:space="0" w:color="auto" w:frame="1"/>
        </w:rPr>
        <w:t xml:space="preserve">Remember </w:t>
      </w:r>
      <w:r w:rsidR="007505FD" w:rsidRPr="003705D7">
        <w:rPr>
          <w:b/>
          <w:color w:val="111111"/>
          <w:sz w:val="24"/>
          <w:szCs w:val="24"/>
          <w:bdr w:val="none" w:sz="0" w:space="0" w:color="auto" w:frame="1"/>
        </w:rPr>
        <w:t>the</w:t>
      </w:r>
      <w:r w:rsidRPr="003705D7">
        <w:rPr>
          <w:b/>
          <w:color w:val="111111"/>
          <w:sz w:val="24"/>
          <w:szCs w:val="24"/>
          <w:bdr w:val="none" w:sz="0" w:space="0" w:color="auto" w:frame="1"/>
        </w:rPr>
        <w:t xml:space="preserve"> Risks Whenever You Use </w:t>
      </w:r>
      <w:r w:rsidR="007505FD" w:rsidRPr="003705D7">
        <w:rPr>
          <w:b/>
          <w:color w:val="111111"/>
          <w:sz w:val="24"/>
          <w:szCs w:val="24"/>
          <w:bdr w:val="none" w:sz="0" w:space="0" w:color="auto" w:frame="1"/>
        </w:rPr>
        <w:t>the</w:t>
      </w:r>
      <w:r w:rsidRPr="003705D7">
        <w:rPr>
          <w:b/>
          <w:color w:val="111111"/>
          <w:sz w:val="24"/>
          <w:szCs w:val="24"/>
          <w:bdr w:val="none" w:sz="0" w:space="0" w:color="auto" w:frame="1"/>
        </w:rPr>
        <w:t xml:space="preserve"> Internet</w:t>
      </w:r>
    </w:p>
    <w:p w:rsidR="005F5CBE" w:rsidRPr="005F5CBE" w:rsidRDefault="00F1079B" w:rsidP="005F5CBE">
      <w:pPr>
        <w:pStyle w:val="NoSpacing"/>
        <w:jc w:val="both"/>
        <w:rPr>
          <w:color w:val="111111"/>
        </w:rPr>
      </w:pPr>
      <w:r w:rsidRPr="00F1079B">
        <w:rPr>
          <w:color w:val="111111"/>
        </w:rPr>
        <w:t xml:space="preserve">Although we do our best to protect your personal information, we cannot guarantee that any information you send to </w:t>
      </w:r>
      <w:r w:rsidRPr="00F1079B">
        <w:rPr>
          <w:color w:val="FF0000"/>
          <w:u w:val="single"/>
        </w:rPr>
        <w:t>TeachingHub-BD.com</w:t>
      </w:r>
      <w:r w:rsidRPr="00F1079B">
        <w:rPr>
          <w:color w:val="111111"/>
        </w:rPr>
        <w:t xml:space="preserve"> is safe, and you are solely responsible for the confidentiality of any passwords or other account details.</w:t>
      </w:r>
      <w:r w:rsidRPr="005F5CBE">
        <w:rPr>
          <w:color w:val="111111"/>
        </w:rPr>
        <w:t xml:space="preserve"> In</w:t>
      </w:r>
      <w:r w:rsidR="005F5CBE" w:rsidRPr="005F5CBE">
        <w:rPr>
          <w:color w:val="111111"/>
        </w:rPr>
        <w:t xml:space="preserve"> addition, other Internet sites or services that may be accessible through </w:t>
      </w:r>
      <w:r w:rsidR="005F5CBE" w:rsidRPr="00D620C5">
        <w:rPr>
          <w:color w:val="FF0000"/>
          <w:u w:val="single"/>
        </w:rPr>
        <w:t>TeachingHub-BD.com</w:t>
      </w:r>
      <w:r w:rsidR="005F5CBE" w:rsidRPr="005F5CBE">
        <w:rPr>
          <w:color w:val="111111"/>
        </w:rPr>
        <w:t xml:space="preserve"> have separate data and privacy practices independent of us, and therefore we disclaim any responsibility or liability for their policies or actions.</w:t>
      </w:r>
    </w:p>
    <w:sectPr w:rsidR="005F5CBE" w:rsidRPr="005F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772"/>
    <w:multiLevelType w:val="multilevel"/>
    <w:tmpl w:val="C5FA7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41D85"/>
    <w:multiLevelType w:val="hybridMultilevel"/>
    <w:tmpl w:val="E304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7A0D"/>
    <w:multiLevelType w:val="multilevel"/>
    <w:tmpl w:val="3EC2F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24480"/>
    <w:multiLevelType w:val="hybridMultilevel"/>
    <w:tmpl w:val="36A4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38"/>
    <w:rsid w:val="00151ECD"/>
    <w:rsid w:val="00223B71"/>
    <w:rsid w:val="00325238"/>
    <w:rsid w:val="003705D7"/>
    <w:rsid w:val="003D1BCA"/>
    <w:rsid w:val="00461440"/>
    <w:rsid w:val="005C7E65"/>
    <w:rsid w:val="005F5CBE"/>
    <w:rsid w:val="0064201C"/>
    <w:rsid w:val="00665424"/>
    <w:rsid w:val="007025B5"/>
    <w:rsid w:val="007505FD"/>
    <w:rsid w:val="0080634F"/>
    <w:rsid w:val="00812B9F"/>
    <w:rsid w:val="00995240"/>
    <w:rsid w:val="00A718D2"/>
    <w:rsid w:val="00A74BCE"/>
    <w:rsid w:val="00B65E86"/>
    <w:rsid w:val="00C2054C"/>
    <w:rsid w:val="00CE377F"/>
    <w:rsid w:val="00CF5877"/>
    <w:rsid w:val="00D040AE"/>
    <w:rsid w:val="00D620C5"/>
    <w:rsid w:val="00E35FF0"/>
    <w:rsid w:val="00F1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C8887-3104-4715-A104-4FFB72AE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6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6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3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6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6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0634F"/>
    <w:rPr>
      <w:color w:val="0000FF"/>
      <w:u w:val="single"/>
    </w:rPr>
  </w:style>
  <w:style w:type="character" w:customStyle="1" w:styleId="gingersoftwaremark">
    <w:name w:val="ginger_software_mark"/>
    <w:basedOn w:val="DefaultParagraphFont"/>
    <w:rsid w:val="0080634F"/>
  </w:style>
  <w:style w:type="paragraph" w:styleId="NormalWeb">
    <w:name w:val="Normal (Web)"/>
    <w:basedOn w:val="Normal"/>
    <w:uiPriority w:val="99"/>
    <w:semiHidden/>
    <w:unhideWhenUsed/>
    <w:rsid w:val="0080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34F"/>
    <w:rPr>
      <w:b/>
      <w:bCs/>
    </w:rPr>
  </w:style>
  <w:style w:type="paragraph" w:styleId="NoSpacing">
    <w:name w:val="No Spacing"/>
    <w:uiPriority w:val="1"/>
    <w:qFormat/>
    <w:rsid w:val="007505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policies/technologies/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google.com/dlpage/gaoptout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intl/en/policies/privac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/intl/en/policies/privac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ads/preferences/html/blocked-cook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badhon sarkar</dc:creator>
  <cp:keywords/>
  <dc:description/>
  <cp:lastModifiedBy>badhon sarkar</cp:lastModifiedBy>
  <cp:revision>24</cp:revision>
  <dcterms:created xsi:type="dcterms:W3CDTF">2020-09-03T07:46:00Z</dcterms:created>
  <dcterms:modified xsi:type="dcterms:W3CDTF">2020-09-03T09:22:00Z</dcterms:modified>
</cp:coreProperties>
</file>