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numPr>
          <w:ilvl w:val="0"/>
          <w:numId w:val="0"/>
        </w:numPr>
        <w:spacing w:lineRule="auto" w:line="240" w:beforeAutospacing="1" w:afterAutospacing="1"/>
        <w:jc w:val="center"/>
        <w:outlineLvl w:val="0"/>
        <w:rPr>
          <w:rFonts w:ascii="Times New Roman" w:hAnsi="Times New Roman" w:eastAsia="Times New Roman" w:cs="Times New Roman"/>
          <w:b/>
          <w:b/>
          <w:bCs/>
          <w:kern w:val="2"/>
          <w:sz w:val="48"/>
          <w:szCs w:val="48"/>
          <w:lang w:eastAsia="en-IN"/>
        </w:rPr>
      </w:pPr>
      <w:r>
        <w:rPr>
          <w:rFonts w:eastAsia="Times New Roman" w:cs="Times New Roman" w:ascii="Times New Roman" w:hAnsi="Times New Roman"/>
          <w:b/>
          <w:bCs/>
          <w:kern w:val="2"/>
          <w:sz w:val="48"/>
          <w:szCs w:val="48"/>
          <w:lang w:eastAsia="en-IN"/>
        </w:rPr>
        <w:t>Java - Arrays</w:t>
      </w:r>
    </w:p>
    <w:p>
      <w:pPr>
        <w:pStyle w:val="Normal"/>
        <w:rPr/>
      </w:pPr>
      <w:r>
        <w:rPr/>
        <w:t xml:space="preserve">Java provides a data structure, the </w:t>
      </w:r>
      <w:r>
        <w:rPr>
          <w:b/>
          <w:bCs/>
        </w:rPr>
        <w:t>array</w:t>
      </w:r>
      <w:r>
        <w:rPr/>
        <w:t>, which stores a fixed-size sequential collection of elements of the same type. An array is used to store a collection of data, but it is often more useful to think of an array as a collection of variables of the same type.</w:t>
      </w:r>
    </w:p>
    <w:p>
      <w:pPr>
        <w:pStyle w:val="Normal"/>
        <w:rPr/>
      </w:pPr>
      <w:r>
        <w:rPr/>
        <w:t>Instead of declaring individual variables, such as number0, number1, ..., and number99, you declare one array variable such as numbers and use numbers[0], numbers[1], and ..., numbers[99] to represent individual variables.</w:t>
      </w:r>
    </w:p>
    <w:p>
      <w:pPr>
        <w:pStyle w:val="Normal"/>
        <w:rPr/>
      </w:pPr>
      <w:r>
        <w:rPr/>
        <w:t>This tutorial introduces how to declare array variables, create arrays, and process arrays using indexed variables.</w:t>
      </w:r>
    </w:p>
    <w:p>
      <w:pPr>
        <w:pStyle w:val="Normal"/>
        <w:rPr>
          <w:b/>
          <w:b/>
          <w:bCs/>
        </w:rPr>
      </w:pPr>
      <w:r>
        <w:rPr>
          <w:b/>
          <w:bCs/>
        </w:rPr>
        <w:t>Declaring Array Variables</w:t>
      </w:r>
    </w:p>
    <w:p>
      <w:pPr>
        <w:pStyle w:val="Normal"/>
        <w:rPr/>
      </w:pPr>
      <w:r>
        <w:rPr/>
        <w:t>To use an array in a program, you must declare a variable to reference the array, and you must specify the type of array the variable can reference. Here is the syntax for declaring an array variable −</w:t>
      </w:r>
    </w:p>
    <w:p>
      <w:pPr>
        <w:pStyle w:val="Normal"/>
        <w:rPr>
          <w:b/>
          <w:b/>
          <w:bCs/>
        </w:rPr>
      </w:pPr>
      <w:r>
        <w:rPr>
          <w:b/>
          <w:bCs/>
        </w:rPr>
        <w:t>Syntax</w:t>
      </w:r>
    </w:p>
    <w:p>
      <w:pPr>
        <w:pStyle w:val="Normal"/>
        <w:rPr/>
      </w:pPr>
      <w:r>
        <w:rPr/>
        <w:t>dataType[] arrayRefVar;   // preferred way.</w:t>
      </w:r>
    </w:p>
    <w:p>
      <w:pPr>
        <w:pStyle w:val="Normal"/>
        <w:rPr/>
      </w:pPr>
      <w:r>
        <w:rPr/>
        <w:t>or</w:t>
      </w:r>
    </w:p>
    <w:p>
      <w:pPr>
        <w:pStyle w:val="Normal"/>
        <w:rPr/>
      </w:pPr>
      <w:r>
        <w:rPr/>
        <w:t>dataType arrayRefVar[];  // works but not preferred way.</w:t>
      </w:r>
    </w:p>
    <w:p>
      <w:pPr>
        <w:pStyle w:val="Normal"/>
        <w:rPr/>
      </w:pPr>
      <w:r>
        <w:rPr>
          <w:b/>
          <w:bCs/>
        </w:rPr>
        <w:t>Note</w:t>
      </w:r>
      <w:r>
        <w:rPr/>
        <w:t xml:space="preserve"> − The style </w:t>
      </w:r>
      <w:r>
        <w:rPr>
          <w:b/>
          <w:bCs/>
        </w:rPr>
        <w:t>dataType[] arrayRefVar</w:t>
      </w:r>
      <w:r>
        <w:rPr/>
        <w:t xml:space="preserve"> is preferred. The style </w:t>
      </w:r>
      <w:r>
        <w:rPr>
          <w:b/>
          <w:bCs/>
        </w:rPr>
        <w:t>dataType arrayRefVar[]</w:t>
      </w:r>
      <w:r>
        <w:rPr/>
        <w:t xml:space="preserve"> comes from the C/C++ language and was adopted in Java to accommodate C/C++ programmers.</w:t>
      </w:r>
    </w:p>
    <w:p>
      <w:pPr>
        <w:pStyle w:val="Normal"/>
        <w:rPr>
          <w:b/>
          <w:b/>
          <w:bCs/>
        </w:rPr>
      </w:pPr>
      <w:r>
        <w:rPr>
          <w:b/>
          <w:bCs/>
        </w:rPr>
        <w:t>Example</w:t>
      </w:r>
    </w:p>
    <w:p>
      <w:pPr>
        <w:pStyle w:val="Normal"/>
        <w:rPr/>
      </w:pPr>
      <w:r>
        <w:rPr/>
        <w:t>The following code snippets are examples of this syntax −</w:t>
      </w:r>
    </w:p>
    <w:p>
      <w:pPr>
        <w:pStyle w:val="Normal"/>
        <w:rPr/>
      </w:pPr>
      <w:r>
        <w:rPr/>
        <w:t>double[] myList;   // preferred way.</w:t>
      </w:r>
    </w:p>
    <w:p>
      <w:pPr>
        <w:pStyle w:val="Normal"/>
        <w:rPr/>
      </w:pPr>
      <w:r>
        <w:rPr/>
        <w:t>or</w:t>
      </w:r>
    </w:p>
    <w:p>
      <w:pPr>
        <w:pStyle w:val="Normal"/>
        <w:rPr/>
      </w:pPr>
      <w:r>
        <w:rPr/>
        <w:t>double myList[];   // works but not preferred way.</w:t>
      </w:r>
    </w:p>
    <w:p>
      <w:pPr>
        <w:pStyle w:val="Normal"/>
        <w:rPr>
          <w:b/>
          <w:b/>
          <w:bCs/>
        </w:rPr>
      </w:pPr>
      <w:r>
        <w:rPr>
          <w:b/>
          <w:bCs/>
        </w:rPr>
        <w:t>Creating Arrays</w:t>
      </w:r>
    </w:p>
    <w:p>
      <w:pPr>
        <w:pStyle w:val="Normal"/>
        <w:rPr/>
      </w:pPr>
      <w:r>
        <w:rPr/>
        <w:t>You can create an array by using the new operator with the following syntax −</w:t>
      </w:r>
    </w:p>
    <w:p>
      <w:pPr>
        <w:pStyle w:val="Normal"/>
        <w:rPr>
          <w:b/>
          <w:b/>
          <w:bCs/>
        </w:rPr>
      </w:pPr>
      <w:r>
        <w:rPr>
          <w:b/>
          <w:bCs/>
        </w:rPr>
        <w:t>Syntax</w:t>
      </w:r>
    </w:p>
    <w:p>
      <w:pPr>
        <w:pStyle w:val="Normal"/>
        <w:rPr/>
      </w:pPr>
      <w:r>
        <w:rPr/>
        <w:t>arrayRefVar = new dataType[arraySize];</w:t>
      </w:r>
    </w:p>
    <w:p>
      <w:pPr>
        <w:pStyle w:val="Normal"/>
        <w:rPr/>
      </w:pPr>
      <w:r>
        <w:rPr/>
        <w:t>The above statement does two things −</w:t>
      </w:r>
    </w:p>
    <w:p>
      <w:pPr>
        <w:pStyle w:val="Normal"/>
        <w:numPr>
          <w:ilvl w:val="0"/>
          <w:numId w:val="1"/>
        </w:numPr>
        <w:rPr/>
      </w:pPr>
      <w:r>
        <w:rPr/>
        <w:t>It creates an array using new dataType[arraySize].</w:t>
      </w:r>
    </w:p>
    <w:p>
      <w:pPr>
        <w:pStyle w:val="Normal"/>
        <w:numPr>
          <w:ilvl w:val="0"/>
          <w:numId w:val="1"/>
        </w:numPr>
        <w:rPr/>
      </w:pPr>
      <w:r>
        <w:rPr/>
        <w:t>It assigns the reference of the newly created array to the variable arrayRefVar.</w:t>
      </w:r>
    </w:p>
    <w:p>
      <w:pPr>
        <w:pStyle w:val="Normal"/>
        <w:rPr/>
      </w:pPr>
      <w:r>
        <w:rPr/>
        <w:t>Declaring an array variable, creating an array, and assigning the reference of the array to the variable can be combined in one statement, as shown below −</w:t>
      </w:r>
    </w:p>
    <w:p>
      <w:pPr>
        <w:pStyle w:val="Normal"/>
        <w:rPr/>
      </w:pPr>
      <w:r>
        <w:rPr/>
        <w:t>dataType[] arrayRefVar = new dataType[arraySize];</w:t>
      </w:r>
    </w:p>
    <w:p>
      <w:pPr>
        <w:pStyle w:val="Normal"/>
        <w:rPr/>
      </w:pPr>
      <w:r>
        <w:rPr/>
        <w:t>Alternatively you can create arrays as follows −</w:t>
      </w:r>
    </w:p>
    <w:p>
      <w:pPr>
        <w:pStyle w:val="Normal"/>
        <w:rPr/>
      </w:pPr>
      <w:r>
        <w:rPr/>
        <w:t>dataType[] arrayRefVar = {value0, value1, ..., valuek};</w:t>
      </w:r>
    </w:p>
    <w:p>
      <w:pPr>
        <w:pStyle w:val="Normal"/>
        <w:rPr/>
      </w:pPr>
      <w:r>
        <w:rPr/>
        <w:t xml:space="preserve">The array elements are accessed through the </w:t>
      </w:r>
      <w:r>
        <w:rPr>
          <w:b/>
          <w:bCs/>
        </w:rPr>
        <w:t>index</w:t>
      </w:r>
      <w:r>
        <w:rPr/>
        <w:t xml:space="preserve">. Array indices are 0-based; that is, they start from 0 to </w:t>
      </w:r>
      <w:r>
        <w:rPr>
          <w:b/>
          <w:bCs/>
        </w:rPr>
        <w:t>arrayRefVar.length-1</w:t>
      </w:r>
      <w:r>
        <w:rPr/>
        <w:t>.</w:t>
      </w:r>
    </w:p>
    <w:p>
      <w:pPr>
        <w:pStyle w:val="Normal"/>
        <w:rPr>
          <w:b/>
          <w:b/>
          <w:bCs/>
        </w:rPr>
      </w:pPr>
      <w:r>
        <w:rPr>
          <w:b/>
          <w:bCs/>
        </w:rPr>
        <w:t>Example</w:t>
      </w:r>
    </w:p>
    <w:p>
      <w:pPr>
        <w:pStyle w:val="Normal"/>
        <w:rPr/>
      </w:pPr>
      <w:r>
        <w:rPr/>
        <w:t>Following statement declares an array variable, myList, creates an array of 10 elements of double type and assigns its reference to myList −</w:t>
      </w:r>
    </w:p>
    <w:p>
      <w:pPr>
        <w:pStyle w:val="Normal"/>
        <w:rPr/>
      </w:pPr>
      <w:r>
        <w:rPr/>
        <w:t>double[] myList = new double[10];</w:t>
      </w:r>
    </w:p>
    <w:p>
      <w:pPr>
        <w:pStyle w:val="Normal"/>
        <w:rPr/>
      </w:pPr>
      <w:r>
        <w:rPr/>
        <w:t>Following picture represents array myList. Here, myList holds ten double values and the indices are from 0 to 9.</w:t>
      </w:r>
    </w:p>
    <w:p>
      <w:pPr>
        <w:pStyle w:val="Normal"/>
        <w:rPr/>
      </w:pPr>
      <w:r>
        <w:rPr/>
        <w:drawing>
          <wp:inline distT="0" distB="0" distL="0" distR="0">
            <wp:extent cx="4286250" cy="2313940"/>
            <wp:effectExtent l="0" t="0" r="0" b="0"/>
            <wp:docPr id="1" name="Picture 6"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Java Array"/>
                    <pic:cNvPicPr>
                      <a:picLocks noChangeAspect="1" noChangeArrowheads="1"/>
                    </pic:cNvPicPr>
                  </pic:nvPicPr>
                  <pic:blipFill>
                    <a:blip r:embed="rId2"/>
                    <a:stretch>
                      <a:fillRect/>
                    </a:stretch>
                  </pic:blipFill>
                  <pic:spPr bwMode="auto">
                    <a:xfrm>
                      <a:off x="0" y="0"/>
                      <a:ext cx="4286250" cy="2313940"/>
                    </a:xfrm>
                    <a:prstGeom prst="rect">
                      <a:avLst/>
                    </a:prstGeom>
                  </pic:spPr>
                </pic:pic>
              </a:graphicData>
            </a:graphic>
          </wp:inline>
        </w:drawing>
      </w:r>
    </w:p>
    <w:p>
      <w:pPr>
        <w:pStyle w:val="Normal"/>
        <w:rPr>
          <w:b/>
          <w:b/>
          <w:bCs/>
        </w:rPr>
      </w:pPr>
      <w:r>
        <w:rPr>
          <w:b/>
          <w:bCs/>
        </w:rPr>
        <w:t>Processing Arrays</w:t>
      </w:r>
    </w:p>
    <w:p>
      <w:pPr>
        <w:pStyle w:val="Normal"/>
        <w:rPr/>
      </w:pPr>
      <w:r>
        <w:rPr/>
        <w:t xml:space="preserve">When processing array elements, we often use either </w:t>
      </w:r>
      <w:r>
        <w:rPr>
          <w:b/>
          <w:bCs/>
        </w:rPr>
        <w:t>for</w:t>
      </w:r>
      <w:r>
        <w:rPr/>
        <w:t xml:space="preserve"> loop or </w:t>
      </w:r>
      <w:r>
        <w:rPr>
          <w:b/>
          <w:bCs/>
        </w:rPr>
        <w:t>foreach</w:t>
      </w:r>
      <w:r>
        <w:rPr/>
        <w:t xml:space="preserve"> loop because all of the elements in an array are of the same type and the size of the array is known.</w:t>
      </w:r>
    </w:p>
    <w:p>
      <w:pPr>
        <w:pStyle w:val="Normal"/>
        <w:rPr>
          <w:b/>
          <w:b/>
          <w:bCs/>
        </w:rPr>
      </w:pPr>
      <w:r>
        <w:rPr>
          <w:b/>
          <w:bCs/>
        </w:rPr>
        <w:t>Example</w:t>
      </w:r>
    </w:p>
    <w:p>
      <w:pPr>
        <w:pStyle w:val="Normal"/>
        <w:rPr/>
      </w:pPr>
      <w:r>
        <w:rPr/>
        <w:t>Here is a complete example showing how to create, initialize, and process arrays −</w:t>
      </w:r>
    </w:p>
    <w:p>
      <w:pPr>
        <w:pStyle w:val="Normal"/>
        <w:rPr/>
      </w:pPr>
      <w:r>
        <w:rPr/>
        <w:t>public class TestArray {</w:t>
      </w:r>
    </w:p>
    <w:p>
      <w:pPr>
        <w:pStyle w:val="Normal"/>
        <w:rPr/>
      </w:pPr>
      <w:r>
        <w:rPr/>
      </w:r>
    </w:p>
    <w:p>
      <w:pPr>
        <w:pStyle w:val="Normal"/>
        <w:rPr/>
      </w:pPr>
      <w:r>
        <w:rPr/>
        <w:t xml:space="preserve">   </w:t>
      </w:r>
      <w:r>
        <w:rPr/>
        <w:t>public static void main(String[] args) {</w:t>
      </w:r>
    </w:p>
    <w:p>
      <w:pPr>
        <w:pStyle w:val="Normal"/>
        <w:rPr/>
      </w:pPr>
      <w:r>
        <w:rPr/>
        <w:t xml:space="preserve">      </w:t>
      </w:r>
      <w:r>
        <w:rPr/>
        <w:t>double[] myList = {1.9, 2.9, 3.4, 3.5};</w:t>
      </w:r>
    </w:p>
    <w:p>
      <w:pPr>
        <w:pStyle w:val="Normal"/>
        <w:rPr/>
      </w:pPr>
      <w:r>
        <w:rPr/>
      </w:r>
    </w:p>
    <w:p>
      <w:pPr>
        <w:pStyle w:val="Normal"/>
        <w:rPr/>
      </w:pPr>
      <w:r>
        <w:rPr/>
        <w:t xml:space="preserve">      </w:t>
      </w:r>
      <w:r>
        <w:rPr/>
        <w:t>// Print all the array elements</w:t>
      </w:r>
    </w:p>
    <w:p>
      <w:pPr>
        <w:pStyle w:val="Normal"/>
        <w:rPr/>
      </w:pPr>
      <w:r>
        <w:rPr/>
        <w:t xml:space="preserve">      </w:t>
      </w:r>
      <w:r>
        <w:rPr/>
        <w:t>for (int i = 0; i &lt; myList.length; i++) {</w:t>
      </w:r>
    </w:p>
    <w:p>
      <w:pPr>
        <w:pStyle w:val="Normal"/>
        <w:rPr/>
      </w:pPr>
      <w:r>
        <w:rPr/>
        <w:t xml:space="preserve">         </w:t>
      </w:r>
      <w:r>
        <w:rPr/>
        <w:t>System.out.println(myList[i] + " ");</w:t>
      </w:r>
    </w:p>
    <w:p>
      <w:pPr>
        <w:pStyle w:val="Normal"/>
        <w:rPr/>
      </w:pPr>
      <w:r>
        <w:rPr/>
        <w:t xml:space="preserve">      </w:t>
      </w:r>
      <w:r>
        <w:rPr/>
        <w:t>}</w:t>
      </w:r>
    </w:p>
    <w:p>
      <w:pPr>
        <w:pStyle w:val="Normal"/>
        <w:rPr/>
      </w:pPr>
      <w:r>
        <w:rPr/>
        <w:t xml:space="preserve">     </w:t>
      </w:r>
    </w:p>
    <w:p>
      <w:pPr>
        <w:pStyle w:val="Normal"/>
        <w:rPr/>
      </w:pPr>
      <w:r>
        <w:rPr/>
        <w:t xml:space="preserve">      </w:t>
      </w:r>
      <w:r>
        <w:rPr/>
        <w:t>// Summing all elements</w:t>
      </w:r>
    </w:p>
    <w:p>
      <w:pPr>
        <w:pStyle w:val="Normal"/>
        <w:rPr/>
      </w:pPr>
      <w:r>
        <w:rPr/>
        <w:t xml:space="preserve">      </w:t>
      </w:r>
      <w:r>
        <w:rPr/>
        <w:t>double total = 0;</w:t>
      </w:r>
    </w:p>
    <w:p>
      <w:pPr>
        <w:pStyle w:val="Normal"/>
        <w:rPr/>
      </w:pPr>
      <w:r>
        <w:rPr/>
        <w:t xml:space="preserve">      </w:t>
      </w:r>
      <w:r>
        <w:rPr/>
        <w:t>for (int i = 0; i &lt; myList.length; i++) {</w:t>
      </w:r>
    </w:p>
    <w:p>
      <w:pPr>
        <w:pStyle w:val="Normal"/>
        <w:rPr/>
      </w:pPr>
      <w:r>
        <w:rPr/>
        <w:t xml:space="preserve">         </w:t>
      </w:r>
      <w:r>
        <w:rPr/>
        <w:t>total += myList[i];</w:t>
      </w:r>
    </w:p>
    <w:p>
      <w:pPr>
        <w:pStyle w:val="Normal"/>
        <w:rPr/>
      </w:pPr>
      <w:r>
        <w:rPr/>
        <w:t xml:space="preserve">      </w:t>
      </w:r>
      <w:r>
        <w:rPr/>
        <w:t>}</w:t>
      </w:r>
    </w:p>
    <w:p>
      <w:pPr>
        <w:pStyle w:val="Normal"/>
        <w:rPr/>
      </w:pPr>
      <w:r>
        <w:rPr/>
        <w:t xml:space="preserve">      </w:t>
      </w:r>
      <w:r>
        <w:rPr/>
        <w:t>System.out.println("Total is " + total);</w:t>
      </w:r>
    </w:p>
    <w:p>
      <w:pPr>
        <w:pStyle w:val="Normal"/>
        <w:rPr/>
      </w:pPr>
      <w:r>
        <w:rPr/>
        <w:t xml:space="preserve">      </w:t>
      </w:r>
    </w:p>
    <w:p>
      <w:pPr>
        <w:pStyle w:val="Normal"/>
        <w:rPr/>
      </w:pPr>
      <w:r>
        <w:rPr/>
        <w:t xml:space="preserve">      </w:t>
      </w:r>
      <w:r>
        <w:rPr/>
        <w:t>// Finding the largest element</w:t>
      </w:r>
    </w:p>
    <w:p>
      <w:pPr>
        <w:pStyle w:val="Normal"/>
        <w:rPr/>
      </w:pPr>
      <w:r>
        <w:rPr/>
        <w:t xml:space="preserve">      </w:t>
      </w:r>
      <w:r>
        <w:rPr/>
        <w:t>double max = myList[0];</w:t>
      </w:r>
    </w:p>
    <w:p>
      <w:pPr>
        <w:pStyle w:val="Normal"/>
        <w:rPr/>
      </w:pPr>
      <w:r>
        <w:rPr/>
        <w:t xml:space="preserve">      </w:t>
      </w:r>
      <w:r>
        <w:rPr/>
        <w:t>for (int i = 1; i &lt; myList.length; i++) {</w:t>
      </w:r>
    </w:p>
    <w:p>
      <w:pPr>
        <w:pStyle w:val="Normal"/>
        <w:rPr/>
      </w:pPr>
      <w:r>
        <w:rPr/>
        <w:t xml:space="preserve">         </w:t>
      </w:r>
      <w:r>
        <w:rPr/>
        <w:t>if (myList[i] &gt; max) max = myList[i];</w:t>
      </w:r>
    </w:p>
    <w:p>
      <w:pPr>
        <w:pStyle w:val="Normal"/>
        <w:rPr/>
      </w:pPr>
      <w:r>
        <w:rPr/>
        <w:t xml:space="preserve">      </w:t>
      </w:r>
      <w:r>
        <w:rPr/>
        <w:t>}</w:t>
      </w:r>
    </w:p>
    <w:p>
      <w:pPr>
        <w:pStyle w:val="Normal"/>
        <w:rPr/>
      </w:pPr>
      <w:r>
        <w:rPr/>
        <w:t xml:space="preserve">      </w:t>
      </w:r>
      <w:r>
        <w:rPr/>
        <w:t xml:space="preserve">System.out.println("Max is " + max);  </w:t>
      </w:r>
    </w:p>
    <w:p>
      <w:pPr>
        <w:pStyle w:val="Normal"/>
        <w:rPr/>
      </w:pPr>
      <w:r>
        <w:rPr/>
        <w:t xml:space="preserve">   </w:t>
      </w:r>
      <w:r>
        <w:rPr/>
        <w:t>}</w:t>
      </w:r>
    </w:p>
    <w:p>
      <w:pPr>
        <w:pStyle w:val="Normal"/>
        <w:rPr/>
      </w:pPr>
      <w:r>
        <w:rPr/>
        <w:t>}</w:t>
      </w:r>
    </w:p>
    <w:p>
      <w:pPr>
        <w:pStyle w:val="Normal"/>
        <w:rPr/>
      </w:pPr>
      <w:r>
        <w:rPr/>
        <w:t>This will produce the following result −</w:t>
      </w:r>
    </w:p>
    <w:p>
      <w:pPr>
        <w:pStyle w:val="Normal"/>
        <w:rPr>
          <w:b/>
          <w:b/>
          <w:bCs/>
        </w:rPr>
      </w:pPr>
      <w:r>
        <w:rPr>
          <w:b/>
          <w:bCs/>
        </w:rPr>
        <w:t>Output</w:t>
      </w:r>
    </w:p>
    <w:p>
      <w:pPr>
        <w:pStyle w:val="Normal"/>
        <w:rPr/>
      </w:pPr>
      <w:r>
        <w:rPr/>
        <w:t>1.9</w:t>
      </w:r>
    </w:p>
    <w:p>
      <w:pPr>
        <w:pStyle w:val="Normal"/>
        <w:rPr/>
      </w:pPr>
      <w:r>
        <w:rPr/>
        <w:t>2.9</w:t>
      </w:r>
    </w:p>
    <w:p>
      <w:pPr>
        <w:pStyle w:val="Normal"/>
        <w:rPr/>
      </w:pPr>
      <w:r>
        <w:rPr/>
        <w:t>3.4</w:t>
      </w:r>
    </w:p>
    <w:p>
      <w:pPr>
        <w:pStyle w:val="Normal"/>
        <w:rPr/>
      </w:pPr>
      <w:r>
        <w:rPr/>
        <w:t>3.5</w:t>
      </w:r>
    </w:p>
    <w:p>
      <w:pPr>
        <w:pStyle w:val="Normal"/>
        <w:rPr/>
      </w:pPr>
      <w:r>
        <w:rPr/>
        <w:t>Total is 11.7</w:t>
      </w:r>
    </w:p>
    <w:p>
      <w:pPr>
        <w:pStyle w:val="Normal"/>
        <w:rPr/>
      </w:pPr>
      <w:r>
        <w:rPr/>
        <w:t>Max is 3.5</w:t>
      </w:r>
    </w:p>
    <w:p>
      <w:pPr>
        <w:pStyle w:val="Normal"/>
        <w:rPr>
          <w:b/>
          <w:b/>
          <w:bCs/>
        </w:rPr>
      </w:pPr>
      <w:r>
        <w:rPr>
          <w:b/>
          <w:bCs/>
        </w:rPr>
        <w:t>The foreach Loops</w:t>
      </w:r>
    </w:p>
    <w:p>
      <w:pPr>
        <w:pStyle w:val="Normal"/>
        <w:rPr/>
      </w:pPr>
      <w:r>
        <w:rPr/>
        <w:t>JDK 1.5 introduced a new for loop known as foreach loop or enhanced for loop, which enables you to traverse the complete array sequentially without using an index variable.</w:t>
      </w:r>
    </w:p>
    <w:p>
      <w:pPr>
        <w:pStyle w:val="Normal"/>
        <w:rPr>
          <w:b/>
          <w:b/>
          <w:bCs/>
        </w:rPr>
      </w:pPr>
      <w:r>
        <w:rPr>
          <w:b/>
          <w:bCs/>
        </w:rPr>
        <w:t>Example</w:t>
      </w:r>
    </w:p>
    <w:p>
      <w:pPr>
        <w:pStyle w:val="Normal"/>
        <w:rPr/>
      </w:pPr>
      <w:r>
        <w:rPr/>
        <w:t>The following code displays all the elements in the array myList −</w:t>
      </w:r>
    </w:p>
    <w:p>
      <w:pPr>
        <w:pStyle w:val="Normal"/>
        <w:rPr/>
      </w:pPr>
      <w:r>
        <w:rPr/>
        <w:t>public class TestArray {</w:t>
      </w:r>
    </w:p>
    <w:p>
      <w:pPr>
        <w:pStyle w:val="Normal"/>
        <w:rPr/>
      </w:pPr>
      <w:r>
        <w:rPr/>
      </w:r>
    </w:p>
    <w:p>
      <w:pPr>
        <w:pStyle w:val="Normal"/>
        <w:rPr/>
      </w:pPr>
      <w:r>
        <w:rPr/>
        <w:t xml:space="preserve">   </w:t>
      </w:r>
      <w:r>
        <w:rPr/>
        <w:t>public static void main(String[] args) {</w:t>
      </w:r>
    </w:p>
    <w:p>
      <w:pPr>
        <w:pStyle w:val="Normal"/>
        <w:rPr/>
      </w:pPr>
      <w:r>
        <w:rPr/>
        <w:t xml:space="preserve">      </w:t>
      </w:r>
      <w:r>
        <w:rPr/>
        <w:t>double[] myList = {1.9, 2.9, 3.4, 3.5};</w:t>
      </w:r>
    </w:p>
    <w:p>
      <w:pPr>
        <w:pStyle w:val="Normal"/>
        <w:rPr/>
      </w:pPr>
      <w:r>
        <w:rPr/>
      </w:r>
    </w:p>
    <w:p>
      <w:pPr>
        <w:pStyle w:val="Normal"/>
        <w:rPr/>
      </w:pPr>
      <w:r>
        <w:rPr/>
        <w:t xml:space="preserve">      </w:t>
      </w:r>
      <w:r>
        <w:rPr/>
        <w:t>// Print all the array elements</w:t>
      </w:r>
    </w:p>
    <w:p>
      <w:pPr>
        <w:pStyle w:val="Normal"/>
        <w:rPr/>
      </w:pPr>
      <w:r>
        <w:rPr/>
        <w:t xml:space="preserve">      </w:t>
      </w:r>
      <w:r>
        <w:rPr/>
        <w:t>for (double element: myList) {</w:t>
      </w:r>
    </w:p>
    <w:p>
      <w:pPr>
        <w:pStyle w:val="Normal"/>
        <w:rPr/>
      </w:pPr>
      <w:r>
        <w:rPr/>
        <w:t xml:space="preserve">         </w:t>
      </w:r>
      <w:r>
        <w:rPr/>
        <w:t>System.out.println(element);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t>This will produce the following result −</w:t>
      </w:r>
    </w:p>
    <w:p>
      <w:pPr>
        <w:pStyle w:val="Normal"/>
        <w:rPr>
          <w:b/>
          <w:b/>
          <w:bCs/>
        </w:rPr>
      </w:pPr>
      <w:r>
        <w:rPr>
          <w:b/>
          <w:bCs/>
        </w:rPr>
        <w:t>Output</w:t>
      </w:r>
    </w:p>
    <w:p>
      <w:pPr>
        <w:pStyle w:val="Normal"/>
        <w:rPr/>
      </w:pPr>
      <w:r>
        <w:rPr/>
        <w:t>1.9</w:t>
      </w:r>
    </w:p>
    <w:p>
      <w:pPr>
        <w:pStyle w:val="Normal"/>
        <w:rPr/>
      </w:pPr>
      <w:r>
        <w:rPr/>
        <w:t>2.9</w:t>
      </w:r>
    </w:p>
    <w:p>
      <w:pPr>
        <w:pStyle w:val="Normal"/>
        <w:rPr/>
      </w:pPr>
      <w:r>
        <w:rPr/>
        <w:t>3.4</w:t>
      </w:r>
    </w:p>
    <w:p>
      <w:pPr>
        <w:pStyle w:val="Normal"/>
        <w:rPr/>
      </w:pPr>
      <w:r>
        <w:rPr/>
        <w:t>3.5</w:t>
      </w:r>
    </w:p>
    <w:p>
      <w:pPr>
        <w:pStyle w:val="Normal"/>
        <w:rPr/>
      </w:pPr>
      <w:r>
        <w:rPr/>
      </w:r>
    </w:p>
    <w:p>
      <w:pPr>
        <w:pStyle w:val="Normal"/>
        <w:rPr>
          <w:b/>
          <w:b/>
          <w:bCs/>
        </w:rPr>
      </w:pPr>
      <w:r>
        <w:rPr>
          <w:b/>
          <w:bCs/>
        </w:rPr>
        <w:t>Passing Arrays to Methods</w:t>
      </w:r>
    </w:p>
    <w:p>
      <w:pPr>
        <w:pStyle w:val="Normal"/>
        <w:rPr/>
      </w:pPr>
      <w:r>
        <w:rPr/>
        <w:t xml:space="preserve">Just as you can pass primitive type values to methods, you can also pass arrays to methods. For example, the following method displays the elements in an </w:t>
      </w:r>
      <w:r>
        <w:rPr>
          <w:b/>
          <w:bCs/>
        </w:rPr>
        <w:t>int</w:t>
      </w:r>
      <w:r>
        <w:rPr/>
        <w:t xml:space="preserve"> array −</w:t>
      </w:r>
    </w:p>
    <w:p>
      <w:pPr>
        <w:pStyle w:val="Normal"/>
        <w:rPr>
          <w:b/>
          <w:b/>
          <w:bCs/>
        </w:rPr>
      </w:pPr>
      <w:r>
        <w:rPr>
          <w:b/>
          <w:bCs/>
        </w:rPr>
        <w:t>Example</w:t>
      </w:r>
    </w:p>
    <w:p>
      <w:pPr>
        <w:pStyle w:val="Normal"/>
        <w:rPr/>
      </w:pPr>
      <w:r>
        <w:rPr/>
        <w:t>public static void printArray(int[] array) {</w:t>
      </w:r>
    </w:p>
    <w:p>
      <w:pPr>
        <w:pStyle w:val="Normal"/>
        <w:rPr/>
      </w:pPr>
      <w:r>
        <w:rPr/>
        <w:t xml:space="preserve">   </w:t>
      </w:r>
      <w:r>
        <w:rPr/>
        <w:t>for (int i = 0; i &lt; array.length; i++) {</w:t>
      </w:r>
    </w:p>
    <w:p>
      <w:pPr>
        <w:pStyle w:val="Normal"/>
        <w:rPr/>
      </w:pPr>
      <w:r>
        <w:rPr/>
        <w:t xml:space="preserve">      </w:t>
      </w:r>
      <w:r>
        <w:rPr/>
        <w:t>System.out.print(array[i] + " ");</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b/>
          <w:b/>
          <w:bCs/>
        </w:rPr>
      </w:pPr>
      <w:r>
        <w:rPr>
          <w:b/>
          <w:bCs/>
        </w:rPr>
        <w:t>Returning an Array from a Method</w:t>
      </w:r>
    </w:p>
    <w:p>
      <w:pPr>
        <w:pStyle w:val="Normal"/>
        <w:rPr/>
      </w:pPr>
      <w:r>
        <w:rPr/>
        <w:t>A method may also return an array. For example, the following method returns an array that is the reversal of another array −</w:t>
      </w:r>
    </w:p>
    <w:p>
      <w:pPr>
        <w:pStyle w:val="Normal"/>
        <w:rPr>
          <w:b/>
          <w:b/>
          <w:bCs/>
        </w:rPr>
      </w:pPr>
      <w:r>
        <w:rPr>
          <w:b/>
          <w:bCs/>
        </w:rPr>
        <w:t>Example</w:t>
      </w:r>
    </w:p>
    <w:p>
      <w:pPr>
        <w:pStyle w:val="Normal"/>
        <w:rPr/>
      </w:pPr>
      <w:r>
        <w:rPr/>
        <w:t>public static int[] reverse(int[] list) {</w:t>
      </w:r>
    </w:p>
    <w:p>
      <w:pPr>
        <w:pStyle w:val="Normal"/>
        <w:rPr/>
      </w:pPr>
      <w:r>
        <w:rPr/>
        <w:t xml:space="preserve">   </w:t>
      </w:r>
      <w:r>
        <w:rPr/>
        <w:t>int[] result = new int[list.length];</w:t>
      </w:r>
    </w:p>
    <w:p>
      <w:pPr>
        <w:pStyle w:val="Normal"/>
        <w:rPr/>
      </w:pPr>
      <w:r>
        <w:rPr/>
      </w:r>
    </w:p>
    <w:p>
      <w:pPr>
        <w:pStyle w:val="Normal"/>
        <w:rPr/>
      </w:pPr>
      <w:r>
        <w:rPr/>
        <w:t xml:space="preserve">   </w:t>
      </w:r>
      <w:r>
        <w:rPr/>
        <w:t>for (int i = 0, j = result.length - 1; i &lt; list.length; i++, j--) {</w:t>
      </w:r>
    </w:p>
    <w:p>
      <w:pPr>
        <w:pStyle w:val="Normal"/>
        <w:rPr/>
      </w:pPr>
      <w:r>
        <w:rPr/>
        <w:t xml:space="preserve">      </w:t>
      </w:r>
      <w:r>
        <w:rPr/>
        <w:t>result[j] = list[i];</w:t>
      </w:r>
    </w:p>
    <w:p>
      <w:pPr>
        <w:pStyle w:val="Normal"/>
        <w:rPr/>
      </w:pPr>
      <w:r>
        <w:rPr/>
        <w:t xml:space="preserve">   </w:t>
      </w:r>
      <w:r>
        <w:rPr/>
        <w:t>}</w:t>
      </w:r>
    </w:p>
    <w:p>
      <w:pPr>
        <w:pStyle w:val="Normal"/>
        <w:rPr/>
      </w:pPr>
      <w:r>
        <w:rPr/>
        <w:t xml:space="preserve">   </w:t>
      </w:r>
      <w:r>
        <w:rPr/>
        <w:t>return result;</w:t>
      </w:r>
    </w:p>
    <w:p>
      <w:pPr>
        <w:pStyle w:val="Normal"/>
        <w:rPr/>
      </w:pPr>
      <w:r>
        <w:rPr/>
        <w:t>}</w:t>
      </w:r>
    </w:p>
    <w:p>
      <w:pPr>
        <w:pStyle w:val="Heading2"/>
        <w:rPr/>
      </w:pPr>
      <w:r>
        <w:rPr/>
        <w:t>The Arrays Class</w:t>
      </w:r>
    </w:p>
    <w:p>
      <w:pPr>
        <w:pStyle w:val="NormalWeb"/>
        <w:spacing w:before="280" w:after="280"/>
        <w:rPr/>
      </w:pPr>
      <w:r>
        <w:rPr/>
        <w:t>The java.util.Arrays class contains various static methods for sorting and searching arrays, comparing arrays, and filling array elements. These methods are overloaded for all primitive types.</w:t>
      </w:r>
    </w:p>
    <w:p>
      <w:pPr>
        <w:pStyle w:val="NormalWeb"/>
        <w:spacing w:before="280" w:after="280"/>
        <w:rPr/>
      </w:pPr>
      <w:r>
        <w:rPr>
          <w:b/>
          <w:bCs/>
        </w:rPr>
        <w:t>public static boolean equals(long[] a, long[] a2)</w:t>
      </w:r>
    </w:p>
    <w:p>
      <w:pPr>
        <w:pStyle w:val="NormalWeb"/>
        <w:spacing w:before="280" w:after="280"/>
        <w:rPr/>
      </w:pPr>
      <w:r>
        <w:rPr/>
        <w:t>Returns true if the two specified arrays of longs are equal to one another. Two arrays are considered equal if both arrays contain the same number of elements, and all corresponding pairs of elements in the two arrays are equal. This returns true if the two arrays are equal. Same method could be used by all other primitive data types (Byte, short, Int, etc.)</w:t>
      </w:r>
    </w:p>
    <w:p>
      <w:pPr>
        <w:pStyle w:val="NormalWeb"/>
        <w:spacing w:before="280" w:after="280"/>
        <w:rPr/>
      </w:pPr>
      <w:r>
        <w:rPr>
          <w:b/>
          <w:bCs/>
        </w:rPr>
        <w:t>public static void sort(Object[] a)</w:t>
      </w:r>
    </w:p>
    <w:p>
      <w:pPr>
        <w:pStyle w:val="NormalWeb"/>
        <w:spacing w:before="280" w:after="280"/>
        <w:rPr/>
      </w:pPr>
      <w:r>
        <w:rPr/>
        <w:t>Sorts the specified array of objects into an ascending order, according to the natural ordering of its elements. The same method could be used by all other primitive data types ( Byte, short, Int, etc.)</w:t>
      </w:r>
    </w:p>
    <w:p>
      <w:pPr>
        <w:pStyle w:val="Heading1"/>
        <w:spacing w:before="280" w:after="280"/>
        <w:rPr/>
      </w:pPr>
      <w:r>
        <w:rPr/>
        <w:t>Java - Numbers Class</w:t>
      </w:r>
    </w:p>
    <w:p>
      <w:pPr>
        <w:pStyle w:val="NormalWeb"/>
        <w:spacing w:before="280" w:after="280"/>
        <w:rPr/>
      </w:pPr>
      <w:r>
        <w:rPr/>
        <w:t>Normally, when we work with Numbers, we use primitive data types such as byte, int, long, double, etc.</w:t>
      </w:r>
    </w:p>
    <w:p>
      <w:pPr>
        <w:pStyle w:val="Heading3"/>
        <w:rPr/>
      </w:pPr>
      <w:r>
        <w:rPr/>
        <w:t>Example</w:t>
      </w:r>
    </w:p>
    <w:p>
      <w:pPr>
        <w:pStyle w:val="HTMLPreformatted"/>
        <w:rPr>
          <w:rStyle w:val="Pln"/>
          <w:rFonts w:eastAsia="" w:eastAsiaTheme="majorEastAsia"/>
        </w:rPr>
      </w:pPr>
      <w:r>
        <w:rPr>
          <w:rStyle w:val="Kwd"/>
        </w:rPr>
        <w:t>int</w:t>
      </w:r>
      <w:r>
        <w:rPr>
          <w:rStyle w:val="Pln"/>
          <w:rFonts w:eastAsia="" w:eastAsiaTheme="majorEastAsia"/>
        </w:rPr>
        <w:t xml:space="preserve"> i </w:t>
      </w:r>
      <w:r>
        <w:rPr>
          <w:rStyle w:val="Pun"/>
        </w:rPr>
        <w:t>=</w:t>
      </w:r>
      <w:r>
        <w:rPr>
          <w:rStyle w:val="Pln"/>
          <w:rFonts w:eastAsia="" w:eastAsiaTheme="majorEastAsia"/>
        </w:rPr>
        <w:t xml:space="preserve"> </w:t>
      </w:r>
      <w:r>
        <w:rPr>
          <w:rStyle w:val="Lit"/>
        </w:rPr>
        <w:t>5000</w:t>
      </w:r>
      <w:r>
        <w:rPr>
          <w:rStyle w:val="Pun"/>
        </w:rPr>
        <w:t>;</w:t>
      </w:r>
    </w:p>
    <w:p>
      <w:pPr>
        <w:pStyle w:val="HTMLPreformatted"/>
        <w:rPr>
          <w:rStyle w:val="Pln"/>
          <w:rFonts w:eastAsia="" w:eastAsiaTheme="majorEastAsia"/>
        </w:rPr>
      </w:pPr>
      <w:r>
        <w:rPr>
          <w:rStyle w:val="Kwd"/>
        </w:rPr>
        <w:t>float</w:t>
      </w:r>
      <w:r>
        <w:rPr>
          <w:rStyle w:val="Pln"/>
          <w:rFonts w:eastAsia="" w:eastAsiaTheme="majorEastAsia"/>
        </w:rPr>
        <w:t xml:space="preserve"> gpa </w:t>
      </w:r>
      <w:r>
        <w:rPr>
          <w:rStyle w:val="Pun"/>
        </w:rPr>
        <w:t>=</w:t>
      </w:r>
      <w:r>
        <w:rPr>
          <w:rStyle w:val="Pln"/>
          <w:rFonts w:eastAsia="" w:eastAsiaTheme="majorEastAsia"/>
        </w:rPr>
        <w:t xml:space="preserve"> </w:t>
      </w:r>
      <w:r>
        <w:rPr>
          <w:rStyle w:val="Lit"/>
        </w:rPr>
        <w:t>13.65</w:t>
      </w:r>
      <w:r>
        <w:rPr>
          <w:rStyle w:val="Pun"/>
        </w:rPr>
        <w:t>;</w:t>
      </w:r>
    </w:p>
    <w:p>
      <w:pPr>
        <w:pStyle w:val="HTMLPreformatted"/>
        <w:rPr/>
      </w:pPr>
      <w:r>
        <w:rPr>
          <w:rStyle w:val="Kwd"/>
        </w:rPr>
        <w:t>double</w:t>
      </w:r>
      <w:r>
        <w:rPr>
          <w:rStyle w:val="Pln"/>
          <w:rFonts w:eastAsia="" w:eastAsiaTheme="majorEastAsia"/>
        </w:rPr>
        <w:t xml:space="preserve"> mask </w:t>
      </w:r>
      <w:r>
        <w:rPr>
          <w:rStyle w:val="Pun"/>
        </w:rPr>
        <w:t>=</w:t>
      </w:r>
      <w:r>
        <w:rPr>
          <w:rStyle w:val="Pln"/>
          <w:rFonts w:eastAsia="" w:eastAsiaTheme="majorEastAsia"/>
        </w:rPr>
        <w:t xml:space="preserve"> </w:t>
      </w:r>
      <w:r>
        <w:rPr>
          <w:rStyle w:val="Lit"/>
        </w:rPr>
        <w:t>0xaf</w:t>
      </w:r>
      <w:r>
        <w:rPr>
          <w:rStyle w:val="Pun"/>
        </w:rPr>
        <w:t>;</w:t>
      </w:r>
    </w:p>
    <w:p>
      <w:pPr>
        <w:pStyle w:val="NormalWeb"/>
        <w:spacing w:before="280" w:after="280"/>
        <w:rPr/>
      </w:pPr>
      <w:r>
        <w:rPr/>
        <w:t xml:space="preserve">However, in development, we come across situations where we need to use objects instead of primitive data types. In order to achieve this, Java provides </w:t>
      </w:r>
      <w:r>
        <w:rPr>
          <w:b/>
          <w:bCs/>
        </w:rPr>
        <w:t>wrapper classes</w:t>
      </w:r>
      <w:r>
        <w:rPr/>
        <w:t>.</w:t>
      </w:r>
    </w:p>
    <w:p>
      <w:pPr>
        <w:pStyle w:val="NormalWeb"/>
        <w:spacing w:before="280" w:after="280"/>
        <w:rPr/>
      </w:pPr>
      <w:r>
        <w:rPr/>
        <w:t>All the wrapper classes (Integer, Long, Byte, Double, Float, Short) are subclasses of the abstract class Number.</w:t>
      </w:r>
    </w:p>
    <w:p>
      <w:pPr>
        <w:pStyle w:val="Normal"/>
        <w:rPr/>
      </w:pPr>
      <w:r>
        <w:rPr/>
        <w:drawing>
          <wp:inline distT="0" distB="0" distL="0" distR="0">
            <wp:extent cx="3809365" cy="1590675"/>
            <wp:effectExtent l="0" t="0" r="0" b="0"/>
            <wp:docPr id="2" name="Picture 24" descr="Numb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Number Classes"/>
                    <pic:cNvPicPr>
                      <a:picLocks noChangeAspect="1" noChangeArrowheads="1"/>
                    </pic:cNvPicPr>
                  </pic:nvPicPr>
                  <pic:blipFill>
                    <a:blip r:embed="rId3"/>
                    <a:stretch>
                      <a:fillRect/>
                    </a:stretch>
                  </pic:blipFill>
                  <pic:spPr bwMode="auto">
                    <a:xfrm>
                      <a:off x="0" y="0"/>
                      <a:ext cx="3809365" cy="1590675"/>
                    </a:xfrm>
                    <a:prstGeom prst="rect">
                      <a:avLst/>
                    </a:prstGeom>
                  </pic:spPr>
                </pic:pic>
              </a:graphicData>
            </a:graphic>
          </wp:inline>
        </w:drawing>
      </w:r>
    </w:p>
    <w:p>
      <w:pPr>
        <w:pStyle w:val="NormalWeb"/>
        <w:spacing w:before="280" w:after="280"/>
        <w:rPr/>
      </w:pPr>
      <w:r>
        <w:rPr/>
        <w:t xml:space="preserve">The object of the wrapper class contains or wraps its respective primitive data type. Converting primitive data types into object is called </w:t>
      </w:r>
      <w:r>
        <w:rPr>
          <w:b/>
          <w:bCs/>
        </w:rPr>
        <w:t>boxing</w:t>
      </w:r>
      <w:r>
        <w:rPr/>
        <w:t>, and this is taken care by the compiler. Therefore, while using a wrapper class you just need to pass the value of the primitive data type to the constructor of the Wrapper class.</w:t>
      </w:r>
    </w:p>
    <w:p>
      <w:pPr>
        <w:pStyle w:val="NormalWeb"/>
        <w:spacing w:before="280" w:after="280"/>
        <w:rPr/>
      </w:pPr>
      <w:r>
        <w:rPr/>
        <w:t xml:space="preserve">And the Wrapper object will be converted back to a primitive data type, and this process is called unboxing. The </w:t>
      </w:r>
      <w:r>
        <w:rPr>
          <w:b/>
          <w:bCs/>
        </w:rPr>
        <w:t>Number</w:t>
      </w:r>
      <w:r>
        <w:rPr/>
        <w:t xml:space="preserve"> class is part of the java.lang package.</w:t>
      </w:r>
    </w:p>
    <w:p>
      <w:pPr>
        <w:pStyle w:val="NormalWeb"/>
        <w:spacing w:before="280" w:after="280"/>
        <w:rPr/>
      </w:pPr>
      <w:r>
        <w:rPr/>
        <w:t>Following is an example of boxing and unboxing −</w:t>
      </w:r>
    </w:p>
    <w:p>
      <w:pPr>
        <w:pStyle w:val="Heading3"/>
        <w:rPr/>
      </w:pPr>
      <w:r>
        <w:rPr/>
        <w:t>Example</w:t>
      </w:r>
    </w:p>
    <w:p>
      <w:pPr>
        <w:pStyle w:val="HTMLPreformatted"/>
        <w:rPr>
          <w:rStyle w:val="Pln"/>
          <w:rFonts w:eastAsia="" w:eastAsiaTheme="majorEastAsia"/>
        </w:rPr>
      </w:pPr>
      <w:r>
        <w:rPr>
          <w:rStyle w:val="Kwd"/>
        </w:rPr>
        <w:t>public</w:t>
      </w:r>
      <w:r>
        <w:rPr>
          <w:rStyle w:val="Pln"/>
          <w:rFonts w:eastAsia="" w:eastAsiaTheme="majorEastAsia"/>
        </w:rPr>
        <w:t xml:space="preserve"> </w:t>
      </w:r>
      <w:r>
        <w:rPr>
          <w:rStyle w:val="Kwd"/>
        </w:rPr>
        <w:t>class</w:t>
      </w:r>
      <w:r>
        <w:rPr>
          <w:rStyle w:val="Pln"/>
          <w:rFonts w:eastAsia="" w:eastAsiaTheme="majorEastAsia"/>
        </w:rPr>
        <w:t xml:space="preserve"> </w:t>
      </w:r>
      <w:r>
        <w:rPr>
          <w:rStyle w:val="Typ"/>
        </w:rPr>
        <w:t>Test</w:t>
      </w:r>
      <w:r>
        <w:rPr>
          <w:rStyle w:val="Pln"/>
          <w:rFonts w:eastAsia="" w:eastAsiaTheme="majorEastAsia"/>
        </w:rPr>
        <w:t xml:space="preserve"> </w:t>
      </w:r>
      <w:r>
        <w:rPr>
          <w:rStyle w:val="Pun"/>
        </w:rPr>
        <w:t>{</w:t>
      </w:r>
    </w:p>
    <w:p>
      <w:pPr>
        <w:pStyle w:val="HTMLPreformatted"/>
        <w:rPr>
          <w:rStyle w:val="Pln"/>
          <w:rFonts w:eastAsia="" w:eastAsiaTheme="majorEastAsia"/>
        </w:rPr>
      </w:pPr>
      <w:r>
        <w:rPr>
          <w:rFonts w:eastAsia="" w:eastAsiaTheme="majorEastAsia"/>
        </w:rPr>
      </w:r>
    </w:p>
    <w:p>
      <w:pPr>
        <w:pStyle w:val="HTMLPreformatted"/>
        <w:rPr>
          <w:rStyle w:val="Pln"/>
          <w:rFonts w:eastAsia="" w:eastAsiaTheme="majorEastAsia"/>
        </w:rPr>
      </w:pPr>
      <w:r>
        <w:rPr>
          <w:rStyle w:val="Pln"/>
          <w:rFonts w:eastAsia="" w:eastAsiaTheme="majorEastAsia"/>
        </w:rPr>
        <w:t xml:space="preserve">   </w:t>
      </w:r>
      <w:r>
        <w:rPr>
          <w:rStyle w:val="Kwd"/>
        </w:rPr>
        <w:t>public</w:t>
      </w:r>
      <w:r>
        <w:rPr>
          <w:rStyle w:val="Pln"/>
          <w:rFonts w:eastAsia="" w:eastAsiaTheme="majorEastAsia"/>
        </w:rPr>
        <w:t xml:space="preserve"> </w:t>
      </w:r>
      <w:r>
        <w:rPr>
          <w:rStyle w:val="Kwd"/>
        </w:rPr>
        <w:t>static</w:t>
      </w:r>
      <w:r>
        <w:rPr>
          <w:rStyle w:val="Pln"/>
          <w:rFonts w:eastAsia="" w:eastAsiaTheme="majorEastAsia"/>
        </w:rPr>
        <w:t xml:space="preserve"> </w:t>
      </w:r>
      <w:r>
        <w:rPr>
          <w:rStyle w:val="Kwd"/>
        </w:rPr>
        <w:t>void</w:t>
      </w:r>
      <w:r>
        <w:rPr>
          <w:rStyle w:val="Pln"/>
          <w:rFonts w:eastAsia="" w:eastAsiaTheme="majorEastAsia"/>
        </w:rPr>
        <w:t xml:space="preserve"> main</w:t>
      </w:r>
      <w:r>
        <w:rPr>
          <w:rStyle w:val="Pun"/>
        </w:rPr>
        <w:t>(</w:t>
      </w:r>
      <w:r>
        <w:rPr>
          <w:rStyle w:val="Typ"/>
        </w:rPr>
        <w:t>String</w:t>
      </w:r>
      <w:r>
        <w:rPr>
          <w:rStyle w:val="Pln"/>
          <w:rFonts w:eastAsia="" w:eastAsiaTheme="majorEastAsia"/>
        </w:rPr>
        <w:t xml:space="preserve"> args</w:t>
      </w:r>
      <w:r>
        <w:rPr>
          <w:rStyle w:val="Pun"/>
        </w:rPr>
        <w:t>[])</w:t>
      </w:r>
      <w:r>
        <w:rPr>
          <w:rStyle w:val="Pln"/>
          <w:rFonts w:eastAsia="" w:eastAsiaTheme="majorEastAsia"/>
        </w:rPr>
        <w:t xml:space="preserve"> </w:t>
      </w:r>
      <w:r>
        <w:rPr>
          <w:rStyle w:val="Pun"/>
        </w:rPr>
        <w:t>{</w:t>
      </w:r>
    </w:p>
    <w:p>
      <w:pPr>
        <w:pStyle w:val="HTMLPreformatted"/>
        <w:rPr>
          <w:rStyle w:val="Pln"/>
          <w:rFonts w:eastAsia="" w:eastAsiaTheme="majorEastAsia"/>
        </w:rPr>
      </w:pPr>
      <w:r>
        <w:rPr>
          <w:rStyle w:val="Pln"/>
          <w:rFonts w:eastAsia="" w:eastAsiaTheme="majorEastAsia"/>
        </w:rPr>
        <w:t xml:space="preserve">      </w:t>
      </w:r>
      <w:r>
        <w:rPr>
          <w:rStyle w:val="Typ"/>
        </w:rPr>
        <w:t>Integer</w:t>
      </w:r>
      <w:r>
        <w:rPr>
          <w:rStyle w:val="Pln"/>
          <w:rFonts w:eastAsia="" w:eastAsiaTheme="majorEastAsia"/>
        </w:rPr>
        <w:t xml:space="preserve"> x </w:t>
      </w:r>
      <w:r>
        <w:rPr>
          <w:rStyle w:val="Pun"/>
        </w:rPr>
        <w:t>=</w:t>
      </w:r>
      <w:r>
        <w:rPr>
          <w:rStyle w:val="Pln"/>
          <w:rFonts w:eastAsia="" w:eastAsiaTheme="majorEastAsia"/>
        </w:rPr>
        <w:t xml:space="preserve"> </w:t>
      </w:r>
      <w:r>
        <w:rPr>
          <w:rStyle w:val="Lit"/>
        </w:rPr>
        <w:t>5</w:t>
      </w:r>
      <w:r>
        <w:rPr>
          <w:rStyle w:val="Pun"/>
        </w:rPr>
        <w:t>;</w:t>
      </w:r>
      <w:r>
        <w:rPr>
          <w:rStyle w:val="Pln"/>
          <w:rFonts w:eastAsia="" w:eastAsiaTheme="majorEastAsia"/>
        </w:rPr>
        <w:t xml:space="preserve"> </w:t>
      </w:r>
      <w:r>
        <w:rPr>
          <w:rStyle w:val="Com"/>
        </w:rPr>
        <w:t>// boxes int to an Integer object</w:t>
      </w:r>
    </w:p>
    <w:p>
      <w:pPr>
        <w:pStyle w:val="HTMLPreformatted"/>
        <w:rPr>
          <w:rStyle w:val="Pln"/>
          <w:rFonts w:eastAsia="" w:eastAsiaTheme="majorEastAsia"/>
        </w:rPr>
      </w:pPr>
      <w:r>
        <w:rPr>
          <w:rStyle w:val="Pln"/>
          <w:rFonts w:eastAsia="" w:eastAsiaTheme="majorEastAsia"/>
        </w:rPr>
        <w:t xml:space="preserve">      </w:t>
      </w:r>
      <w:r>
        <w:rPr>
          <w:rStyle w:val="Pln"/>
          <w:rFonts w:eastAsia="" w:eastAsiaTheme="majorEastAsia"/>
        </w:rPr>
        <w:t xml:space="preserve">x </w:t>
      </w:r>
      <w:r>
        <w:rPr>
          <w:rStyle w:val="Pun"/>
        </w:rPr>
        <w:t>=</w:t>
      </w:r>
      <w:r>
        <w:rPr>
          <w:rStyle w:val="Pln"/>
          <w:rFonts w:eastAsia="" w:eastAsiaTheme="majorEastAsia"/>
        </w:rPr>
        <w:t xml:space="preserve">  x </w:t>
      </w:r>
      <w:r>
        <w:rPr>
          <w:rStyle w:val="Pun"/>
        </w:rPr>
        <w:t>+</w:t>
      </w:r>
      <w:r>
        <w:rPr>
          <w:rStyle w:val="Pln"/>
          <w:rFonts w:eastAsia="" w:eastAsiaTheme="majorEastAsia"/>
        </w:rPr>
        <w:t xml:space="preserve"> </w:t>
      </w:r>
      <w:r>
        <w:rPr>
          <w:rStyle w:val="Lit"/>
        </w:rPr>
        <w:t>10</w:t>
      </w:r>
      <w:r>
        <w:rPr>
          <w:rStyle w:val="Pun"/>
        </w:rPr>
        <w:t>;</w:t>
      </w:r>
      <w:r>
        <w:rPr>
          <w:rStyle w:val="Pln"/>
          <w:rFonts w:eastAsia="" w:eastAsiaTheme="majorEastAsia"/>
        </w:rPr>
        <w:t xml:space="preserve">   </w:t>
      </w:r>
      <w:r>
        <w:rPr>
          <w:rStyle w:val="Com"/>
        </w:rPr>
        <w:t>// unboxes the Integer to a int</w:t>
      </w:r>
    </w:p>
    <w:p>
      <w:pPr>
        <w:pStyle w:val="HTMLPreformatted"/>
        <w:rPr>
          <w:rStyle w:val="Pln"/>
          <w:rFonts w:eastAsia="" w:eastAsiaTheme="majorEastAsia"/>
        </w:rPr>
      </w:pPr>
      <w:r>
        <w:rPr>
          <w:rStyle w:val="Pln"/>
          <w:rFonts w:eastAsia="" w:eastAsiaTheme="majorEastAsia"/>
        </w:rPr>
        <w:t xml:space="preserve">      </w:t>
      </w:r>
      <w:r>
        <w:rPr>
          <w:rStyle w:val="Typ"/>
        </w:rPr>
        <w:t>System</w:t>
      </w:r>
      <w:r>
        <w:rPr>
          <w:rStyle w:val="Pun"/>
        </w:rPr>
        <w:t>.</w:t>
      </w:r>
      <w:r>
        <w:rPr>
          <w:rStyle w:val="Kwd"/>
        </w:rPr>
        <w:t>out</w:t>
      </w:r>
      <w:r>
        <w:rPr>
          <w:rStyle w:val="Pun"/>
        </w:rPr>
        <w:t>.</w:t>
      </w:r>
      <w:r>
        <w:rPr>
          <w:rStyle w:val="Pln"/>
          <w:rFonts w:eastAsia="" w:eastAsiaTheme="majorEastAsia"/>
        </w:rPr>
        <w:t>println</w:t>
      </w:r>
      <w:r>
        <w:rPr>
          <w:rStyle w:val="Pun"/>
        </w:rPr>
        <w:t>(</w:t>
      </w:r>
      <w:r>
        <w:rPr>
          <w:rStyle w:val="Pln"/>
          <w:rFonts w:eastAsia="" w:eastAsiaTheme="majorEastAsia"/>
        </w:rPr>
        <w:t>x</w:t>
      </w:r>
      <w:r>
        <w:rPr>
          <w:rStyle w:val="Pun"/>
        </w:rPr>
        <w:t>);</w:t>
      </w:r>
      <w:r>
        <w:rPr>
          <w:rStyle w:val="Pln"/>
          <w:rFonts w:eastAsia="" w:eastAsiaTheme="majorEastAsia"/>
        </w:rPr>
        <w:t xml:space="preserve"> </w:t>
      </w:r>
    </w:p>
    <w:p>
      <w:pPr>
        <w:pStyle w:val="HTMLPreformatted"/>
        <w:rPr>
          <w:rStyle w:val="Pln"/>
          <w:rFonts w:eastAsia="" w:eastAsiaTheme="majorEastAsia"/>
        </w:rPr>
      </w:pPr>
      <w:r>
        <w:rPr>
          <w:rStyle w:val="Pln"/>
          <w:rFonts w:eastAsia="" w:eastAsiaTheme="majorEastAsia"/>
        </w:rPr>
        <w:t xml:space="preserve">   </w:t>
      </w:r>
      <w:r>
        <w:rPr>
          <w:rStyle w:val="Pun"/>
        </w:rPr>
        <w:t>}</w:t>
      </w:r>
    </w:p>
    <w:p>
      <w:pPr>
        <w:pStyle w:val="HTMLPreformatted"/>
        <w:rPr/>
      </w:pPr>
      <w:r>
        <w:rPr>
          <w:rStyle w:val="Pun"/>
        </w:rPr>
        <w:t>}</w:t>
      </w:r>
    </w:p>
    <w:p>
      <w:pPr>
        <w:pStyle w:val="NormalWeb"/>
        <w:spacing w:before="280" w:after="280"/>
        <w:rPr/>
      </w:pPr>
      <w:r>
        <w:rPr/>
        <w:t>This will produce the following result −</w:t>
      </w:r>
    </w:p>
    <w:p>
      <w:pPr>
        <w:pStyle w:val="Heading3"/>
        <w:rPr/>
      </w:pPr>
      <w:r>
        <w:rPr/>
        <w:t>Output</w:t>
      </w:r>
    </w:p>
    <w:p>
      <w:pPr>
        <w:pStyle w:val="HTMLPreformatted"/>
        <w:rPr/>
      </w:pPr>
      <w:r>
        <w:rPr/>
        <w:t>15</w:t>
      </w:r>
    </w:p>
    <w:p>
      <w:pPr>
        <w:pStyle w:val="NormalWeb"/>
        <w:spacing w:before="280" w:after="280"/>
        <w:rPr/>
      </w:pPr>
      <w:r>
        <w:rPr/>
        <w:t>When x is assigned an integer value, the compiler boxes the integer because x is integer object. Later, x is unboxed so that they can be added as an integer.</w:t>
      </w:r>
    </w:p>
    <w:p>
      <w:pPr>
        <w:pStyle w:val="Heading2"/>
        <w:rPr/>
      </w:pPr>
      <w:r>
        <w:rPr/>
        <w:t>Number Methods</w:t>
      </w:r>
    </w:p>
    <w:p>
      <w:pPr>
        <w:pStyle w:val="NormalWeb"/>
        <w:spacing w:before="280" w:after="280"/>
        <w:rPr/>
      </w:pPr>
      <w:r>
        <w:rPr/>
        <w:t>Following is the list of the instance methods that all the subclasses of the Number class implements −</w:t>
      </w:r>
    </w:p>
    <w:tbl>
      <w:tblPr>
        <w:tblW w:w="9116" w:type="dxa"/>
        <w:jc w:val="left"/>
        <w:tblInd w:w="0" w:type="dxa"/>
        <w:tblLayout w:type="fixed"/>
        <w:tblCellMar>
          <w:top w:w="15" w:type="dxa"/>
          <w:left w:w="15" w:type="dxa"/>
          <w:bottom w:w="15" w:type="dxa"/>
          <w:right w:w="15" w:type="dxa"/>
        </w:tblCellMar>
        <w:tblLook w:val="04a0"/>
      </w:tblPr>
      <w:tblGrid>
        <w:gridCol w:w="638"/>
        <w:gridCol w:w="8477"/>
      </w:tblGrid>
      <w:tr>
        <w:trPr/>
        <w:tc>
          <w:tcPr>
            <w:tcW w:w="638" w:type="dxa"/>
            <w:tcBorders/>
            <w:vAlign w:val="center"/>
          </w:tcPr>
          <w:p>
            <w:pPr>
              <w:pStyle w:val="Normal"/>
              <w:widowControl w:val="false"/>
              <w:jc w:val="center"/>
              <w:rPr>
                <w:b/>
                <w:b/>
                <w:bCs/>
                <w:sz w:val="24"/>
                <w:szCs w:val="24"/>
              </w:rPr>
            </w:pPr>
            <w:r>
              <w:rPr>
                <w:b/>
                <w:bCs/>
              </w:rPr>
              <w:t>Sr.No.</w:t>
            </w:r>
          </w:p>
        </w:tc>
        <w:tc>
          <w:tcPr>
            <w:tcW w:w="8477" w:type="dxa"/>
            <w:tcBorders/>
            <w:vAlign w:val="center"/>
          </w:tcPr>
          <w:p>
            <w:pPr>
              <w:pStyle w:val="Normal"/>
              <w:widowControl w:val="false"/>
              <w:jc w:val="center"/>
              <w:rPr>
                <w:b/>
                <w:b/>
                <w:bCs/>
                <w:sz w:val="24"/>
                <w:szCs w:val="24"/>
              </w:rPr>
            </w:pPr>
            <w:r>
              <w:rPr>
                <w:b/>
                <w:bCs/>
              </w:rPr>
              <w:t>Method &amp; Description</w:t>
            </w:r>
          </w:p>
        </w:tc>
      </w:tr>
      <w:tr>
        <w:trPr/>
        <w:tc>
          <w:tcPr>
            <w:tcW w:w="638" w:type="dxa"/>
            <w:tcBorders/>
            <w:vAlign w:val="center"/>
          </w:tcPr>
          <w:p>
            <w:pPr>
              <w:pStyle w:val="Normal"/>
              <w:widowControl w:val="false"/>
              <w:jc w:val="center"/>
              <w:rPr>
                <w:sz w:val="24"/>
                <w:szCs w:val="24"/>
              </w:rPr>
            </w:pPr>
            <w:r>
              <w:rPr/>
              <w:t>1</w:t>
            </w:r>
          </w:p>
        </w:tc>
        <w:tc>
          <w:tcPr>
            <w:tcW w:w="8477" w:type="dxa"/>
            <w:tcBorders/>
            <w:vAlign w:val="center"/>
          </w:tcPr>
          <w:p>
            <w:pPr>
              <w:pStyle w:val="Normal"/>
              <w:widowControl w:val="false"/>
              <w:rPr/>
            </w:pPr>
            <w:hyperlink r:id="rId4">
              <w:r>
                <w:rPr>
                  <w:rStyle w:val="InternetLink"/>
                </w:rPr>
                <w:t>xxxValue()</w:t>
              </w:r>
            </w:hyperlink>
            <w:r>
              <w:rPr/>
              <w:t xml:space="preserve"> </w:t>
            </w:r>
          </w:p>
          <w:p>
            <w:pPr>
              <w:pStyle w:val="NormalWeb"/>
              <w:widowControl w:val="false"/>
              <w:spacing w:before="280" w:after="0"/>
              <w:rPr/>
            </w:pPr>
            <w:r>
              <w:rPr/>
              <w:t xml:space="preserve">Converts the value of </w:t>
            </w:r>
            <w:r>
              <w:rPr>
                <w:i/>
                <w:iCs/>
              </w:rPr>
              <w:t>this</w:t>
            </w:r>
            <w:r>
              <w:rPr/>
              <w:t xml:space="preserve"> Number object to the xxx data type and returns it.</w:t>
            </w:r>
          </w:p>
        </w:tc>
      </w:tr>
      <w:tr>
        <w:trPr/>
        <w:tc>
          <w:tcPr>
            <w:tcW w:w="638" w:type="dxa"/>
            <w:tcBorders/>
            <w:vAlign w:val="center"/>
          </w:tcPr>
          <w:p>
            <w:pPr>
              <w:pStyle w:val="Normal"/>
              <w:widowControl w:val="false"/>
              <w:jc w:val="center"/>
              <w:rPr>
                <w:sz w:val="24"/>
                <w:szCs w:val="24"/>
              </w:rPr>
            </w:pPr>
            <w:r>
              <w:rPr/>
              <w:t>2</w:t>
            </w:r>
          </w:p>
        </w:tc>
        <w:tc>
          <w:tcPr>
            <w:tcW w:w="8477" w:type="dxa"/>
            <w:tcBorders/>
            <w:vAlign w:val="center"/>
          </w:tcPr>
          <w:p>
            <w:pPr>
              <w:pStyle w:val="Normal"/>
              <w:widowControl w:val="false"/>
              <w:rPr/>
            </w:pPr>
            <w:hyperlink r:id="rId5">
              <w:r>
                <w:rPr>
                  <w:rStyle w:val="InternetLink"/>
                </w:rPr>
                <w:t>compareTo()</w:t>
              </w:r>
            </w:hyperlink>
            <w:r>
              <w:rPr/>
              <w:t xml:space="preserve"> </w:t>
            </w:r>
          </w:p>
          <w:p>
            <w:pPr>
              <w:pStyle w:val="NormalWeb"/>
              <w:widowControl w:val="false"/>
              <w:spacing w:before="280" w:after="0"/>
              <w:rPr/>
            </w:pPr>
            <w:r>
              <w:rPr/>
              <w:t xml:space="preserve">Compares </w:t>
            </w:r>
            <w:r>
              <w:rPr>
                <w:i/>
                <w:iCs/>
              </w:rPr>
              <w:t>this</w:t>
            </w:r>
            <w:r>
              <w:rPr/>
              <w:t xml:space="preserve"> Number object to the argument.</w:t>
            </w:r>
          </w:p>
        </w:tc>
      </w:tr>
      <w:tr>
        <w:trPr/>
        <w:tc>
          <w:tcPr>
            <w:tcW w:w="638" w:type="dxa"/>
            <w:tcBorders/>
            <w:vAlign w:val="center"/>
          </w:tcPr>
          <w:p>
            <w:pPr>
              <w:pStyle w:val="Normal"/>
              <w:widowControl w:val="false"/>
              <w:jc w:val="center"/>
              <w:rPr>
                <w:sz w:val="24"/>
                <w:szCs w:val="24"/>
              </w:rPr>
            </w:pPr>
            <w:r>
              <w:rPr/>
              <w:t>3</w:t>
            </w:r>
          </w:p>
        </w:tc>
        <w:tc>
          <w:tcPr>
            <w:tcW w:w="8477" w:type="dxa"/>
            <w:tcBorders/>
            <w:vAlign w:val="center"/>
          </w:tcPr>
          <w:p>
            <w:pPr>
              <w:pStyle w:val="Normal"/>
              <w:widowControl w:val="false"/>
              <w:rPr/>
            </w:pPr>
            <w:hyperlink r:id="rId6">
              <w:r>
                <w:rPr>
                  <w:rStyle w:val="InternetLink"/>
                </w:rPr>
                <w:t>equals()</w:t>
              </w:r>
            </w:hyperlink>
            <w:r>
              <w:rPr/>
              <w:t xml:space="preserve"> </w:t>
            </w:r>
          </w:p>
          <w:p>
            <w:pPr>
              <w:pStyle w:val="NormalWeb"/>
              <w:widowControl w:val="false"/>
              <w:spacing w:before="280" w:after="0"/>
              <w:rPr/>
            </w:pPr>
            <w:r>
              <w:rPr/>
              <w:t xml:space="preserve">Determines whether </w:t>
            </w:r>
            <w:r>
              <w:rPr>
                <w:i/>
                <w:iCs/>
              </w:rPr>
              <w:t>this</w:t>
            </w:r>
            <w:r>
              <w:rPr/>
              <w:t xml:space="preserve"> number object is equal to the argument.</w:t>
            </w:r>
          </w:p>
        </w:tc>
      </w:tr>
      <w:tr>
        <w:trPr/>
        <w:tc>
          <w:tcPr>
            <w:tcW w:w="638" w:type="dxa"/>
            <w:tcBorders/>
            <w:vAlign w:val="center"/>
          </w:tcPr>
          <w:p>
            <w:pPr>
              <w:pStyle w:val="Normal"/>
              <w:widowControl w:val="false"/>
              <w:jc w:val="center"/>
              <w:rPr>
                <w:sz w:val="24"/>
                <w:szCs w:val="24"/>
              </w:rPr>
            </w:pPr>
            <w:r>
              <w:rPr/>
              <w:t>4</w:t>
            </w:r>
          </w:p>
        </w:tc>
        <w:tc>
          <w:tcPr>
            <w:tcW w:w="8477" w:type="dxa"/>
            <w:tcBorders/>
            <w:vAlign w:val="center"/>
          </w:tcPr>
          <w:p>
            <w:pPr>
              <w:pStyle w:val="Normal"/>
              <w:widowControl w:val="false"/>
              <w:rPr/>
            </w:pPr>
            <w:hyperlink r:id="rId7">
              <w:r>
                <w:rPr>
                  <w:rStyle w:val="InternetLink"/>
                </w:rPr>
                <w:t>valueOf()</w:t>
              </w:r>
            </w:hyperlink>
            <w:r>
              <w:rPr/>
              <w:t xml:space="preserve"> </w:t>
            </w:r>
          </w:p>
          <w:p>
            <w:pPr>
              <w:pStyle w:val="NormalWeb"/>
              <w:widowControl w:val="false"/>
              <w:spacing w:before="280" w:after="0"/>
              <w:rPr/>
            </w:pPr>
            <w:r>
              <w:rPr/>
              <w:t>Returns an Integer object holding the value of the specified primitive.</w:t>
            </w:r>
          </w:p>
        </w:tc>
      </w:tr>
      <w:tr>
        <w:trPr/>
        <w:tc>
          <w:tcPr>
            <w:tcW w:w="638" w:type="dxa"/>
            <w:tcBorders/>
            <w:vAlign w:val="center"/>
          </w:tcPr>
          <w:p>
            <w:pPr>
              <w:pStyle w:val="Normal"/>
              <w:widowControl w:val="false"/>
              <w:jc w:val="center"/>
              <w:rPr>
                <w:sz w:val="24"/>
                <w:szCs w:val="24"/>
              </w:rPr>
            </w:pPr>
            <w:r>
              <w:rPr/>
              <w:t>5</w:t>
            </w:r>
          </w:p>
        </w:tc>
        <w:tc>
          <w:tcPr>
            <w:tcW w:w="8477" w:type="dxa"/>
            <w:tcBorders/>
            <w:vAlign w:val="center"/>
          </w:tcPr>
          <w:p>
            <w:pPr>
              <w:pStyle w:val="Normal"/>
              <w:widowControl w:val="false"/>
              <w:rPr/>
            </w:pPr>
            <w:hyperlink r:id="rId8">
              <w:r>
                <w:rPr>
                  <w:rStyle w:val="InternetLink"/>
                </w:rPr>
                <w:t>toString()</w:t>
              </w:r>
            </w:hyperlink>
            <w:r>
              <w:rPr/>
              <w:t xml:space="preserve"> </w:t>
            </w:r>
          </w:p>
          <w:p>
            <w:pPr>
              <w:pStyle w:val="NormalWeb"/>
              <w:widowControl w:val="false"/>
              <w:spacing w:before="280" w:after="0"/>
              <w:rPr/>
            </w:pPr>
            <w:r>
              <w:rPr/>
              <w:t>Returns a String object representing the value of a specified int or Integer.</w:t>
            </w:r>
          </w:p>
        </w:tc>
      </w:tr>
      <w:tr>
        <w:trPr/>
        <w:tc>
          <w:tcPr>
            <w:tcW w:w="638" w:type="dxa"/>
            <w:tcBorders/>
            <w:vAlign w:val="center"/>
          </w:tcPr>
          <w:p>
            <w:pPr>
              <w:pStyle w:val="Normal"/>
              <w:widowControl w:val="false"/>
              <w:jc w:val="center"/>
              <w:rPr>
                <w:sz w:val="24"/>
                <w:szCs w:val="24"/>
              </w:rPr>
            </w:pPr>
            <w:r>
              <w:rPr/>
              <w:t>6</w:t>
            </w:r>
          </w:p>
        </w:tc>
        <w:tc>
          <w:tcPr>
            <w:tcW w:w="8477" w:type="dxa"/>
            <w:tcBorders/>
            <w:vAlign w:val="center"/>
          </w:tcPr>
          <w:p>
            <w:pPr>
              <w:pStyle w:val="Normal"/>
              <w:widowControl w:val="false"/>
              <w:rPr/>
            </w:pPr>
            <w:hyperlink r:id="rId9">
              <w:r>
                <w:rPr>
                  <w:rStyle w:val="InternetLink"/>
                </w:rPr>
                <w:t>parseInt()</w:t>
              </w:r>
            </w:hyperlink>
            <w:r>
              <w:rPr/>
              <w:t xml:space="preserve"> </w:t>
            </w:r>
          </w:p>
          <w:p>
            <w:pPr>
              <w:pStyle w:val="NormalWeb"/>
              <w:widowControl w:val="false"/>
              <w:spacing w:before="280" w:after="0"/>
              <w:rPr/>
            </w:pPr>
            <w:r>
              <w:rPr/>
              <w:t>This method is used to get the primitive data type of a certain String.</w:t>
            </w:r>
          </w:p>
        </w:tc>
      </w:tr>
      <w:tr>
        <w:trPr/>
        <w:tc>
          <w:tcPr>
            <w:tcW w:w="638" w:type="dxa"/>
            <w:tcBorders/>
            <w:vAlign w:val="center"/>
          </w:tcPr>
          <w:p>
            <w:pPr>
              <w:pStyle w:val="Normal"/>
              <w:widowControl w:val="false"/>
              <w:jc w:val="center"/>
              <w:rPr>
                <w:sz w:val="24"/>
                <w:szCs w:val="24"/>
              </w:rPr>
            </w:pPr>
            <w:r>
              <w:rPr/>
              <w:t>7</w:t>
            </w:r>
          </w:p>
        </w:tc>
        <w:tc>
          <w:tcPr>
            <w:tcW w:w="8477" w:type="dxa"/>
            <w:tcBorders/>
            <w:vAlign w:val="center"/>
          </w:tcPr>
          <w:p>
            <w:pPr>
              <w:pStyle w:val="Normal"/>
              <w:widowControl w:val="false"/>
              <w:rPr/>
            </w:pPr>
            <w:hyperlink r:id="rId10">
              <w:r>
                <w:rPr>
                  <w:rStyle w:val="InternetLink"/>
                </w:rPr>
                <w:t>abs()</w:t>
              </w:r>
            </w:hyperlink>
            <w:r>
              <w:rPr/>
              <w:t xml:space="preserve"> </w:t>
            </w:r>
          </w:p>
          <w:p>
            <w:pPr>
              <w:pStyle w:val="NormalWeb"/>
              <w:widowControl w:val="false"/>
              <w:spacing w:before="280" w:after="0"/>
              <w:rPr/>
            </w:pPr>
            <w:r>
              <w:rPr/>
              <w:t>Returns the absolute value of the argument.</w:t>
            </w:r>
          </w:p>
        </w:tc>
      </w:tr>
      <w:tr>
        <w:trPr/>
        <w:tc>
          <w:tcPr>
            <w:tcW w:w="638" w:type="dxa"/>
            <w:tcBorders/>
            <w:vAlign w:val="center"/>
          </w:tcPr>
          <w:p>
            <w:pPr>
              <w:pStyle w:val="Normal"/>
              <w:widowControl w:val="false"/>
              <w:jc w:val="center"/>
              <w:rPr>
                <w:sz w:val="24"/>
                <w:szCs w:val="24"/>
              </w:rPr>
            </w:pPr>
            <w:r>
              <w:rPr/>
              <w:t>8</w:t>
            </w:r>
          </w:p>
        </w:tc>
        <w:tc>
          <w:tcPr>
            <w:tcW w:w="8477" w:type="dxa"/>
            <w:tcBorders/>
            <w:vAlign w:val="center"/>
          </w:tcPr>
          <w:p>
            <w:pPr>
              <w:pStyle w:val="Normal"/>
              <w:widowControl w:val="false"/>
              <w:rPr/>
            </w:pPr>
            <w:hyperlink r:id="rId11">
              <w:r>
                <w:rPr>
                  <w:rStyle w:val="InternetLink"/>
                </w:rPr>
                <w:t>ceil()</w:t>
              </w:r>
            </w:hyperlink>
            <w:r>
              <w:rPr/>
              <w:t xml:space="preserve"> </w:t>
            </w:r>
          </w:p>
          <w:p>
            <w:pPr>
              <w:pStyle w:val="NormalWeb"/>
              <w:widowControl w:val="false"/>
              <w:spacing w:before="280" w:after="0"/>
              <w:rPr/>
            </w:pPr>
            <w:r>
              <w:rPr/>
              <w:t>Returns the smallest integer that is greater than or equal to the argument. Returned as a double.</w:t>
            </w:r>
          </w:p>
        </w:tc>
      </w:tr>
      <w:tr>
        <w:trPr/>
        <w:tc>
          <w:tcPr>
            <w:tcW w:w="638" w:type="dxa"/>
            <w:tcBorders/>
            <w:vAlign w:val="center"/>
          </w:tcPr>
          <w:p>
            <w:pPr>
              <w:pStyle w:val="Normal"/>
              <w:widowControl w:val="false"/>
              <w:jc w:val="center"/>
              <w:rPr>
                <w:sz w:val="24"/>
                <w:szCs w:val="24"/>
              </w:rPr>
            </w:pPr>
            <w:r>
              <w:rPr/>
              <w:t>9</w:t>
            </w:r>
          </w:p>
        </w:tc>
        <w:tc>
          <w:tcPr>
            <w:tcW w:w="8477" w:type="dxa"/>
            <w:tcBorders/>
            <w:vAlign w:val="center"/>
          </w:tcPr>
          <w:p>
            <w:pPr>
              <w:pStyle w:val="Normal"/>
              <w:widowControl w:val="false"/>
              <w:rPr/>
            </w:pPr>
            <w:hyperlink r:id="rId12">
              <w:r>
                <w:rPr>
                  <w:rStyle w:val="InternetLink"/>
                </w:rPr>
                <w:t>floor()</w:t>
              </w:r>
            </w:hyperlink>
            <w:r>
              <w:rPr/>
              <w:t xml:space="preserve"> </w:t>
            </w:r>
          </w:p>
          <w:p>
            <w:pPr>
              <w:pStyle w:val="NormalWeb"/>
              <w:widowControl w:val="false"/>
              <w:spacing w:before="280" w:after="0"/>
              <w:rPr/>
            </w:pPr>
            <w:r>
              <w:rPr/>
              <w:t>Returns the largest integer that is less than or equal to the argument. Returned as a double.</w:t>
            </w:r>
          </w:p>
        </w:tc>
      </w:tr>
      <w:tr>
        <w:trPr/>
        <w:tc>
          <w:tcPr>
            <w:tcW w:w="638" w:type="dxa"/>
            <w:tcBorders/>
            <w:vAlign w:val="center"/>
          </w:tcPr>
          <w:p>
            <w:pPr>
              <w:pStyle w:val="Normal"/>
              <w:widowControl w:val="false"/>
              <w:jc w:val="center"/>
              <w:rPr>
                <w:sz w:val="24"/>
                <w:szCs w:val="24"/>
              </w:rPr>
            </w:pPr>
            <w:r>
              <w:rPr/>
              <w:t>10</w:t>
            </w:r>
          </w:p>
        </w:tc>
        <w:tc>
          <w:tcPr>
            <w:tcW w:w="8477" w:type="dxa"/>
            <w:tcBorders/>
            <w:vAlign w:val="center"/>
          </w:tcPr>
          <w:p>
            <w:pPr>
              <w:pStyle w:val="Normal"/>
              <w:widowControl w:val="false"/>
              <w:rPr/>
            </w:pPr>
            <w:hyperlink r:id="rId13">
              <w:r>
                <w:rPr>
                  <w:rStyle w:val="InternetLink"/>
                </w:rPr>
                <w:t>rint()</w:t>
              </w:r>
            </w:hyperlink>
            <w:r>
              <w:rPr/>
              <w:t xml:space="preserve"> </w:t>
            </w:r>
          </w:p>
          <w:p>
            <w:pPr>
              <w:pStyle w:val="NormalWeb"/>
              <w:widowControl w:val="false"/>
              <w:spacing w:before="280" w:after="0"/>
              <w:rPr/>
            </w:pPr>
            <w:r>
              <w:rPr/>
              <w:t>Returns the integer that is closest in value to the argument. Returned as a double.</w:t>
            </w:r>
          </w:p>
        </w:tc>
      </w:tr>
      <w:tr>
        <w:trPr/>
        <w:tc>
          <w:tcPr>
            <w:tcW w:w="638" w:type="dxa"/>
            <w:tcBorders/>
            <w:vAlign w:val="center"/>
          </w:tcPr>
          <w:p>
            <w:pPr>
              <w:pStyle w:val="Normal"/>
              <w:widowControl w:val="false"/>
              <w:jc w:val="center"/>
              <w:rPr>
                <w:sz w:val="24"/>
                <w:szCs w:val="24"/>
              </w:rPr>
            </w:pPr>
            <w:r>
              <w:rPr/>
              <w:t>11</w:t>
            </w:r>
          </w:p>
        </w:tc>
        <w:tc>
          <w:tcPr>
            <w:tcW w:w="8477" w:type="dxa"/>
            <w:tcBorders/>
            <w:vAlign w:val="center"/>
          </w:tcPr>
          <w:p>
            <w:pPr>
              <w:pStyle w:val="Normal"/>
              <w:widowControl w:val="false"/>
              <w:rPr/>
            </w:pPr>
            <w:hyperlink r:id="rId14">
              <w:r>
                <w:rPr>
                  <w:rStyle w:val="InternetLink"/>
                </w:rPr>
                <w:t>round()</w:t>
              </w:r>
            </w:hyperlink>
            <w:r>
              <w:rPr/>
              <w:t xml:space="preserve"> </w:t>
            </w:r>
          </w:p>
          <w:p>
            <w:pPr>
              <w:pStyle w:val="NormalWeb"/>
              <w:widowControl w:val="false"/>
              <w:spacing w:before="280" w:after="0"/>
              <w:rPr/>
            </w:pPr>
            <w:r>
              <w:rPr/>
              <w:t>Returns the closest long or int, as indicated by the method's return type to the argument.</w:t>
            </w:r>
          </w:p>
        </w:tc>
      </w:tr>
      <w:tr>
        <w:trPr/>
        <w:tc>
          <w:tcPr>
            <w:tcW w:w="638" w:type="dxa"/>
            <w:tcBorders/>
            <w:vAlign w:val="center"/>
          </w:tcPr>
          <w:p>
            <w:pPr>
              <w:pStyle w:val="Normal"/>
              <w:widowControl w:val="false"/>
              <w:jc w:val="center"/>
              <w:rPr>
                <w:sz w:val="24"/>
                <w:szCs w:val="24"/>
              </w:rPr>
            </w:pPr>
            <w:r>
              <w:rPr/>
              <w:t>12</w:t>
            </w:r>
          </w:p>
        </w:tc>
        <w:tc>
          <w:tcPr>
            <w:tcW w:w="8477" w:type="dxa"/>
            <w:tcBorders/>
            <w:vAlign w:val="center"/>
          </w:tcPr>
          <w:p>
            <w:pPr>
              <w:pStyle w:val="Normal"/>
              <w:widowControl w:val="false"/>
              <w:rPr/>
            </w:pPr>
            <w:hyperlink r:id="rId15">
              <w:r>
                <w:rPr>
                  <w:rStyle w:val="InternetLink"/>
                </w:rPr>
                <w:t>min()</w:t>
              </w:r>
            </w:hyperlink>
            <w:r>
              <w:rPr/>
              <w:t xml:space="preserve"> </w:t>
            </w:r>
          </w:p>
          <w:p>
            <w:pPr>
              <w:pStyle w:val="NormalWeb"/>
              <w:widowControl w:val="false"/>
              <w:spacing w:before="280" w:after="0"/>
              <w:rPr/>
            </w:pPr>
            <w:r>
              <w:rPr/>
              <w:t>Returns the smaller of the two arguments.</w:t>
            </w:r>
          </w:p>
        </w:tc>
      </w:tr>
      <w:tr>
        <w:trPr/>
        <w:tc>
          <w:tcPr>
            <w:tcW w:w="638" w:type="dxa"/>
            <w:tcBorders/>
            <w:vAlign w:val="center"/>
          </w:tcPr>
          <w:p>
            <w:pPr>
              <w:pStyle w:val="Normal"/>
              <w:widowControl w:val="false"/>
              <w:jc w:val="center"/>
              <w:rPr>
                <w:sz w:val="24"/>
                <w:szCs w:val="24"/>
              </w:rPr>
            </w:pPr>
            <w:r>
              <w:rPr/>
              <w:t>13</w:t>
            </w:r>
          </w:p>
        </w:tc>
        <w:tc>
          <w:tcPr>
            <w:tcW w:w="8477" w:type="dxa"/>
            <w:tcBorders/>
            <w:vAlign w:val="center"/>
          </w:tcPr>
          <w:p>
            <w:pPr>
              <w:pStyle w:val="Normal"/>
              <w:widowControl w:val="false"/>
              <w:rPr/>
            </w:pPr>
            <w:hyperlink r:id="rId16">
              <w:r>
                <w:rPr>
                  <w:rStyle w:val="InternetLink"/>
                </w:rPr>
                <w:t>max()</w:t>
              </w:r>
            </w:hyperlink>
            <w:r>
              <w:rPr/>
              <w:t xml:space="preserve"> </w:t>
            </w:r>
          </w:p>
          <w:p>
            <w:pPr>
              <w:pStyle w:val="NormalWeb"/>
              <w:widowControl w:val="false"/>
              <w:spacing w:before="280" w:after="0"/>
              <w:rPr/>
            </w:pPr>
            <w:r>
              <w:rPr/>
              <w:t>Returns the larger of the two arguments.</w:t>
            </w:r>
          </w:p>
        </w:tc>
      </w:tr>
      <w:tr>
        <w:trPr/>
        <w:tc>
          <w:tcPr>
            <w:tcW w:w="638" w:type="dxa"/>
            <w:tcBorders/>
            <w:vAlign w:val="center"/>
          </w:tcPr>
          <w:p>
            <w:pPr>
              <w:pStyle w:val="Normal"/>
              <w:widowControl w:val="false"/>
              <w:jc w:val="center"/>
              <w:rPr>
                <w:sz w:val="24"/>
                <w:szCs w:val="24"/>
              </w:rPr>
            </w:pPr>
            <w:r>
              <w:rPr/>
              <w:t>14</w:t>
            </w:r>
          </w:p>
        </w:tc>
        <w:tc>
          <w:tcPr>
            <w:tcW w:w="8477" w:type="dxa"/>
            <w:tcBorders/>
            <w:vAlign w:val="center"/>
          </w:tcPr>
          <w:p>
            <w:pPr>
              <w:pStyle w:val="Normal"/>
              <w:widowControl w:val="false"/>
              <w:rPr/>
            </w:pPr>
            <w:hyperlink r:id="rId17">
              <w:r>
                <w:rPr>
                  <w:rStyle w:val="InternetLink"/>
                </w:rPr>
                <w:t>exp()</w:t>
              </w:r>
            </w:hyperlink>
            <w:r>
              <w:rPr/>
              <w:t xml:space="preserve"> </w:t>
            </w:r>
          </w:p>
          <w:p>
            <w:pPr>
              <w:pStyle w:val="NormalWeb"/>
              <w:widowControl w:val="false"/>
              <w:spacing w:before="280" w:after="0"/>
              <w:rPr/>
            </w:pPr>
            <w:r>
              <w:rPr/>
              <w:t>Returns the base of the natural logarithms, e, to the power of the argument.</w:t>
            </w:r>
          </w:p>
        </w:tc>
      </w:tr>
      <w:tr>
        <w:trPr/>
        <w:tc>
          <w:tcPr>
            <w:tcW w:w="638" w:type="dxa"/>
            <w:tcBorders/>
            <w:vAlign w:val="center"/>
          </w:tcPr>
          <w:p>
            <w:pPr>
              <w:pStyle w:val="Normal"/>
              <w:widowControl w:val="false"/>
              <w:jc w:val="center"/>
              <w:rPr>
                <w:sz w:val="24"/>
                <w:szCs w:val="24"/>
              </w:rPr>
            </w:pPr>
            <w:r>
              <w:rPr/>
              <w:t>15</w:t>
            </w:r>
          </w:p>
        </w:tc>
        <w:tc>
          <w:tcPr>
            <w:tcW w:w="8477" w:type="dxa"/>
            <w:tcBorders/>
            <w:vAlign w:val="center"/>
          </w:tcPr>
          <w:p>
            <w:pPr>
              <w:pStyle w:val="Normal"/>
              <w:widowControl w:val="false"/>
              <w:rPr/>
            </w:pPr>
            <w:hyperlink r:id="rId18">
              <w:r>
                <w:rPr>
                  <w:rStyle w:val="InternetLink"/>
                </w:rPr>
                <w:t>log()</w:t>
              </w:r>
            </w:hyperlink>
            <w:r>
              <w:rPr/>
              <w:t xml:space="preserve"> </w:t>
            </w:r>
          </w:p>
          <w:p>
            <w:pPr>
              <w:pStyle w:val="NormalWeb"/>
              <w:widowControl w:val="false"/>
              <w:spacing w:before="280" w:after="0"/>
              <w:rPr/>
            </w:pPr>
            <w:r>
              <w:rPr/>
              <w:t>Returns the natural logarithm of the argument.</w:t>
            </w:r>
          </w:p>
        </w:tc>
      </w:tr>
      <w:tr>
        <w:trPr/>
        <w:tc>
          <w:tcPr>
            <w:tcW w:w="638" w:type="dxa"/>
            <w:tcBorders/>
            <w:vAlign w:val="center"/>
          </w:tcPr>
          <w:p>
            <w:pPr>
              <w:pStyle w:val="Normal"/>
              <w:widowControl w:val="false"/>
              <w:jc w:val="center"/>
              <w:rPr>
                <w:sz w:val="24"/>
                <w:szCs w:val="24"/>
              </w:rPr>
            </w:pPr>
            <w:r>
              <w:rPr/>
              <w:t>16</w:t>
            </w:r>
          </w:p>
        </w:tc>
        <w:tc>
          <w:tcPr>
            <w:tcW w:w="8477" w:type="dxa"/>
            <w:tcBorders/>
            <w:vAlign w:val="center"/>
          </w:tcPr>
          <w:p>
            <w:pPr>
              <w:pStyle w:val="Normal"/>
              <w:widowControl w:val="false"/>
              <w:rPr/>
            </w:pPr>
            <w:hyperlink r:id="rId19">
              <w:r>
                <w:rPr>
                  <w:rStyle w:val="InternetLink"/>
                </w:rPr>
                <w:t>pow()</w:t>
              </w:r>
            </w:hyperlink>
            <w:r>
              <w:rPr/>
              <w:t xml:space="preserve"> </w:t>
            </w:r>
          </w:p>
          <w:p>
            <w:pPr>
              <w:pStyle w:val="NormalWeb"/>
              <w:widowControl w:val="false"/>
              <w:spacing w:before="280" w:after="0"/>
              <w:rPr/>
            </w:pPr>
            <w:r>
              <w:rPr/>
              <w:t>Returns the value of the first argument raised to the power of the second argument.</w:t>
            </w:r>
          </w:p>
        </w:tc>
      </w:tr>
      <w:tr>
        <w:trPr/>
        <w:tc>
          <w:tcPr>
            <w:tcW w:w="638" w:type="dxa"/>
            <w:tcBorders/>
            <w:vAlign w:val="center"/>
          </w:tcPr>
          <w:p>
            <w:pPr>
              <w:pStyle w:val="Normal"/>
              <w:widowControl w:val="false"/>
              <w:jc w:val="center"/>
              <w:rPr>
                <w:sz w:val="24"/>
                <w:szCs w:val="24"/>
              </w:rPr>
            </w:pPr>
            <w:r>
              <w:rPr/>
              <w:t>17</w:t>
            </w:r>
          </w:p>
        </w:tc>
        <w:tc>
          <w:tcPr>
            <w:tcW w:w="8477" w:type="dxa"/>
            <w:tcBorders/>
            <w:vAlign w:val="center"/>
          </w:tcPr>
          <w:p>
            <w:pPr>
              <w:pStyle w:val="Normal"/>
              <w:widowControl w:val="false"/>
              <w:rPr/>
            </w:pPr>
            <w:hyperlink r:id="rId20">
              <w:r>
                <w:rPr>
                  <w:rStyle w:val="InternetLink"/>
                </w:rPr>
                <w:t>sqrt()</w:t>
              </w:r>
            </w:hyperlink>
            <w:r>
              <w:rPr/>
              <w:t xml:space="preserve"> </w:t>
            </w:r>
          </w:p>
          <w:p>
            <w:pPr>
              <w:pStyle w:val="NormalWeb"/>
              <w:widowControl w:val="false"/>
              <w:spacing w:before="280" w:after="0"/>
              <w:rPr/>
            </w:pPr>
            <w:r>
              <w:rPr/>
              <w:t>Returns the square root of the argument.</w:t>
            </w:r>
          </w:p>
        </w:tc>
      </w:tr>
      <w:tr>
        <w:trPr/>
        <w:tc>
          <w:tcPr>
            <w:tcW w:w="638" w:type="dxa"/>
            <w:tcBorders/>
            <w:vAlign w:val="center"/>
          </w:tcPr>
          <w:p>
            <w:pPr>
              <w:pStyle w:val="Normal"/>
              <w:widowControl w:val="false"/>
              <w:jc w:val="center"/>
              <w:rPr>
                <w:sz w:val="24"/>
                <w:szCs w:val="24"/>
              </w:rPr>
            </w:pPr>
            <w:r>
              <w:rPr/>
              <w:t>18</w:t>
            </w:r>
          </w:p>
        </w:tc>
        <w:tc>
          <w:tcPr>
            <w:tcW w:w="8477" w:type="dxa"/>
            <w:tcBorders/>
            <w:vAlign w:val="center"/>
          </w:tcPr>
          <w:p>
            <w:pPr>
              <w:pStyle w:val="Normal"/>
              <w:widowControl w:val="false"/>
              <w:rPr/>
            </w:pPr>
            <w:hyperlink r:id="rId21">
              <w:r>
                <w:rPr>
                  <w:rStyle w:val="InternetLink"/>
                </w:rPr>
                <w:t>sin()</w:t>
              </w:r>
            </w:hyperlink>
            <w:r>
              <w:rPr/>
              <w:t xml:space="preserve"> </w:t>
            </w:r>
          </w:p>
          <w:p>
            <w:pPr>
              <w:pStyle w:val="NormalWeb"/>
              <w:widowControl w:val="false"/>
              <w:spacing w:before="280" w:after="0"/>
              <w:rPr/>
            </w:pPr>
            <w:r>
              <w:rPr/>
              <w:t>Returns the sine of the specified double value.</w:t>
            </w:r>
          </w:p>
        </w:tc>
      </w:tr>
      <w:tr>
        <w:trPr/>
        <w:tc>
          <w:tcPr>
            <w:tcW w:w="638" w:type="dxa"/>
            <w:tcBorders/>
            <w:vAlign w:val="center"/>
          </w:tcPr>
          <w:p>
            <w:pPr>
              <w:pStyle w:val="Normal"/>
              <w:widowControl w:val="false"/>
              <w:jc w:val="center"/>
              <w:rPr>
                <w:sz w:val="24"/>
                <w:szCs w:val="24"/>
              </w:rPr>
            </w:pPr>
            <w:r>
              <w:rPr/>
              <w:t>19</w:t>
            </w:r>
          </w:p>
        </w:tc>
        <w:tc>
          <w:tcPr>
            <w:tcW w:w="8477" w:type="dxa"/>
            <w:tcBorders/>
            <w:vAlign w:val="center"/>
          </w:tcPr>
          <w:p>
            <w:pPr>
              <w:pStyle w:val="Normal"/>
              <w:widowControl w:val="false"/>
              <w:rPr/>
            </w:pPr>
            <w:hyperlink r:id="rId22">
              <w:r>
                <w:rPr>
                  <w:rStyle w:val="InternetLink"/>
                </w:rPr>
                <w:t>cos()</w:t>
              </w:r>
            </w:hyperlink>
            <w:r>
              <w:rPr/>
              <w:t xml:space="preserve"> </w:t>
            </w:r>
          </w:p>
          <w:p>
            <w:pPr>
              <w:pStyle w:val="NormalWeb"/>
              <w:widowControl w:val="false"/>
              <w:spacing w:before="280" w:after="0"/>
              <w:rPr/>
            </w:pPr>
            <w:r>
              <w:rPr/>
              <w:t>Returns the cosine of the specified double value.</w:t>
            </w:r>
          </w:p>
        </w:tc>
      </w:tr>
      <w:tr>
        <w:trPr/>
        <w:tc>
          <w:tcPr>
            <w:tcW w:w="638" w:type="dxa"/>
            <w:tcBorders/>
            <w:vAlign w:val="center"/>
          </w:tcPr>
          <w:p>
            <w:pPr>
              <w:pStyle w:val="Normal"/>
              <w:widowControl w:val="false"/>
              <w:jc w:val="center"/>
              <w:rPr>
                <w:sz w:val="24"/>
                <w:szCs w:val="24"/>
              </w:rPr>
            </w:pPr>
            <w:r>
              <w:rPr/>
              <w:t>20</w:t>
            </w:r>
          </w:p>
        </w:tc>
        <w:tc>
          <w:tcPr>
            <w:tcW w:w="8477" w:type="dxa"/>
            <w:tcBorders/>
            <w:vAlign w:val="center"/>
          </w:tcPr>
          <w:p>
            <w:pPr>
              <w:pStyle w:val="Normal"/>
              <w:widowControl w:val="false"/>
              <w:rPr/>
            </w:pPr>
            <w:hyperlink r:id="rId23">
              <w:r>
                <w:rPr>
                  <w:rStyle w:val="InternetLink"/>
                </w:rPr>
                <w:t>tan()</w:t>
              </w:r>
            </w:hyperlink>
            <w:r>
              <w:rPr/>
              <w:t xml:space="preserve"> </w:t>
            </w:r>
          </w:p>
          <w:p>
            <w:pPr>
              <w:pStyle w:val="NormalWeb"/>
              <w:widowControl w:val="false"/>
              <w:spacing w:before="280" w:after="0"/>
              <w:rPr/>
            </w:pPr>
            <w:r>
              <w:rPr/>
              <w:t>Returns the tangent of the specified double value.</w:t>
            </w:r>
          </w:p>
        </w:tc>
      </w:tr>
      <w:tr>
        <w:trPr/>
        <w:tc>
          <w:tcPr>
            <w:tcW w:w="638" w:type="dxa"/>
            <w:tcBorders/>
            <w:vAlign w:val="center"/>
          </w:tcPr>
          <w:p>
            <w:pPr>
              <w:pStyle w:val="Normal"/>
              <w:widowControl w:val="false"/>
              <w:jc w:val="center"/>
              <w:rPr>
                <w:sz w:val="24"/>
                <w:szCs w:val="24"/>
              </w:rPr>
            </w:pPr>
            <w:r>
              <w:rPr/>
              <w:t>21</w:t>
            </w:r>
          </w:p>
        </w:tc>
        <w:tc>
          <w:tcPr>
            <w:tcW w:w="8477" w:type="dxa"/>
            <w:tcBorders/>
            <w:vAlign w:val="center"/>
          </w:tcPr>
          <w:p>
            <w:pPr>
              <w:pStyle w:val="Normal"/>
              <w:widowControl w:val="false"/>
              <w:rPr/>
            </w:pPr>
            <w:hyperlink r:id="rId24">
              <w:r>
                <w:rPr>
                  <w:rStyle w:val="InternetLink"/>
                </w:rPr>
                <w:t>asin()</w:t>
              </w:r>
            </w:hyperlink>
            <w:r>
              <w:rPr/>
              <w:t xml:space="preserve"> </w:t>
            </w:r>
          </w:p>
          <w:p>
            <w:pPr>
              <w:pStyle w:val="NormalWeb"/>
              <w:widowControl w:val="false"/>
              <w:spacing w:before="280" w:after="0"/>
              <w:rPr/>
            </w:pPr>
            <w:r>
              <w:rPr/>
              <w:t>Returns the arcsine of the specified double value.</w:t>
            </w:r>
          </w:p>
        </w:tc>
      </w:tr>
      <w:tr>
        <w:trPr/>
        <w:tc>
          <w:tcPr>
            <w:tcW w:w="638" w:type="dxa"/>
            <w:tcBorders/>
            <w:vAlign w:val="center"/>
          </w:tcPr>
          <w:p>
            <w:pPr>
              <w:pStyle w:val="Normal"/>
              <w:widowControl w:val="false"/>
              <w:jc w:val="center"/>
              <w:rPr>
                <w:sz w:val="24"/>
                <w:szCs w:val="24"/>
              </w:rPr>
            </w:pPr>
            <w:r>
              <w:rPr/>
              <w:t>22</w:t>
            </w:r>
          </w:p>
        </w:tc>
        <w:tc>
          <w:tcPr>
            <w:tcW w:w="8477" w:type="dxa"/>
            <w:tcBorders/>
            <w:vAlign w:val="center"/>
          </w:tcPr>
          <w:p>
            <w:pPr>
              <w:pStyle w:val="Normal"/>
              <w:widowControl w:val="false"/>
              <w:rPr/>
            </w:pPr>
            <w:hyperlink r:id="rId25">
              <w:r>
                <w:rPr>
                  <w:rStyle w:val="InternetLink"/>
                </w:rPr>
                <w:t>acos()</w:t>
              </w:r>
            </w:hyperlink>
            <w:r>
              <w:rPr/>
              <w:t xml:space="preserve"> </w:t>
            </w:r>
          </w:p>
          <w:p>
            <w:pPr>
              <w:pStyle w:val="NormalWeb"/>
              <w:widowControl w:val="false"/>
              <w:spacing w:before="280" w:after="0"/>
              <w:rPr/>
            </w:pPr>
            <w:r>
              <w:rPr/>
              <w:t>Returns the arccosine of the specified double value.</w:t>
            </w:r>
          </w:p>
        </w:tc>
      </w:tr>
      <w:tr>
        <w:trPr/>
        <w:tc>
          <w:tcPr>
            <w:tcW w:w="638" w:type="dxa"/>
            <w:tcBorders/>
            <w:vAlign w:val="center"/>
          </w:tcPr>
          <w:p>
            <w:pPr>
              <w:pStyle w:val="Normal"/>
              <w:widowControl w:val="false"/>
              <w:jc w:val="center"/>
              <w:rPr>
                <w:sz w:val="24"/>
                <w:szCs w:val="24"/>
              </w:rPr>
            </w:pPr>
            <w:r>
              <w:rPr/>
              <w:t>23</w:t>
            </w:r>
          </w:p>
        </w:tc>
        <w:tc>
          <w:tcPr>
            <w:tcW w:w="8477" w:type="dxa"/>
            <w:tcBorders/>
            <w:vAlign w:val="center"/>
          </w:tcPr>
          <w:p>
            <w:pPr>
              <w:pStyle w:val="Normal"/>
              <w:widowControl w:val="false"/>
              <w:rPr/>
            </w:pPr>
            <w:hyperlink r:id="rId26">
              <w:r>
                <w:rPr>
                  <w:rStyle w:val="InternetLink"/>
                </w:rPr>
                <w:t>atan()</w:t>
              </w:r>
            </w:hyperlink>
            <w:r>
              <w:rPr/>
              <w:t xml:space="preserve"> </w:t>
            </w:r>
          </w:p>
          <w:p>
            <w:pPr>
              <w:pStyle w:val="NormalWeb"/>
              <w:widowControl w:val="false"/>
              <w:spacing w:before="280" w:after="0"/>
              <w:rPr/>
            </w:pPr>
            <w:r>
              <w:rPr/>
              <w:t>Returns the arctangent of the specified double value.</w:t>
            </w:r>
          </w:p>
        </w:tc>
      </w:tr>
      <w:tr>
        <w:trPr/>
        <w:tc>
          <w:tcPr>
            <w:tcW w:w="638" w:type="dxa"/>
            <w:tcBorders/>
            <w:vAlign w:val="center"/>
          </w:tcPr>
          <w:p>
            <w:pPr>
              <w:pStyle w:val="Normal"/>
              <w:widowControl w:val="false"/>
              <w:jc w:val="center"/>
              <w:rPr>
                <w:sz w:val="24"/>
                <w:szCs w:val="24"/>
              </w:rPr>
            </w:pPr>
            <w:r>
              <w:rPr/>
              <w:t>24</w:t>
            </w:r>
          </w:p>
        </w:tc>
        <w:tc>
          <w:tcPr>
            <w:tcW w:w="8477" w:type="dxa"/>
            <w:tcBorders/>
            <w:vAlign w:val="center"/>
          </w:tcPr>
          <w:p>
            <w:pPr>
              <w:pStyle w:val="Normal"/>
              <w:widowControl w:val="false"/>
              <w:rPr/>
            </w:pPr>
            <w:hyperlink r:id="rId27">
              <w:r>
                <w:rPr>
                  <w:rStyle w:val="InternetLink"/>
                </w:rPr>
                <w:t>atan2()</w:t>
              </w:r>
            </w:hyperlink>
            <w:r>
              <w:rPr/>
              <w:t xml:space="preserve"> </w:t>
            </w:r>
          </w:p>
          <w:p>
            <w:pPr>
              <w:pStyle w:val="NormalWeb"/>
              <w:widowControl w:val="false"/>
              <w:spacing w:before="280" w:after="0"/>
              <w:rPr/>
            </w:pPr>
            <w:r>
              <w:rPr/>
              <w:t>Converts rectangular coordinates (x, y) to polar coordinate (r, theta) and returns theta.</w:t>
            </w:r>
          </w:p>
        </w:tc>
      </w:tr>
      <w:tr>
        <w:trPr/>
        <w:tc>
          <w:tcPr>
            <w:tcW w:w="638" w:type="dxa"/>
            <w:tcBorders/>
            <w:vAlign w:val="center"/>
          </w:tcPr>
          <w:p>
            <w:pPr>
              <w:pStyle w:val="Normal"/>
              <w:widowControl w:val="false"/>
              <w:jc w:val="center"/>
              <w:rPr>
                <w:sz w:val="24"/>
                <w:szCs w:val="24"/>
              </w:rPr>
            </w:pPr>
            <w:r>
              <w:rPr/>
              <w:t>25</w:t>
            </w:r>
          </w:p>
        </w:tc>
        <w:tc>
          <w:tcPr>
            <w:tcW w:w="8477" w:type="dxa"/>
            <w:tcBorders/>
            <w:vAlign w:val="center"/>
          </w:tcPr>
          <w:p>
            <w:pPr>
              <w:pStyle w:val="Normal"/>
              <w:widowControl w:val="false"/>
              <w:rPr/>
            </w:pPr>
            <w:hyperlink r:id="rId28">
              <w:r>
                <w:rPr>
                  <w:rStyle w:val="InternetLink"/>
                </w:rPr>
                <w:t>toDegrees()</w:t>
              </w:r>
            </w:hyperlink>
            <w:r>
              <w:rPr/>
              <w:t xml:space="preserve"> </w:t>
            </w:r>
          </w:p>
          <w:p>
            <w:pPr>
              <w:pStyle w:val="NormalWeb"/>
              <w:widowControl w:val="false"/>
              <w:spacing w:before="280" w:after="0"/>
              <w:rPr/>
            </w:pPr>
            <w:r>
              <w:rPr/>
              <w:t>Converts the argument to degrees.</w:t>
            </w:r>
          </w:p>
        </w:tc>
      </w:tr>
      <w:tr>
        <w:trPr/>
        <w:tc>
          <w:tcPr>
            <w:tcW w:w="638" w:type="dxa"/>
            <w:tcBorders/>
            <w:vAlign w:val="center"/>
          </w:tcPr>
          <w:p>
            <w:pPr>
              <w:pStyle w:val="Normal"/>
              <w:widowControl w:val="false"/>
              <w:jc w:val="center"/>
              <w:rPr>
                <w:sz w:val="24"/>
                <w:szCs w:val="24"/>
              </w:rPr>
            </w:pPr>
            <w:r>
              <w:rPr/>
              <w:t>26</w:t>
            </w:r>
          </w:p>
        </w:tc>
        <w:tc>
          <w:tcPr>
            <w:tcW w:w="8477" w:type="dxa"/>
            <w:tcBorders/>
            <w:vAlign w:val="center"/>
          </w:tcPr>
          <w:p>
            <w:pPr>
              <w:pStyle w:val="Normal"/>
              <w:widowControl w:val="false"/>
              <w:rPr/>
            </w:pPr>
            <w:hyperlink r:id="rId29">
              <w:r>
                <w:rPr>
                  <w:rStyle w:val="InternetLink"/>
                </w:rPr>
                <w:t>toRadians()</w:t>
              </w:r>
            </w:hyperlink>
            <w:r>
              <w:rPr/>
              <w:t xml:space="preserve"> </w:t>
            </w:r>
          </w:p>
          <w:p>
            <w:pPr>
              <w:pStyle w:val="NormalWeb"/>
              <w:widowControl w:val="false"/>
              <w:spacing w:before="280" w:after="0"/>
              <w:rPr/>
            </w:pPr>
            <w:r>
              <w:rPr/>
              <w:t>Converts the argument to radians.</w:t>
            </w:r>
          </w:p>
        </w:tc>
      </w:tr>
      <w:tr>
        <w:trPr/>
        <w:tc>
          <w:tcPr>
            <w:tcW w:w="638" w:type="dxa"/>
            <w:tcBorders/>
            <w:vAlign w:val="center"/>
          </w:tcPr>
          <w:p>
            <w:pPr>
              <w:pStyle w:val="Normal"/>
              <w:widowControl w:val="false"/>
              <w:jc w:val="center"/>
              <w:rPr>
                <w:sz w:val="24"/>
                <w:szCs w:val="24"/>
              </w:rPr>
            </w:pPr>
            <w:r>
              <w:rPr/>
              <w:t>27</w:t>
            </w:r>
          </w:p>
        </w:tc>
        <w:tc>
          <w:tcPr>
            <w:tcW w:w="8477" w:type="dxa"/>
            <w:tcBorders/>
            <w:vAlign w:val="center"/>
          </w:tcPr>
          <w:p>
            <w:pPr>
              <w:pStyle w:val="Normal"/>
              <w:widowControl w:val="false"/>
              <w:rPr/>
            </w:pPr>
            <w:hyperlink r:id="rId30">
              <w:r>
                <w:rPr>
                  <w:rStyle w:val="InternetLink"/>
                </w:rPr>
                <w:t>random()</w:t>
              </w:r>
            </w:hyperlink>
            <w:r>
              <w:rPr/>
              <w:t xml:space="preserve"> </w:t>
            </w:r>
          </w:p>
          <w:p>
            <w:pPr>
              <w:pStyle w:val="NormalWeb"/>
              <w:widowControl w:val="false"/>
              <w:spacing w:before="280" w:after="0"/>
              <w:rPr/>
            </w:pPr>
            <w:r>
              <w:rPr/>
              <w:t>Returns a random number.</w:t>
            </w:r>
          </w:p>
        </w:tc>
      </w:tr>
    </w:tbl>
    <w:p>
      <w:pPr>
        <w:pStyle w:val="Heading2"/>
        <w:rPr/>
      </w:pPr>
      <w:r>
        <w:rPr/>
        <w:t xml:space="preserve"> </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e6"/>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9e0018"/>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paragraph" w:styleId="Heading2">
    <w:name w:val="Heading 2"/>
    <w:basedOn w:val="Normal"/>
    <w:next w:val="Normal"/>
    <w:link w:val="Heading2Char"/>
    <w:uiPriority w:val="9"/>
    <w:semiHidden/>
    <w:unhideWhenUsed/>
    <w:qFormat/>
    <w:rsid w:val="009e0018"/>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9e0018"/>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e0018"/>
    <w:rPr>
      <w:rFonts w:ascii="Times New Roman" w:hAnsi="Times New Roman" w:eastAsia="Times New Roman" w:cs="Times New Roman"/>
      <w:b/>
      <w:bCs/>
      <w:kern w:val="2"/>
      <w:sz w:val="48"/>
      <w:szCs w:val="48"/>
      <w:lang w:eastAsia="en-IN"/>
    </w:rPr>
  </w:style>
  <w:style w:type="character" w:styleId="BalloonTextChar" w:customStyle="1">
    <w:name w:val="Balloon Text Char"/>
    <w:basedOn w:val="DefaultParagraphFont"/>
    <w:link w:val="BalloonText"/>
    <w:uiPriority w:val="99"/>
    <w:semiHidden/>
    <w:qFormat/>
    <w:rsid w:val="009e0018"/>
    <w:rPr>
      <w:rFonts w:ascii="Tahoma" w:hAnsi="Tahoma" w:cs="Tahoma"/>
      <w:sz w:val="16"/>
      <w:szCs w:val="16"/>
    </w:rPr>
  </w:style>
  <w:style w:type="character" w:styleId="Heading2Char" w:customStyle="1">
    <w:name w:val="Heading 2 Char"/>
    <w:basedOn w:val="DefaultParagraphFont"/>
    <w:link w:val="Heading2"/>
    <w:uiPriority w:val="9"/>
    <w:semiHidden/>
    <w:qFormat/>
    <w:rsid w:val="009e0018"/>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9e0018"/>
    <w:rPr>
      <w:rFonts w:ascii="Cambria" w:hAnsi="Cambria" w:eastAsia="" w:cs="" w:asciiTheme="majorHAnsi" w:cstheme="majorBidi" w:eastAsiaTheme="majorEastAsia" w:hAnsiTheme="majorHAnsi"/>
      <w:b/>
      <w:bCs/>
      <w:color w:val="4F81BD" w:themeColor="accent1"/>
    </w:rPr>
  </w:style>
  <w:style w:type="character" w:styleId="HTMLPreformattedChar" w:customStyle="1">
    <w:name w:val="HTML Preformatted Char"/>
    <w:basedOn w:val="DefaultParagraphFont"/>
    <w:link w:val="HTMLPreformatted"/>
    <w:uiPriority w:val="99"/>
    <w:semiHidden/>
    <w:qFormat/>
    <w:rsid w:val="009e0018"/>
    <w:rPr>
      <w:rFonts w:ascii="Courier New" w:hAnsi="Courier New" w:eastAsia="Times New Roman" w:cs="Courier New"/>
      <w:sz w:val="20"/>
      <w:szCs w:val="20"/>
      <w:lang w:eastAsia="en-IN"/>
    </w:rPr>
  </w:style>
  <w:style w:type="character" w:styleId="Kwd" w:customStyle="1">
    <w:name w:val="kwd"/>
    <w:basedOn w:val="DefaultParagraphFont"/>
    <w:qFormat/>
    <w:rsid w:val="009e0018"/>
    <w:rPr/>
  </w:style>
  <w:style w:type="character" w:styleId="Pln" w:customStyle="1">
    <w:name w:val="pln"/>
    <w:basedOn w:val="DefaultParagraphFont"/>
    <w:qFormat/>
    <w:rsid w:val="009e0018"/>
    <w:rPr/>
  </w:style>
  <w:style w:type="character" w:styleId="Pun" w:customStyle="1">
    <w:name w:val="pun"/>
    <w:basedOn w:val="DefaultParagraphFont"/>
    <w:qFormat/>
    <w:rsid w:val="009e0018"/>
    <w:rPr/>
  </w:style>
  <w:style w:type="character" w:styleId="Lit" w:customStyle="1">
    <w:name w:val="lit"/>
    <w:basedOn w:val="DefaultParagraphFont"/>
    <w:qFormat/>
    <w:rsid w:val="009e0018"/>
    <w:rPr/>
  </w:style>
  <w:style w:type="character" w:styleId="Typ" w:customStyle="1">
    <w:name w:val="typ"/>
    <w:basedOn w:val="DefaultParagraphFont"/>
    <w:qFormat/>
    <w:rsid w:val="009e0018"/>
    <w:rPr/>
  </w:style>
  <w:style w:type="character" w:styleId="Com" w:customStyle="1">
    <w:name w:val="com"/>
    <w:basedOn w:val="DefaultParagraphFont"/>
    <w:qFormat/>
    <w:rsid w:val="009e0018"/>
    <w:rPr/>
  </w:style>
  <w:style w:type="character" w:styleId="InternetLink">
    <w:name w:val="Hyperlink"/>
    <w:basedOn w:val="DefaultParagraphFont"/>
    <w:uiPriority w:val="99"/>
    <w:semiHidden/>
    <w:unhideWhenUsed/>
    <w:rsid w:val="009e001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e0018"/>
    <w:pPr>
      <w:spacing w:lineRule="auto" w:line="240"/>
    </w:pPr>
    <w:rPr>
      <w:rFonts w:ascii="Tahoma" w:hAnsi="Tahoma" w:cs="Tahoma"/>
      <w:sz w:val="16"/>
      <w:szCs w:val="16"/>
    </w:rPr>
  </w:style>
  <w:style w:type="paragraph" w:styleId="NormalWeb">
    <w:name w:val="Normal (Web)"/>
    <w:basedOn w:val="Normal"/>
    <w:uiPriority w:val="99"/>
    <w:unhideWhenUsed/>
    <w:qFormat/>
    <w:rsid w:val="009e0018"/>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9e001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tutorialspoint.com/java/number_xxxvalue.htm" TargetMode="External"/><Relationship Id="rId5" Type="http://schemas.openxmlformats.org/officeDocument/2006/relationships/hyperlink" Target="https://www.tutorialspoint.com/java/number_compareto.htm" TargetMode="External"/><Relationship Id="rId6" Type="http://schemas.openxmlformats.org/officeDocument/2006/relationships/hyperlink" Target="https://www.tutorialspoint.com/java/number_equals.htm" TargetMode="External"/><Relationship Id="rId7" Type="http://schemas.openxmlformats.org/officeDocument/2006/relationships/hyperlink" Target="https://www.tutorialspoint.com/java/number_valueof.htm" TargetMode="External"/><Relationship Id="rId8" Type="http://schemas.openxmlformats.org/officeDocument/2006/relationships/hyperlink" Target="https://www.tutorialspoint.com/java/number_tostring.htm" TargetMode="External"/><Relationship Id="rId9" Type="http://schemas.openxmlformats.org/officeDocument/2006/relationships/hyperlink" Target="https://www.tutorialspoint.com/java/number_parseint.htm" TargetMode="External"/><Relationship Id="rId10" Type="http://schemas.openxmlformats.org/officeDocument/2006/relationships/hyperlink" Target="https://www.tutorialspoint.com/java/number_abs.htm" TargetMode="External"/><Relationship Id="rId11" Type="http://schemas.openxmlformats.org/officeDocument/2006/relationships/hyperlink" Target="https://www.tutorialspoint.com/java/number_ceil.htm" TargetMode="External"/><Relationship Id="rId12" Type="http://schemas.openxmlformats.org/officeDocument/2006/relationships/hyperlink" Target="https://www.tutorialspoint.com/java/number_floor.htm" TargetMode="External"/><Relationship Id="rId13" Type="http://schemas.openxmlformats.org/officeDocument/2006/relationships/hyperlink" Target="https://www.tutorialspoint.com/java/number_rint.htm" TargetMode="External"/><Relationship Id="rId14" Type="http://schemas.openxmlformats.org/officeDocument/2006/relationships/hyperlink" Target="https://www.tutorialspoint.com/java/number_round.htm" TargetMode="External"/><Relationship Id="rId15" Type="http://schemas.openxmlformats.org/officeDocument/2006/relationships/hyperlink" Target="https://www.tutorialspoint.com/java/number_min.htm" TargetMode="External"/><Relationship Id="rId16" Type="http://schemas.openxmlformats.org/officeDocument/2006/relationships/hyperlink" Target="https://www.tutorialspoint.com/java/number_max.htm" TargetMode="External"/><Relationship Id="rId17" Type="http://schemas.openxmlformats.org/officeDocument/2006/relationships/hyperlink" Target="https://www.tutorialspoint.com/java/number_exp.htm" TargetMode="External"/><Relationship Id="rId18" Type="http://schemas.openxmlformats.org/officeDocument/2006/relationships/hyperlink" Target="https://www.tutorialspoint.com/java/number_log.htm" TargetMode="External"/><Relationship Id="rId19" Type="http://schemas.openxmlformats.org/officeDocument/2006/relationships/hyperlink" Target="https://www.tutorialspoint.com/java/number_pow.htm" TargetMode="External"/><Relationship Id="rId20" Type="http://schemas.openxmlformats.org/officeDocument/2006/relationships/hyperlink" Target="https://www.tutorialspoint.com/java/number_sqrt.htm" TargetMode="External"/><Relationship Id="rId21" Type="http://schemas.openxmlformats.org/officeDocument/2006/relationships/hyperlink" Target="https://www.tutorialspoint.com/java/number_sin.htm" TargetMode="External"/><Relationship Id="rId22" Type="http://schemas.openxmlformats.org/officeDocument/2006/relationships/hyperlink" Target="https://www.tutorialspoint.com/java/number_cos.htm" TargetMode="External"/><Relationship Id="rId23" Type="http://schemas.openxmlformats.org/officeDocument/2006/relationships/hyperlink" Target="https://www.tutorialspoint.com/java/number_tan.htm" TargetMode="External"/><Relationship Id="rId24" Type="http://schemas.openxmlformats.org/officeDocument/2006/relationships/hyperlink" Target="https://www.tutorialspoint.com/java/number_asin.htm" TargetMode="External"/><Relationship Id="rId25" Type="http://schemas.openxmlformats.org/officeDocument/2006/relationships/hyperlink" Target="https://www.tutorialspoint.com/java/number_acos.htm" TargetMode="External"/><Relationship Id="rId26" Type="http://schemas.openxmlformats.org/officeDocument/2006/relationships/hyperlink" Target="https://www.tutorialspoint.com/java/number_atan.htm" TargetMode="External"/><Relationship Id="rId27" Type="http://schemas.openxmlformats.org/officeDocument/2006/relationships/hyperlink" Target="https://www.tutorialspoint.com/java/number_atan2.htm" TargetMode="External"/><Relationship Id="rId28" Type="http://schemas.openxmlformats.org/officeDocument/2006/relationships/hyperlink" Target="https://www.tutorialspoint.com/java/number_todegrees.htm" TargetMode="External"/><Relationship Id="rId29" Type="http://schemas.openxmlformats.org/officeDocument/2006/relationships/hyperlink" Target="https://www.tutorialspoint.com/java/number_toradians.htm" TargetMode="External"/><Relationship Id="rId30" Type="http://schemas.openxmlformats.org/officeDocument/2006/relationships/hyperlink" Target="https://www.tutorialspoint.com/java/number_random.htm"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LibreOffice/7.0.6.2$Linux_X86_64 LibreOffice_project/00$Build-2</Application>
  <AppVersion>15.0000</AppVersion>
  <Pages>7</Pages>
  <Words>1491</Words>
  <Characters>7310</Characters>
  <CharactersWithSpaces>8844</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2017-02-09T06:17:00Z</dcterms:created>
  <dc:creator>Lenovo</dc:creator>
  <dc:description/>
  <dc:language>en-US</dc:language>
  <cp:lastModifiedBy/>
  <dcterms:modified xsi:type="dcterms:W3CDTF">2025-01-15T11:30:49Z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