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E91FA" w14:textId="62C55C1E" w:rsidR="00951A57" w:rsidRPr="007574B7" w:rsidRDefault="0002225E" w:rsidP="007574B7">
      <w:pPr>
        <w:pStyle w:val="Title"/>
        <w:jc w:val="center"/>
      </w:pPr>
      <w:r w:rsidRPr="007574B7">
        <w:t>Hospital Reservation System</w:t>
      </w:r>
      <w:r w:rsidR="007574B7">
        <w:t>, HOW</w:t>
      </w:r>
      <w:r w:rsidRPr="007574B7">
        <w:t>?</w:t>
      </w:r>
    </w:p>
    <w:p w14:paraId="7FF28485" w14:textId="619F0598" w:rsidR="0002225E" w:rsidRPr="007574B7" w:rsidRDefault="0002225E" w:rsidP="00B9328B">
      <w:pPr>
        <w:pStyle w:val="Subtitle"/>
        <w:spacing w:line="240" w:lineRule="auto"/>
        <w:rPr>
          <w:rFonts w:asciiTheme="majorBidi" w:hAnsiTheme="majorBidi" w:cstheme="majorBidi"/>
          <w:sz w:val="28"/>
          <w:szCs w:val="28"/>
        </w:rPr>
      </w:pPr>
      <w:r w:rsidRPr="007574B7">
        <w:rPr>
          <w:rFonts w:asciiTheme="majorBidi" w:hAnsiTheme="majorBidi" w:cstheme="majorBidi"/>
          <w:sz w:val="28"/>
          <w:szCs w:val="28"/>
        </w:rPr>
        <w:t xml:space="preserve">Hospital Reservation System </w:t>
      </w:r>
      <w:r w:rsidR="007574B7" w:rsidRPr="007574B7">
        <w:rPr>
          <w:rFonts w:asciiTheme="majorBidi" w:hAnsiTheme="majorBidi" w:cstheme="majorBidi"/>
          <w:sz w:val="28"/>
          <w:szCs w:val="28"/>
        </w:rPr>
        <w:t>by</w:t>
      </w:r>
      <w:r w:rsidR="008606E7" w:rsidRPr="007574B7">
        <w:rPr>
          <w:rFonts w:asciiTheme="majorBidi" w:hAnsiTheme="majorBidi" w:cstheme="majorBidi"/>
          <w:sz w:val="28"/>
          <w:szCs w:val="28"/>
        </w:rPr>
        <w:t xml:space="preserve"> </w:t>
      </w:r>
      <w:r w:rsidR="008606E7" w:rsidRPr="007574B7">
        <w:rPr>
          <w:rFonts w:asciiTheme="majorBidi" w:hAnsiTheme="majorBidi" w:cstheme="majorBidi"/>
          <w:sz w:val="28"/>
          <w:szCs w:val="28"/>
        </w:rPr>
        <w:t xml:space="preserve">Group 2 </w:t>
      </w:r>
      <w:r w:rsidR="008606E7" w:rsidRPr="007574B7">
        <w:rPr>
          <w:rFonts w:asciiTheme="majorBidi" w:hAnsiTheme="majorBidi" w:cstheme="majorBidi"/>
          <w:sz w:val="28"/>
          <w:szCs w:val="28"/>
        </w:rPr>
        <w:t>team</w:t>
      </w:r>
      <w:r w:rsidR="007574B7">
        <w:rPr>
          <w:rFonts w:asciiTheme="majorBidi" w:hAnsiTheme="majorBidi" w:cstheme="majorBidi"/>
          <w:sz w:val="28"/>
          <w:szCs w:val="28"/>
        </w:rPr>
        <w:t>.</w:t>
      </w:r>
    </w:p>
    <w:p w14:paraId="783F1987" w14:textId="6FEF1501" w:rsidR="0002225E" w:rsidRPr="007574B7" w:rsidRDefault="0002225E" w:rsidP="00B9328B">
      <w:pPr>
        <w:spacing w:line="240" w:lineRule="auto"/>
        <w:rPr>
          <w:rFonts w:asciiTheme="majorBidi" w:hAnsiTheme="majorBidi" w:cstheme="majorBidi"/>
          <w:sz w:val="28"/>
          <w:szCs w:val="28"/>
        </w:rPr>
      </w:pPr>
    </w:p>
    <w:p w14:paraId="4205C611" w14:textId="728C5A02" w:rsidR="008606E7" w:rsidRPr="007574B7" w:rsidRDefault="008606E7" w:rsidP="00B9328B">
      <w:pPr>
        <w:spacing w:line="240" w:lineRule="auto"/>
        <w:rPr>
          <w:rFonts w:asciiTheme="majorBidi" w:hAnsiTheme="majorBidi" w:cstheme="majorBidi"/>
          <w:sz w:val="28"/>
          <w:szCs w:val="28"/>
        </w:rPr>
      </w:pPr>
    </w:p>
    <w:p w14:paraId="0D65E4C8" w14:textId="19068F6C" w:rsidR="008606E7" w:rsidRPr="007574B7" w:rsidRDefault="008606E7" w:rsidP="00B9328B">
      <w:pPr>
        <w:spacing w:line="240" w:lineRule="auto"/>
        <w:rPr>
          <w:rFonts w:asciiTheme="majorBidi" w:hAnsiTheme="majorBidi" w:cstheme="majorBidi"/>
          <w:sz w:val="28"/>
          <w:szCs w:val="28"/>
        </w:rPr>
      </w:pPr>
    </w:p>
    <w:p w14:paraId="2BB8CFA4" w14:textId="77777777" w:rsidR="008606E7" w:rsidRPr="007574B7" w:rsidRDefault="008606E7" w:rsidP="00B9328B">
      <w:pPr>
        <w:spacing w:line="240" w:lineRule="auto"/>
        <w:rPr>
          <w:rFonts w:asciiTheme="majorBidi" w:hAnsiTheme="majorBidi" w:cstheme="majorBidi"/>
          <w:sz w:val="28"/>
          <w:szCs w:val="28"/>
        </w:rPr>
      </w:pPr>
    </w:p>
    <w:p w14:paraId="3C3E35A1" w14:textId="77777777" w:rsidR="008606E7" w:rsidRPr="007574B7" w:rsidRDefault="0002225E" w:rsidP="00B9328B">
      <w:pPr>
        <w:spacing w:line="240" w:lineRule="auto"/>
        <w:rPr>
          <w:rFonts w:asciiTheme="majorBidi" w:hAnsiTheme="majorBidi" w:cstheme="majorBidi"/>
          <w:sz w:val="28"/>
          <w:szCs w:val="28"/>
        </w:rPr>
      </w:pPr>
      <w:r w:rsidRPr="007574B7">
        <w:rPr>
          <w:rFonts w:asciiTheme="majorBidi" w:hAnsiTheme="majorBidi" w:cstheme="majorBidi"/>
          <w:sz w:val="28"/>
          <w:szCs w:val="28"/>
        </w:rPr>
        <w:t xml:space="preserve">By: </w:t>
      </w:r>
    </w:p>
    <w:p w14:paraId="3C80FA82" w14:textId="77777777" w:rsidR="008606E7" w:rsidRPr="007574B7" w:rsidRDefault="0002225E" w:rsidP="008606E7">
      <w:pPr>
        <w:spacing w:line="240" w:lineRule="auto"/>
        <w:rPr>
          <w:rFonts w:asciiTheme="majorBidi" w:hAnsiTheme="majorBidi" w:cstheme="majorBidi"/>
          <w:sz w:val="28"/>
          <w:szCs w:val="28"/>
        </w:rPr>
      </w:pPr>
      <w:r w:rsidRPr="007574B7">
        <w:rPr>
          <w:rFonts w:asciiTheme="majorBidi" w:hAnsiTheme="majorBidi" w:cstheme="majorBidi"/>
          <w:sz w:val="28"/>
          <w:szCs w:val="28"/>
        </w:rPr>
        <w:t>Akam Foad</w:t>
      </w:r>
    </w:p>
    <w:p w14:paraId="2A6BA0F9" w14:textId="23C44B14" w:rsidR="0002225E" w:rsidRPr="007574B7" w:rsidRDefault="0002225E" w:rsidP="008606E7">
      <w:pPr>
        <w:spacing w:line="240" w:lineRule="auto"/>
        <w:rPr>
          <w:rFonts w:asciiTheme="majorBidi" w:hAnsiTheme="majorBidi" w:cstheme="majorBidi"/>
          <w:sz w:val="28"/>
          <w:szCs w:val="28"/>
        </w:rPr>
      </w:pPr>
      <w:r w:rsidRPr="007574B7">
        <w:rPr>
          <w:rFonts w:asciiTheme="majorBidi" w:hAnsiTheme="majorBidi" w:cstheme="majorBidi"/>
          <w:sz w:val="28"/>
          <w:szCs w:val="28"/>
        </w:rPr>
        <w:t>Bahzad Jumaa</w:t>
      </w:r>
    </w:p>
    <w:p w14:paraId="1C7D06EF" w14:textId="44B3D187" w:rsidR="0002225E" w:rsidRPr="007574B7" w:rsidRDefault="0002225E" w:rsidP="00B9328B">
      <w:pPr>
        <w:spacing w:line="240" w:lineRule="auto"/>
        <w:rPr>
          <w:rFonts w:asciiTheme="majorBidi" w:hAnsiTheme="majorBidi" w:cstheme="majorBidi"/>
          <w:sz w:val="28"/>
          <w:szCs w:val="28"/>
        </w:rPr>
      </w:pPr>
      <w:r w:rsidRPr="007574B7">
        <w:rPr>
          <w:rFonts w:asciiTheme="majorBidi" w:hAnsiTheme="majorBidi" w:cstheme="majorBidi"/>
          <w:sz w:val="28"/>
          <w:szCs w:val="28"/>
        </w:rPr>
        <w:br/>
      </w:r>
    </w:p>
    <w:p w14:paraId="32F0387D" w14:textId="7B3EFCD7" w:rsidR="0002225E" w:rsidRPr="007574B7" w:rsidRDefault="0002225E" w:rsidP="00B9328B">
      <w:pPr>
        <w:spacing w:line="240" w:lineRule="auto"/>
        <w:rPr>
          <w:rFonts w:asciiTheme="majorBidi" w:hAnsiTheme="majorBidi" w:cstheme="majorBidi"/>
          <w:sz w:val="28"/>
          <w:szCs w:val="28"/>
        </w:rPr>
      </w:pPr>
      <w:r w:rsidRPr="007574B7">
        <w:rPr>
          <w:rFonts w:asciiTheme="majorBidi" w:hAnsiTheme="majorBidi" w:cstheme="majorBidi"/>
          <w:sz w:val="28"/>
          <w:szCs w:val="28"/>
        </w:rPr>
        <w:br w:type="page"/>
      </w:r>
    </w:p>
    <w:p w14:paraId="076A164D" w14:textId="77777777" w:rsidR="00B9328B" w:rsidRPr="007574B7" w:rsidRDefault="00FE2431" w:rsidP="00B9328B">
      <w:pPr>
        <w:spacing w:line="240" w:lineRule="auto"/>
        <w:rPr>
          <w:rFonts w:asciiTheme="majorBidi" w:hAnsiTheme="majorBidi" w:cstheme="majorBidi"/>
          <w:sz w:val="28"/>
          <w:szCs w:val="28"/>
        </w:rPr>
      </w:pPr>
      <w:r w:rsidRPr="007574B7">
        <w:rPr>
          <w:rFonts w:asciiTheme="majorBidi" w:hAnsiTheme="majorBidi" w:cstheme="majorBidi"/>
          <w:sz w:val="28"/>
          <w:szCs w:val="28"/>
        </w:rPr>
        <w:lastRenderedPageBreak/>
        <w:t>Group 2 team attempted to make SRS for hospital reservation system which tended to reduce the work done by patients and/or their family to make an appointment to see a doctor specific to their conditions. The article is short and easy to read supplied by some diagrams which clarify the main goal of the system. Nevertheless, the article easy to read, but it has some missing important parts which their absence makes questions which will be introduced in this article.</w:t>
      </w:r>
    </w:p>
    <w:p w14:paraId="3EDCEBD0" w14:textId="77777777" w:rsidR="00B9328B" w:rsidRPr="007574B7" w:rsidRDefault="00B9328B" w:rsidP="00B9328B">
      <w:pPr>
        <w:spacing w:line="240" w:lineRule="auto"/>
        <w:rPr>
          <w:rFonts w:asciiTheme="majorBidi" w:hAnsiTheme="majorBidi" w:cstheme="majorBidi"/>
          <w:sz w:val="28"/>
          <w:szCs w:val="28"/>
        </w:rPr>
      </w:pPr>
    </w:p>
    <w:p w14:paraId="3953C803" w14:textId="3396B11E" w:rsidR="00FE2431" w:rsidRPr="007574B7" w:rsidRDefault="00B9328B" w:rsidP="00B9328B">
      <w:pPr>
        <w:spacing w:line="240" w:lineRule="auto"/>
        <w:rPr>
          <w:rFonts w:asciiTheme="majorBidi" w:hAnsiTheme="majorBidi" w:cstheme="majorBidi"/>
          <w:sz w:val="28"/>
          <w:szCs w:val="28"/>
        </w:rPr>
      </w:pPr>
      <w:r w:rsidRPr="007574B7">
        <w:rPr>
          <w:rFonts w:asciiTheme="majorBidi" w:hAnsiTheme="majorBidi" w:cstheme="majorBidi"/>
          <w:sz w:val="28"/>
          <w:szCs w:val="28"/>
        </w:rPr>
        <w:t>The SRS points out that the software should have a blog in which articles about general health information will be published by the administrator of the software, as well as reservation system which make it easier to patients to create and manage their appointment with doctors that could help them.</w:t>
      </w:r>
    </w:p>
    <w:p w14:paraId="37159448" w14:textId="51E65377" w:rsidR="00B9328B" w:rsidRPr="007574B7" w:rsidRDefault="00B9328B" w:rsidP="00B9328B">
      <w:pPr>
        <w:spacing w:line="240" w:lineRule="auto"/>
        <w:rPr>
          <w:rFonts w:asciiTheme="majorBidi" w:hAnsiTheme="majorBidi" w:cstheme="majorBidi"/>
          <w:sz w:val="28"/>
          <w:szCs w:val="28"/>
        </w:rPr>
      </w:pPr>
    </w:p>
    <w:p w14:paraId="020ECECE" w14:textId="253EBFBA" w:rsidR="00B9328B" w:rsidRPr="007574B7" w:rsidRDefault="00B9328B" w:rsidP="00981245">
      <w:pPr>
        <w:spacing w:line="240" w:lineRule="auto"/>
        <w:rPr>
          <w:rFonts w:asciiTheme="majorBidi" w:hAnsiTheme="majorBidi" w:cstheme="majorBidi"/>
          <w:sz w:val="28"/>
          <w:szCs w:val="28"/>
        </w:rPr>
      </w:pPr>
      <w:r w:rsidRPr="007574B7">
        <w:rPr>
          <w:rFonts w:asciiTheme="majorBidi" w:hAnsiTheme="majorBidi" w:cstheme="majorBidi"/>
          <w:sz w:val="28"/>
          <w:szCs w:val="28"/>
        </w:rPr>
        <w:t>The SRS table of content is a regular text, nor are links not have page numbers despite shortness of the paper and doesn’t have sub content titles.</w:t>
      </w:r>
      <w:r w:rsidR="00981245" w:rsidRPr="007574B7">
        <w:rPr>
          <w:rFonts w:asciiTheme="majorBidi" w:hAnsiTheme="majorBidi" w:cstheme="majorBidi"/>
          <w:sz w:val="28"/>
          <w:szCs w:val="28"/>
        </w:rPr>
        <w:t xml:space="preserve"> The scope section is weak and just the same as introduction in fewer words, identifying aims again and ignoring the limitation which reduce the effectiveness of the software such </w:t>
      </w:r>
      <w:r w:rsidR="00EE0410" w:rsidRPr="007574B7">
        <w:rPr>
          <w:rFonts w:asciiTheme="majorBidi" w:hAnsiTheme="majorBidi" w:cstheme="majorBidi"/>
          <w:sz w:val="28"/>
          <w:szCs w:val="28"/>
        </w:rPr>
        <w:t>as “</w:t>
      </w:r>
      <w:r w:rsidR="00981245" w:rsidRPr="007574B7">
        <w:rPr>
          <w:rFonts w:asciiTheme="majorBidi" w:hAnsiTheme="majorBidi" w:cstheme="majorBidi"/>
          <w:sz w:val="28"/>
          <w:szCs w:val="28"/>
        </w:rPr>
        <w:t xml:space="preserve">the software </w:t>
      </w:r>
      <w:r w:rsidR="00EE0410" w:rsidRPr="007574B7">
        <w:rPr>
          <w:rFonts w:asciiTheme="majorBidi" w:hAnsiTheme="majorBidi" w:cstheme="majorBidi"/>
          <w:sz w:val="28"/>
          <w:szCs w:val="28"/>
        </w:rPr>
        <w:t>is for private or government hospitals?” because this changes policy of how the software is used and responsibilities, “the software is for all or some hospitals?” which limits the users that can benefit from the software,  or “what if the appointment needed to be canceled by the hospital administration or doctors?” is there any notification to user to be aware of or is it possible to give the appointment to other doctors or hospitals to hold the appointment and care about the patience instead?</w:t>
      </w:r>
    </w:p>
    <w:p w14:paraId="734DF8BE" w14:textId="114C7761" w:rsidR="00FE6E6D" w:rsidRPr="007574B7" w:rsidRDefault="00FE6E6D" w:rsidP="00981245">
      <w:pPr>
        <w:spacing w:line="240" w:lineRule="auto"/>
        <w:rPr>
          <w:rFonts w:asciiTheme="majorBidi" w:hAnsiTheme="majorBidi" w:cstheme="majorBidi"/>
          <w:sz w:val="28"/>
          <w:szCs w:val="28"/>
        </w:rPr>
      </w:pPr>
    </w:p>
    <w:p w14:paraId="3D8C7C83" w14:textId="1CFE5FAC" w:rsidR="00FE6E6D" w:rsidRPr="007574B7" w:rsidRDefault="00FE6E6D" w:rsidP="00981245">
      <w:pPr>
        <w:spacing w:line="240" w:lineRule="auto"/>
        <w:rPr>
          <w:rFonts w:asciiTheme="majorBidi" w:hAnsiTheme="majorBidi" w:cstheme="majorBidi"/>
          <w:sz w:val="28"/>
          <w:szCs w:val="28"/>
        </w:rPr>
      </w:pPr>
      <w:r w:rsidRPr="007574B7">
        <w:rPr>
          <w:rFonts w:asciiTheme="majorBidi" w:hAnsiTheme="majorBidi" w:cstheme="majorBidi"/>
          <w:sz w:val="28"/>
          <w:szCs w:val="28"/>
        </w:rPr>
        <w:t xml:space="preserve">Furthermore, some requirements are unclear, such as “users must be able to delete their account” in functional requirements, its not clear are the complete data specific to that user will be destroyed or they just remove themselves from gaining access and make appointments in the system. </w:t>
      </w:r>
      <w:r w:rsidR="00592A2D" w:rsidRPr="007574B7">
        <w:rPr>
          <w:rFonts w:asciiTheme="majorBidi" w:hAnsiTheme="majorBidi" w:cstheme="majorBidi"/>
          <w:sz w:val="28"/>
          <w:szCs w:val="28"/>
        </w:rPr>
        <w:t>Also,</w:t>
      </w:r>
      <w:r w:rsidRPr="007574B7">
        <w:rPr>
          <w:rFonts w:asciiTheme="majorBidi" w:hAnsiTheme="majorBidi" w:cstheme="majorBidi"/>
          <w:sz w:val="28"/>
          <w:szCs w:val="28"/>
        </w:rPr>
        <w:t xml:space="preserve"> the role of the do</w:t>
      </w:r>
      <w:bookmarkStart w:id="0" w:name="_GoBack"/>
      <w:bookmarkEnd w:id="0"/>
      <w:r w:rsidRPr="007574B7">
        <w:rPr>
          <w:rFonts w:asciiTheme="majorBidi" w:hAnsiTheme="majorBidi" w:cstheme="majorBidi"/>
          <w:sz w:val="28"/>
          <w:szCs w:val="28"/>
        </w:rPr>
        <w:t xml:space="preserve">ctors </w:t>
      </w:r>
      <w:r w:rsidR="00592A2D" w:rsidRPr="007574B7">
        <w:rPr>
          <w:rFonts w:asciiTheme="majorBidi" w:hAnsiTheme="majorBidi" w:cstheme="majorBidi"/>
          <w:sz w:val="28"/>
          <w:szCs w:val="28"/>
        </w:rPr>
        <w:t>isn’t</w:t>
      </w:r>
      <w:r w:rsidRPr="007574B7">
        <w:rPr>
          <w:rFonts w:asciiTheme="majorBidi" w:hAnsiTheme="majorBidi" w:cstheme="majorBidi"/>
          <w:sz w:val="28"/>
          <w:szCs w:val="28"/>
        </w:rPr>
        <w:t xml:space="preserve"> identified in term of the appointments or </w:t>
      </w:r>
      <w:r w:rsidR="00592A2D" w:rsidRPr="007574B7">
        <w:rPr>
          <w:rFonts w:asciiTheme="majorBidi" w:hAnsiTheme="majorBidi" w:cstheme="majorBidi"/>
          <w:sz w:val="28"/>
          <w:szCs w:val="28"/>
        </w:rPr>
        <w:t>how their availability are changes according to their work and time or managed automatically by the system as a property of the doctor.</w:t>
      </w:r>
      <w:r w:rsidR="001015E5" w:rsidRPr="007574B7">
        <w:rPr>
          <w:rFonts w:asciiTheme="majorBidi" w:hAnsiTheme="majorBidi" w:cstheme="majorBidi"/>
          <w:sz w:val="28"/>
          <w:szCs w:val="28"/>
        </w:rPr>
        <w:t xml:space="preserve"> Nevertheless, the paper could be a start of an important part of the e-governance as it is one of the argued </w:t>
      </w:r>
      <w:r w:rsidR="007574B7" w:rsidRPr="007574B7">
        <w:rPr>
          <w:rFonts w:asciiTheme="majorBidi" w:hAnsiTheme="majorBidi" w:cstheme="majorBidi"/>
          <w:sz w:val="28"/>
          <w:szCs w:val="28"/>
        </w:rPr>
        <w:t>things</w:t>
      </w:r>
      <w:r w:rsidR="001015E5" w:rsidRPr="007574B7">
        <w:rPr>
          <w:rFonts w:asciiTheme="majorBidi" w:hAnsiTheme="majorBidi" w:cstheme="majorBidi"/>
          <w:sz w:val="28"/>
          <w:szCs w:val="28"/>
        </w:rPr>
        <w:t xml:space="preserve"> in the government of Kurdistan.</w:t>
      </w:r>
      <w:r w:rsidR="00592A2D" w:rsidRPr="007574B7">
        <w:rPr>
          <w:rFonts w:asciiTheme="majorBidi" w:hAnsiTheme="majorBidi" w:cstheme="majorBidi"/>
          <w:sz w:val="28"/>
          <w:szCs w:val="28"/>
        </w:rPr>
        <w:t xml:space="preserve"> </w:t>
      </w:r>
    </w:p>
    <w:p w14:paraId="628AEBDF" w14:textId="0687A9D9" w:rsidR="00592A2D" w:rsidRPr="007574B7" w:rsidRDefault="00592A2D" w:rsidP="00981245">
      <w:pPr>
        <w:spacing w:line="240" w:lineRule="auto"/>
        <w:rPr>
          <w:rFonts w:asciiTheme="majorBidi" w:hAnsiTheme="majorBidi" w:cstheme="majorBidi"/>
          <w:sz w:val="28"/>
          <w:szCs w:val="28"/>
        </w:rPr>
      </w:pPr>
    </w:p>
    <w:p w14:paraId="1D8BA986" w14:textId="77777777" w:rsidR="00592A2D" w:rsidRPr="007574B7" w:rsidRDefault="00592A2D" w:rsidP="00981245">
      <w:pPr>
        <w:spacing w:line="240" w:lineRule="auto"/>
        <w:rPr>
          <w:rFonts w:asciiTheme="majorBidi" w:hAnsiTheme="majorBidi" w:cstheme="majorBidi"/>
          <w:sz w:val="28"/>
          <w:szCs w:val="28"/>
        </w:rPr>
      </w:pPr>
    </w:p>
    <w:p w14:paraId="027C0644" w14:textId="6B090C08" w:rsidR="008606E7" w:rsidRPr="007574B7" w:rsidRDefault="008606E7" w:rsidP="00981245">
      <w:pPr>
        <w:spacing w:line="240" w:lineRule="auto"/>
        <w:rPr>
          <w:rFonts w:asciiTheme="majorBidi" w:hAnsiTheme="majorBidi" w:cstheme="majorBidi"/>
          <w:sz w:val="28"/>
          <w:szCs w:val="28"/>
        </w:rPr>
      </w:pPr>
    </w:p>
    <w:p w14:paraId="551F8AFD" w14:textId="77777777" w:rsidR="008606E7" w:rsidRPr="007574B7" w:rsidRDefault="008606E7" w:rsidP="00981245">
      <w:pPr>
        <w:spacing w:line="240" w:lineRule="auto"/>
        <w:rPr>
          <w:rFonts w:asciiTheme="majorBidi" w:hAnsiTheme="majorBidi" w:cstheme="majorBidi"/>
          <w:sz w:val="28"/>
          <w:szCs w:val="28"/>
        </w:rPr>
      </w:pPr>
    </w:p>
    <w:p w14:paraId="5779A489" w14:textId="77777777" w:rsidR="00EE0410" w:rsidRPr="007574B7" w:rsidRDefault="00EE0410" w:rsidP="00981245">
      <w:pPr>
        <w:spacing w:line="240" w:lineRule="auto"/>
        <w:rPr>
          <w:rFonts w:asciiTheme="majorBidi" w:hAnsiTheme="majorBidi" w:cstheme="majorBidi"/>
          <w:sz w:val="28"/>
          <w:szCs w:val="28"/>
        </w:rPr>
      </w:pPr>
    </w:p>
    <w:sectPr w:rsidR="00EE0410" w:rsidRPr="007574B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5E85DDCC-9DB4-43DE-A42E-B338D6367D7B}"/>
    <w:embedBold r:id="rId2" w:fontKey="{152A0BEC-6140-4B18-ADE3-ABF388FF2CDA}"/>
    <w:embedItalic r:id="rId3" w:fontKey="{C457D3DD-E5E1-48EB-9504-D65A3329203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F5A47730-2FDC-4FF5-A7F0-34D04BBC529C}"/>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6F15B625-8FC6-4C8B-9768-7B4413DB26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DBC4C8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46916720"/>
    <w:multiLevelType w:val="hybridMultilevel"/>
    <w:tmpl w:val="75CEF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34"/>
    <w:rsid w:val="0002225E"/>
    <w:rsid w:val="001015E5"/>
    <w:rsid w:val="002418DB"/>
    <w:rsid w:val="00592A2D"/>
    <w:rsid w:val="007574B7"/>
    <w:rsid w:val="008606E7"/>
    <w:rsid w:val="00951A57"/>
    <w:rsid w:val="00981245"/>
    <w:rsid w:val="00B9328B"/>
    <w:rsid w:val="00DB1A34"/>
    <w:rsid w:val="00DD6F21"/>
    <w:rsid w:val="00E67E89"/>
    <w:rsid w:val="00E84B77"/>
    <w:rsid w:val="00EE0410"/>
    <w:rsid w:val="00FE2431"/>
    <w:rsid w:val="00FE6E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E34B"/>
  <w15:chartTrackingRefBased/>
  <w15:docId w15:val="{C86A2308-8BBD-4ACB-8176-8DA43F367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B77"/>
    <w:pPr>
      <w:spacing w:line="240" w:lineRule="exact"/>
    </w:pPr>
    <w:rPr>
      <w:rFonts w:ascii="Times" w:hAnsi="Times"/>
      <w:sz w:val="24"/>
    </w:rPr>
  </w:style>
  <w:style w:type="paragraph" w:styleId="Heading1">
    <w:name w:val="heading 1"/>
    <w:basedOn w:val="Normal"/>
    <w:next w:val="Normal"/>
    <w:link w:val="Heading1Char"/>
    <w:qFormat/>
    <w:rsid w:val="00E84B77"/>
    <w:pPr>
      <w:keepNext/>
      <w:keepLines/>
      <w:numPr>
        <w:numId w:val="9"/>
      </w:numPr>
      <w:spacing w:before="480" w:after="240" w:line="240" w:lineRule="atLeast"/>
      <w:outlineLvl w:val="0"/>
    </w:pPr>
    <w:rPr>
      <w:b/>
      <w:kern w:val="28"/>
      <w:sz w:val="36"/>
    </w:rPr>
  </w:style>
  <w:style w:type="paragraph" w:styleId="Heading2">
    <w:name w:val="heading 2"/>
    <w:basedOn w:val="Normal"/>
    <w:next w:val="Normal"/>
    <w:link w:val="Heading2Char"/>
    <w:qFormat/>
    <w:rsid w:val="00E84B77"/>
    <w:pPr>
      <w:keepNext/>
      <w:keepLines/>
      <w:numPr>
        <w:ilvl w:val="1"/>
        <w:numId w:val="9"/>
      </w:numPr>
      <w:spacing w:before="280" w:after="280" w:line="240" w:lineRule="atLeast"/>
      <w:outlineLvl w:val="1"/>
    </w:pPr>
    <w:rPr>
      <w:b/>
      <w:sz w:val="28"/>
    </w:rPr>
  </w:style>
  <w:style w:type="paragraph" w:styleId="Heading3">
    <w:name w:val="heading 3"/>
    <w:basedOn w:val="Normal"/>
    <w:next w:val="Normal"/>
    <w:link w:val="Heading3Char"/>
    <w:qFormat/>
    <w:rsid w:val="00E84B77"/>
    <w:pPr>
      <w:numPr>
        <w:ilvl w:val="2"/>
        <w:numId w:val="9"/>
      </w:numPr>
      <w:spacing w:before="240" w:after="240"/>
      <w:outlineLvl w:val="2"/>
    </w:pPr>
    <w:rPr>
      <w:b/>
    </w:rPr>
  </w:style>
  <w:style w:type="paragraph" w:styleId="Heading4">
    <w:name w:val="heading 4"/>
    <w:basedOn w:val="Normal"/>
    <w:next w:val="Normal"/>
    <w:link w:val="Heading4Char"/>
    <w:qFormat/>
    <w:rsid w:val="00E84B77"/>
    <w:pPr>
      <w:keepNext/>
      <w:numPr>
        <w:ilvl w:val="3"/>
        <w:numId w:val="9"/>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E84B77"/>
    <w:pPr>
      <w:numPr>
        <w:ilvl w:val="4"/>
        <w:numId w:val="9"/>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E84B77"/>
    <w:pPr>
      <w:numPr>
        <w:ilvl w:val="5"/>
        <w:numId w:val="9"/>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E84B77"/>
    <w:pPr>
      <w:numPr>
        <w:ilvl w:val="6"/>
        <w:numId w:val="9"/>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E84B77"/>
    <w:pPr>
      <w:numPr>
        <w:ilvl w:val="7"/>
        <w:numId w:val="9"/>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E84B77"/>
    <w:pPr>
      <w:numPr>
        <w:ilvl w:val="8"/>
        <w:numId w:val="9"/>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4B77"/>
    <w:rPr>
      <w:rFonts w:ascii="Times" w:hAnsi="Times"/>
      <w:b/>
      <w:kern w:val="28"/>
      <w:sz w:val="36"/>
    </w:rPr>
  </w:style>
  <w:style w:type="character" w:customStyle="1" w:styleId="Heading2Char">
    <w:name w:val="Heading 2 Char"/>
    <w:basedOn w:val="DefaultParagraphFont"/>
    <w:link w:val="Heading2"/>
    <w:rsid w:val="00E84B77"/>
    <w:rPr>
      <w:rFonts w:ascii="Times" w:hAnsi="Times"/>
      <w:b/>
      <w:sz w:val="28"/>
    </w:rPr>
  </w:style>
  <w:style w:type="character" w:customStyle="1" w:styleId="Heading3Char">
    <w:name w:val="Heading 3 Char"/>
    <w:basedOn w:val="DefaultParagraphFont"/>
    <w:link w:val="Heading3"/>
    <w:rsid w:val="00E84B77"/>
    <w:rPr>
      <w:rFonts w:ascii="Times" w:hAnsi="Times"/>
      <w:b/>
      <w:sz w:val="24"/>
    </w:rPr>
  </w:style>
  <w:style w:type="character" w:customStyle="1" w:styleId="Heading4Char">
    <w:name w:val="Heading 4 Char"/>
    <w:basedOn w:val="DefaultParagraphFont"/>
    <w:link w:val="Heading4"/>
    <w:rsid w:val="00E84B77"/>
    <w:rPr>
      <w:b/>
      <w:i/>
      <w:sz w:val="22"/>
    </w:rPr>
  </w:style>
  <w:style w:type="character" w:customStyle="1" w:styleId="Heading5Char">
    <w:name w:val="Heading 5 Char"/>
    <w:basedOn w:val="DefaultParagraphFont"/>
    <w:link w:val="Heading5"/>
    <w:rsid w:val="00E84B77"/>
    <w:rPr>
      <w:rFonts w:ascii="Arial" w:hAnsi="Arial"/>
      <w:sz w:val="22"/>
    </w:rPr>
  </w:style>
  <w:style w:type="character" w:customStyle="1" w:styleId="Heading6Char">
    <w:name w:val="Heading 6 Char"/>
    <w:basedOn w:val="DefaultParagraphFont"/>
    <w:link w:val="Heading6"/>
    <w:rsid w:val="00E84B77"/>
    <w:rPr>
      <w:rFonts w:ascii="Arial" w:hAnsi="Arial"/>
      <w:i/>
      <w:sz w:val="22"/>
    </w:rPr>
  </w:style>
  <w:style w:type="character" w:customStyle="1" w:styleId="Heading7Char">
    <w:name w:val="Heading 7 Char"/>
    <w:basedOn w:val="DefaultParagraphFont"/>
    <w:link w:val="Heading7"/>
    <w:rsid w:val="00E84B77"/>
    <w:rPr>
      <w:rFonts w:ascii="Arial" w:hAnsi="Arial"/>
    </w:rPr>
  </w:style>
  <w:style w:type="character" w:customStyle="1" w:styleId="Heading8Char">
    <w:name w:val="Heading 8 Char"/>
    <w:basedOn w:val="DefaultParagraphFont"/>
    <w:link w:val="Heading8"/>
    <w:rsid w:val="00E84B77"/>
    <w:rPr>
      <w:rFonts w:ascii="Arial" w:hAnsi="Arial"/>
      <w:i/>
    </w:rPr>
  </w:style>
  <w:style w:type="character" w:customStyle="1" w:styleId="Heading9Char">
    <w:name w:val="Heading 9 Char"/>
    <w:basedOn w:val="DefaultParagraphFont"/>
    <w:link w:val="Heading9"/>
    <w:rsid w:val="00E84B77"/>
    <w:rPr>
      <w:rFonts w:ascii="Arial" w:hAnsi="Arial"/>
      <w:i/>
      <w:sz w:val="18"/>
    </w:rPr>
  </w:style>
  <w:style w:type="paragraph" w:styleId="Caption">
    <w:name w:val="caption"/>
    <w:basedOn w:val="Normal"/>
    <w:next w:val="Normal"/>
    <w:unhideWhenUsed/>
    <w:qFormat/>
    <w:rsid w:val="00E84B77"/>
    <w:pPr>
      <w:spacing w:after="200" w:line="240" w:lineRule="auto"/>
    </w:pPr>
    <w:rPr>
      <w:i/>
      <w:iCs/>
      <w:color w:val="44546A" w:themeColor="text2"/>
      <w:sz w:val="18"/>
      <w:szCs w:val="18"/>
    </w:rPr>
  </w:style>
  <w:style w:type="paragraph" w:styleId="Title">
    <w:name w:val="Title"/>
    <w:basedOn w:val="Normal"/>
    <w:link w:val="TitleChar"/>
    <w:qFormat/>
    <w:rsid w:val="00E84B7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E84B77"/>
    <w:rPr>
      <w:rFonts w:ascii="Arial" w:hAnsi="Arial"/>
      <w:b/>
      <w:kern w:val="28"/>
      <w:sz w:val="64"/>
    </w:rPr>
  </w:style>
  <w:style w:type="paragraph" w:styleId="Subtitle">
    <w:name w:val="Subtitle"/>
    <w:basedOn w:val="Normal"/>
    <w:next w:val="Normal"/>
    <w:link w:val="SubtitleChar"/>
    <w:qFormat/>
    <w:rsid w:val="00E84B77"/>
    <w:pPr>
      <w:spacing w:after="60"/>
      <w:jc w:val="center"/>
      <w:outlineLvl w:val="1"/>
    </w:pPr>
    <w:rPr>
      <w:rFonts w:ascii="Calibri Light" w:hAnsi="Calibri Light"/>
      <w:szCs w:val="24"/>
    </w:rPr>
  </w:style>
  <w:style w:type="character" w:customStyle="1" w:styleId="SubtitleChar">
    <w:name w:val="Subtitle Char"/>
    <w:link w:val="Subtitle"/>
    <w:rsid w:val="00E84B77"/>
    <w:rPr>
      <w:rFonts w:ascii="Calibri Light" w:hAnsi="Calibri Light"/>
      <w:sz w:val="24"/>
      <w:szCs w:val="24"/>
    </w:rPr>
  </w:style>
  <w:style w:type="paragraph" w:styleId="ListParagraph">
    <w:name w:val="List Paragraph"/>
    <w:basedOn w:val="Normal"/>
    <w:uiPriority w:val="34"/>
    <w:qFormat/>
    <w:rsid w:val="00951A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9412028-FC93-449A-BEA3-793C06F0A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 Foad</dc:creator>
  <cp:keywords/>
  <dc:description/>
  <cp:lastModifiedBy>Akam Foad</cp:lastModifiedBy>
  <cp:revision>5</cp:revision>
  <dcterms:created xsi:type="dcterms:W3CDTF">2019-11-23T10:12:00Z</dcterms:created>
  <dcterms:modified xsi:type="dcterms:W3CDTF">2019-11-23T12:02:00Z</dcterms:modified>
</cp:coreProperties>
</file>