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E41" w:rsidRDefault="005F7E41" w:rsidP="00D346A9">
      <w:pPr>
        <w:rPr>
          <w:rFonts w:ascii="Book Antiqua" w:hAnsi="Book Antiqua" w:cs="Arial"/>
          <w:caps/>
        </w:rPr>
      </w:pPr>
      <w:bookmarkStart w:id="0" w:name="_Toc98923234"/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pBdr>
          <w:bottom w:val="single" w:sz="6" w:space="1" w:color="auto"/>
        </w:pBdr>
        <w:rPr>
          <w:rFonts w:ascii="Book Antiqua" w:hAnsi="Book Antiqua"/>
        </w:rPr>
      </w:pPr>
    </w:p>
    <w:p w:rsidR="005F7E41" w:rsidRPr="0036085D" w:rsidRDefault="005F7E41" w:rsidP="005F7E41">
      <w:pPr>
        <w:pStyle w:val="TitlePageHeaderOOV"/>
        <w:ind w:left="2160" w:firstLine="720"/>
        <w:rPr>
          <w:rFonts w:ascii="Book Antiqua" w:hAnsi="Book Antiqua"/>
        </w:rPr>
      </w:pPr>
    </w:p>
    <w:p w:rsidR="005F7E41" w:rsidRPr="0036085D" w:rsidRDefault="005F7E41" w:rsidP="005F7E41">
      <w:pPr>
        <w:pStyle w:val="TitlePageHeaderOOV"/>
        <w:ind w:left="0"/>
        <w:jc w:val="center"/>
        <w:rPr>
          <w:rFonts w:ascii="Book Antiqua" w:hAnsi="Book Antiqua"/>
        </w:rPr>
      </w:pPr>
      <w:r w:rsidRPr="0036085D">
        <w:rPr>
          <w:rFonts w:ascii="Book Antiqua" w:hAnsi="Book Antiqua"/>
        </w:rPr>
        <w:t>YES BANK Ltd.</w:t>
      </w:r>
    </w:p>
    <w:p w:rsidR="005F7E41" w:rsidRPr="0036085D" w:rsidRDefault="005F7E41" w:rsidP="005F7E41">
      <w:pPr>
        <w:pStyle w:val="TitlePageHeaderOOV"/>
        <w:ind w:left="0"/>
        <w:rPr>
          <w:rFonts w:ascii="Book Antiqua" w:hAnsi="Book Antiqua"/>
        </w:rPr>
      </w:pPr>
      <w:r w:rsidRPr="0036085D">
        <w:rPr>
          <w:rFonts w:ascii="Book Antiqua" w:hAnsi="Book Antiqua"/>
        </w:rPr>
        <w:t>_____________</w:t>
      </w:r>
      <w:r>
        <w:rPr>
          <w:rFonts w:ascii="Book Antiqua" w:hAnsi="Book Antiqua"/>
        </w:rPr>
        <w:t>_____________________________</w:t>
      </w:r>
    </w:p>
    <w:p w:rsidR="005F7E41" w:rsidRPr="0036085D" w:rsidRDefault="005F7E41" w:rsidP="005F7E41">
      <w:pPr>
        <w:pStyle w:val="TitlePageHeaderOOV"/>
        <w:ind w:left="0"/>
        <w:rPr>
          <w:rFonts w:ascii="Book Antiqua" w:hAnsi="Book Antiqua"/>
        </w:rPr>
      </w:pPr>
    </w:p>
    <w:p w:rsidR="005F7E41" w:rsidRPr="0036085D" w:rsidRDefault="005F7E41" w:rsidP="005F7E41">
      <w:pPr>
        <w:pStyle w:val="TitlePageHeaderOOV"/>
        <w:ind w:left="0"/>
        <w:rPr>
          <w:rFonts w:ascii="Book Antiqua" w:hAnsi="Book Antiqua"/>
        </w:rPr>
      </w:pPr>
    </w:p>
    <w:p w:rsidR="00CE0D35" w:rsidRDefault="005F7E41" w:rsidP="005F7E41">
      <w:pPr>
        <w:pStyle w:val="TitlePageHeaderOOV"/>
        <w:ind w:left="0"/>
        <w:jc w:val="center"/>
        <w:rPr>
          <w:rFonts w:ascii="Book Antiqua" w:hAnsi="Book Antiqua"/>
        </w:rPr>
      </w:pPr>
      <w:r w:rsidRPr="30D67888">
        <w:rPr>
          <w:rFonts w:ascii="Book Antiqua" w:hAnsi="Book Antiqua"/>
        </w:rPr>
        <w:t xml:space="preserve">Business Requirement Document for </w:t>
      </w:r>
      <w:r w:rsidR="006F40EC" w:rsidRPr="006F40EC">
        <w:rPr>
          <w:rFonts w:ascii="Book Antiqua" w:hAnsi="Book Antiqua"/>
        </w:rPr>
        <w:t>Automating On-Demand Oracle Database Installation on Linux Server</w:t>
      </w:r>
    </w:p>
    <w:p w:rsidR="00CE0D35" w:rsidRPr="0036085D" w:rsidRDefault="00CE0D35" w:rsidP="005F7E41">
      <w:pPr>
        <w:pStyle w:val="TitlePageHeaderOOV"/>
        <w:ind w:left="0"/>
        <w:jc w:val="center"/>
        <w:rPr>
          <w:rFonts w:ascii="Book Antiqua" w:hAnsi="Book Antiqua"/>
        </w:rPr>
      </w:pPr>
    </w:p>
    <w:p w:rsidR="005F7E41" w:rsidRPr="0036085D" w:rsidRDefault="005F7E41" w:rsidP="005F7E41">
      <w:pPr>
        <w:pStyle w:val="TitlePageHeaderOOV"/>
        <w:ind w:left="0"/>
        <w:rPr>
          <w:rFonts w:ascii="Book Antiqua" w:hAnsi="Book Antiqua"/>
        </w:rPr>
      </w:pPr>
    </w:p>
    <w:p w:rsidR="005F7E41" w:rsidRPr="0036085D" w:rsidRDefault="005F7E41" w:rsidP="005F7E41">
      <w:pPr>
        <w:pStyle w:val="TitlePageHeaderOOV"/>
        <w:ind w:left="0"/>
        <w:rPr>
          <w:rFonts w:ascii="Book Antiqua" w:hAnsi="Book Antiqua"/>
        </w:rPr>
      </w:pPr>
      <w:r w:rsidRPr="0036085D">
        <w:rPr>
          <w:rFonts w:ascii="Book Antiqua" w:hAnsi="Book Antiqua"/>
        </w:rPr>
        <w:t>_____________</w:t>
      </w:r>
      <w:r>
        <w:rPr>
          <w:rFonts w:ascii="Book Antiqua" w:hAnsi="Book Antiqua"/>
        </w:rPr>
        <w:t>_____________________________</w:t>
      </w:r>
    </w:p>
    <w:p w:rsidR="005F7E41" w:rsidRPr="0036085D" w:rsidRDefault="005F7E41" w:rsidP="005F7E41">
      <w:pPr>
        <w:pStyle w:val="TitlePageDetail"/>
        <w:rPr>
          <w:rStyle w:val="CharacterUserEntry"/>
          <w:rFonts w:ascii="Book Antiqua" w:hAnsi="Book Antiqua"/>
          <w:b w:val="0"/>
          <w:color w:val="000000"/>
        </w:rPr>
      </w:pPr>
    </w:p>
    <w:p w:rsidR="005F7E41" w:rsidRPr="0036085D" w:rsidRDefault="005F7E41" w:rsidP="005F7E41">
      <w:pPr>
        <w:pStyle w:val="TitlePageDetail"/>
        <w:rPr>
          <w:rStyle w:val="CharacterUserEntry"/>
          <w:rFonts w:ascii="Book Antiqua" w:hAnsi="Book Antiqua"/>
          <w:b w:val="0"/>
          <w:color w:val="000000"/>
        </w:rPr>
      </w:pPr>
    </w:p>
    <w:p w:rsidR="005F7E41" w:rsidRPr="0036085D" w:rsidRDefault="005F7E41" w:rsidP="005F7E41">
      <w:pPr>
        <w:pStyle w:val="TitlePageDetail"/>
        <w:rPr>
          <w:rStyle w:val="CharacterUserEntry"/>
          <w:rFonts w:ascii="Book Antiqua" w:hAnsi="Book Antiqua"/>
          <w:b w:val="0"/>
          <w:color w:val="000000"/>
        </w:rPr>
      </w:pPr>
    </w:p>
    <w:p w:rsidR="005F7E41" w:rsidRPr="0036085D" w:rsidRDefault="005F7E41" w:rsidP="005F7E41">
      <w:pPr>
        <w:pStyle w:val="TitlePageDetail"/>
        <w:rPr>
          <w:rStyle w:val="CharacterUserEntry"/>
          <w:rFonts w:ascii="Book Antiqua" w:hAnsi="Book Antiqua"/>
          <w:b w:val="0"/>
          <w:color w:val="000000"/>
        </w:rPr>
      </w:pPr>
    </w:p>
    <w:p w:rsidR="005F7E41" w:rsidRPr="0036085D" w:rsidRDefault="005F7E41" w:rsidP="00537C49">
      <w:pPr>
        <w:pStyle w:val="TitlePageDetail"/>
        <w:ind w:left="6220" w:firstLine="260"/>
        <w:rPr>
          <w:rStyle w:val="CharacterUserEntry"/>
          <w:rFonts w:ascii="Book Antiqua" w:hAnsi="Book Antiqua"/>
          <w:b w:val="0"/>
          <w:color w:val="000000"/>
          <w:sz w:val="22"/>
        </w:rPr>
      </w:pPr>
      <w:r w:rsidRPr="0036085D">
        <w:rPr>
          <w:rStyle w:val="CharacterUserEntry"/>
          <w:rFonts w:ascii="Book Antiqua" w:hAnsi="Book Antiqua"/>
          <w:b w:val="0"/>
          <w:color w:val="000000"/>
          <w:sz w:val="22"/>
        </w:rPr>
        <w:t xml:space="preserve">Prepared by: </w:t>
      </w:r>
      <w:r w:rsidR="00473E48">
        <w:rPr>
          <w:rStyle w:val="CharacterUserEntry"/>
          <w:rFonts w:ascii="Book Antiqua" w:hAnsi="Book Antiqua"/>
          <w:b w:val="0"/>
          <w:color w:val="000000"/>
          <w:sz w:val="22"/>
        </w:rPr>
        <w:t>Sagar Bhalerao</w:t>
      </w:r>
    </w:p>
    <w:p w:rsidR="005F7E41" w:rsidRPr="0036085D" w:rsidRDefault="005F7E41" w:rsidP="00537C49">
      <w:pPr>
        <w:pStyle w:val="TitlePageDetail"/>
        <w:ind w:left="5960" w:firstLine="520"/>
        <w:rPr>
          <w:rStyle w:val="CharacterUserEntry"/>
          <w:rFonts w:ascii="Book Antiqua" w:hAnsi="Book Antiqua"/>
          <w:b w:val="0"/>
          <w:color w:val="000000"/>
          <w:sz w:val="22"/>
        </w:rPr>
      </w:pPr>
      <w:r w:rsidRPr="0036085D">
        <w:rPr>
          <w:rFonts w:ascii="Book Antiqua" w:hAnsi="Book Antiqua"/>
          <w:b w:val="0"/>
          <w:color w:val="000000"/>
          <w:sz w:val="22"/>
        </w:rPr>
        <w:t xml:space="preserve">Date Prepared:  </w:t>
      </w:r>
      <w:r w:rsidR="00473E48">
        <w:rPr>
          <w:rFonts w:ascii="Book Antiqua" w:hAnsi="Book Antiqua"/>
          <w:b w:val="0"/>
          <w:color w:val="000000"/>
          <w:sz w:val="22"/>
        </w:rPr>
        <w:t>10/07/2023</w:t>
      </w: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rPr>
          <w:rFonts w:ascii="Book Antiqua" w:hAnsi="Book Antiqua"/>
        </w:rPr>
      </w:pPr>
    </w:p>
    <w:p w:rsidR="005F7E41" w:rsidRPr="0036085D" w:rsidRDefault="005F7E41" w:rsidP="005F7E41">
      <w:pPr>
        <w:pStyle w:val="TitlePageDetail"/>
        <w:ind w:left="0"/>
        <w:rPr>
          <w:rStyle w:val="CharacterUserEntry"/>
          <w:rFonts w:ascii="Book Antiqua" w:hAnsi="Book Antiqua"/>
        </w:rPr>
      </w:pPr>
    </w:p>
    <w:p w:rsidR="005F7E41" w:rsidRPr="0036085D" w:rsidRDefault="005F7E41" w:rsidP="005F7E41">
      <w:pPr>
        <w:pStyle w:val="TitlePageDetail"/>
        <w:ind w:left="0"/>
        <w:rPr>
          <w:rStyle w:val="CharacterUserEntry"/>
          <w:rFonts w:ascii="Book Antiqua" w:hAnsi="Book Antiqua"/>
        </w:rPr>
      </w:pPr>
    </w:p>
    <w:p w:rsidR="005F7E41" w:rsidRPr="0036085D" w:rsidRDefault="005F7E41" w:rsidP="005F7E41">
      <w:pPr>
        <w:pStyle w:val="TitlePageDetail"/>
        <w:ind w:left="0"/>
        <w:rPr>
          <w:rStyle w:val="CharacterUserEntry"/>
          <w:rFonts w:ascii="Book Antiqua" w:hAnsi="Book Antiqua"/>
        </w:rPr>
      </w:pPr>
    </w:p>
    <w:p w:rsidR="005F7E41" w:rsidRPr="0036085D" w:rsidRDefault="005F7E41" w:rsidP="005F7E41">
      <w:pPr>
        <w:pStyle w:val="TitlePageDetail"/>
        <w:ind w:left="0"/>
        <w:rPr>
          <w:rStyle w:val="CharacterUserEntry"/>
          <w:rFonts w:ascii="Book Antiqua" w:hAnsi="Book Antiqua"/>
        </w:rPr>
      </w:pPr>
    </w:p>
    <w:p w:rsidR="005F7E41" w:rsidRPr="0036085D" w:rsidRDefault="005F7E41" w:rsidP="005F7E41">
      <w:pPr>
        <w:pStyle w:val="HPTableTitle"/>
        <w:rPr>
          <w:rFonts w:ascii="Book Antiqua" w:hAnsi="Book Antiqua"/>
        </w:rPr>
      </w:pPr>
      <w:bookmarkStart w:id="1" w:name="_Hlk513559217"/>
      <w:bookmarkStart w:id="2" w:name="hp_RevisionHistory"/>
      <w:r w:rsidRPr="0036085D">
        <w:rPr>
          <w:rFonts w:ascii="Book Antiqua" w:hAnsi="Book Antiqua"/>
        </w:rPr>
        <w:lastRenderedPageBreak/>
        <w:t>Document Revision History*</w:t>
      </w: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2"/>
        <w:gridCol w:w="1236"/>
        <w:gridCol w:w="1368"/>
        <w:gridCol w:w="1626"/>
        <w:gridCol w:w="1710"/>
        <w:gridCol w:w="3138"/>
      </w:tblGrid>
      <w:tr w:rsidR="005F7E41" w:rsidRPr="0036085D" w:rsidTr="00473E48">
        <w:trPr>
          <w:tblHeader/>
        </w:trPr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F7E41" w:rsidRPr="0036085D" w:rsidRDefault="005F7E41" w:rsidP="00311A7B">
            <w:pPr>
              <w:pStyle w:val="TableSmHeading"/>
              <w:rPr>
                <w:rFonts w:ascii="Book Antiqua" w:hAnsi="Book Antiqua"/>
              </w:rPr>
            </w:pPr>
            <w:r w:rsidRPr="0036085D">
              <w:rPr>
                <w:rFonts w:ascii="Book Antiqua" w:hAnsi="Book Antiqua"/>
              </w:rPr>
              <w:t>Ver. No.</w:t>
            </w:r>
          </w:p>
        </w:tc>
        <w:tc>
          <w:tcPr>
            <w:tcW w:w="123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F7E41" w:rsidRPr="0036085D" w:rsidRDefault="005F7E41" w:rsidP="00311A7B">
            <w:pPr>
              <w:pStyle w:val="TableSmHeading"/>
              <w:rPr>
                <w:rFonts w:ascii="Book Antiqua" w:hAnsi="Book Antiqua"/>
              </w:rPr>
            </w:pPr>
            <w:r w:rsidRPr="0036085D">
              <w:rPr>
                <w:rFonts w:ascii="Book Antiqua" w:hAnsi="Book Antiqua"/>
              </w:rPr>
              <w:t>Ver. Date</w:t>
            </w:r>
          </w:p>
        </w:tc>
        <w:tc>
          <w:tcPr>
            <w:tcW w:w="136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F7E41" w:rsidRPr="0036085D" w:rsidRDefault="005F7E41" w:rsidP="00311A7B">
            <w:pPr>
              <w:pStyle w:val="TableSmHeading"/>
              <w:rPr>
                <w:rFonts w:ascii="Book Antiqua" w:hAnsi="Book Antiqua"/>
              </w:rPr>
            </w:pPr>
            <w:r w:rsidRPr="0036085D">
              <w:rPr>
                <w:rFonts w:ascii="Book Antiqua" w:hAnsi="Book Antiqua"/>
              </w:rPr>
              <w:t>Prepared By</w:t>
            </w:r>
          </w:p>
        </w:tc>
        <w:tc>
          <w:tcPr>
            <w:tcW w:w="1626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F7E41" w:rsidRPr="0036085D" w:rsidRDefault="005F7E41" w:rsidP="00311A7B">
            <w:pPr>
              <w:pStyle w:val="TableSmHeading"/>
              <w:rPr>
                <w:rFonts w:ascii="Book Antiqua" w:hAnsi="Book Antiqua"/>
              </w:rPr>
            </w:pPr>
            <w:r w:rsidRPr="0036085D">
              <w:rPr>
                <w:rFonts w:ascii="Book Antiqua" w:hAnsi="Book Antiqua"/>
              </w:rPr>
              <w:t>Reviewed By</w:t>
            </w:r>
          </w:p>
        </w:tc>
        <w:tc>
          <w:tcPr>
            <w:tcW w:w="17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F7E41" w:rsidRPr="0036085D" w:rsidRDefault="005F7E41" w:rsidP="00311A7B">
            <w:pPr>
              <w:pStyle w:val="TableSmHeading"/>
              <w:rPr>
                <w:rFonts w:ascii="Book Antiqua" w:hAnsi="Book Antiqua"/>
              </w:rPr>
            </w:pPr>
            <w:r w:rsidRPr="0036085D">
              <w:rPr>
                <w:rFonts w:ascii="Book Antiqua" w:hAnsi="Book Antiqua"/>
              </w:rPr>
              <w:t>Approved By</w:t>
            </w:r>
          </w:p>
        </w:tc>
        <w:tc>
          <w:tcPr>
            <w:tcW w:w="3138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7E41" w:rsidRPr="0036085D" w:rsidRDefault="005F7E41" w:rsidP="00311A7B">
            <w:pPr>
              <w:pStyle w:val="TableSmHeading"/>
              <w:rPr>
                <w:rFonts w:ascii="Book Antiqua" w:hAnsi="Book Antiqua"/>
              </w:rPr>
            </w:pPr>
            <w:r w:rsidRPr="0036085D">
              <w:rPr>
                <w:rFonts w:ascii="Book Antiqua" w:hAnsi="Book Antiqua"/>
              </w:rPr>
              <w:t>Affected Section &amp; Summary of Change</w:t>
            </w:r>
          </w:p>
        </w:tc>
      </w:tr>
      <w:tr w:rsidR="005F7E41" w:rsidRPr="0036085D" w:rsidTr="00473E48">
        <w:tc>
          <w:tcPr>
            <w:tcW w:w="73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5F7E41" w:rsidRPr="0036085D" w:rsidRDefault="00473E48" w:rsidP="00311A7B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  <w:r w:rsidR="00E2001E">
              <w:rPr>
                <w:rFonts w:ascii="Book Antiqua" w:hAnsi="Book Antiqua"/>
              </w:rPr>
              <w:t>.0</w:t>
            </w:r>
          </w:p>
        </w:tc>
        <w:tc>
          <w:tcPr>
            <w:tcW w:w="1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F7E41" w:rsidRPr="0036085D" w:rsidRDefault="00473E48" w:rsidP="00311A7B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10/07/2023</w:t>
            </w:r>
          </w:p>
        </w:tc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F7E41" w:rsidRPr="0036085D" w:rsidRDefault="00473E48" w:rsidP="00311A7B">
            <w:pPr>
              <w:pStyle w:val="TableMedium"/>
              <w:rPr>
                <w:rFonts w:ascii="Book Antiqua" w:hAnsi="Book Antiqua"/>
              </w:rPr>
            </w:pPr>
            <w:r w:rsidRPr="00473E48">
              <w:rPr>
                <w:rFonts w:ascii="Book Antiqua" w:hAnsi="Book Antiqua"/>
              </w:rPr>
              <w:t>Sagar Bhalerao (BDTS)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3E48" w:rsidRDefault="00473E48" w:rsidP="00473E48">
            <w:pPr>
              <w:pStyle w:val="TableMedium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Hiten Bhatia (BDTS)</w:t>
            </w:r>
          </w:p>
          <w:p w:rsidR="00473E48" w:rsidRPr="0036085D" w:rsidRDefault="00473E48" w:rsidP="00473E48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16"/>
                <w:szCs w:val="16"/>
              </w:rPr>
              <w:t>Tushar Raut (BDTS)</w:t>
            </w: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73E48" w:rsidRDefault="00473E48" w:rsidP="00473E48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Aarti Kamble (BDTS)</w:t>
            </w:r>
          </w:p>
          <w:p w:rsidR="005F7E41" w:rsidRPr="0036085D" w:rsidRDefault="005F7E41" w:rsidP="00311A7B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31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5F7E41" w:rsidRPr="0036085D" w:rsidRDefault="005F7E41" w:rsidP="00311A7B">
            <w:pPr>
              <w:pStyle w:val="TableMedium"/>
              <w:rPr>
                <w:rFonts w:ascii="Book Antiqua" w:hAnsi="Book Antiqua"/>
              </w:rPr>
            </w:pPr>
          </w:p>
        </w:tc>
      </w:tr>
      <w:tr w:rsidR="00E2001E" w:rsidRPr="0036085D" w:rsidTr="00473E48">
        <w:tc>
          <w:tcPr>
            <w:tcW w:w="73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1.1</w:t>
            </w:r>
          </w:p>
        </w:tc>
        <w:tc>
          <w:tcPr>
            <w:tcW w:w="1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26/07/2023</w:t>
            </w:r>
          </w:p>
        </w:tc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  <w:r w:rsidRPr="00473E48">
              <w:rPr>
                <w:rFonts w:ascii="Book Antiqua" w:hAnsi="Book Antiqua"/>
              </w:rPr>
              <w:t>Sagar Bhalerao (BDTS)</w:t>
            </w: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Default="00E2001E" w:rsidP="00E2001E">
            <w:pPr>
              <w:pStyle w:val="TableMedium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Hiten Bhatia (BDTS)</w:t>
            </w:r>
          </w:p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  <w:sz w:val="16"/>
                <w:szCs w:val="16"/>
              </w:rPr>
              <w:t>Tushar Raut (BDTS)</w:t>
            </w: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Default="00E2001E" w:rsidP="00E2001E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Aarti Kamble (BDTS)</w:t>
            </w:r>
          </w:p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31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Added </w:t>
            </w:r>
            <w:r w:rsidRPr="00E2001E">
              <w:rPr>
                <w:rFonts w:ascii="Book Antiqua" w:hAnsi="Book Antiqua"/>
              </w:rPr>
              <w:t>Oracleasm library</w:t>
            </w:r>
            <w:r>
              <w:rPr>
                <w:rFonts w:ascii="Book Antiqua" w:hAnsi="Book Antiqua"/>
              </w:rPr>
              <w:t xml:space="preserve"> </w:t>
            </w:r>
            <w:r w:rsidRPr="00E2001E">
              <w:rPr>
                <w:rFonts w:ascii="Book Antiqua" w:hAnsi="Book Antiqua"/>
              </w:rPr>
              <w:t>configure</w:t>
            </w:r>
          </w:p>
        </w:tc>
      </w:tr>
      <w:tr w:rsidR="00E2001E" w:rsidRPr="0036085D" w:rsidTr="00473E48">
        <w:tc>
          <w:tcPr>
            <w:tcW w:w="73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1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31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</w:tr>
      <w:tr w:rsidR="00E2001E" w:rsidRPr="0036085D" w:rsidTr="00473E48">
        <w:tc>
          <w:tcPr>
            <w:tcW w:w="73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1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  <w:tc>
          <w:tcPr>
            <w:tcW w:w="313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E2001E" w:rsidRPr="0036085D" w:rsidRDefault="00E2001E" w:rsidP="00E2001E">
            <w:pPr>
              <w:pStyle w:val="TableMedium"/>
              <w:rPr>
                <w:rFonts w:ascii="Book Antiqua" w:hAnsi="Book Antiqua"/>
              </w:rPr>
            </w:pPr>
          </w:p>
        </w:tc>
      </w:tr>
      <w:tr w:rsidR="00E2001E" w:rsidRPr="0036085D" w:rsidTr="00473E48">
        <w:tc>
          <w:tcPr>
            <w:tcW w:w="73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spacing w:after="0"/>
              <w:rPr>
                <w:rFonts w:ascii="Book Antiqua" w:hAnsi="Book Antiqua"/>
              </w:rPr>
            </w:pPr>
          </w:p>
        </w:tc>
        <w:tc>
          <w:tcPr>
            <w:tcW w:w="123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spacing w:after="0"/>
              <w:rPr>
                <w:rFonts w:ascii="Book Antiqua" w:hAnsi="Book Antiqua"/>
              </w:rPr>
            </w:pPr>
          </w:p>
        </w:tc>
        <w:tc>
          <w:tcPr>
            <w:tcW w:w="136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spacing w:after="0"/>
              <w:rPr>
                <w:rFonts w:ascii="Book Antiqua" w:hAnsi="Book Antiqua"/>
              </w:rPr>
            </w:pPr>
          </w:p>
        </w:tc>
        <w:tc>
          <w:tcPr>
            <w:tcW w:w="162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spacing w:after="0"/>
              <w:rPr>
                <w:rFonts w:ascii="Book Antiqua" w:hAnsi="Book Antiqua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E2001E" w:rsidRPr="0036085D" w:rsidRDefault="00E2001E" w:rsidP="00E2001E">
            <w:pPr>
              <w:pStyle w:val="TableMedium"/>
              <w:spacing w:after="0"/>
              <w:rPr>
                <w:rFonts w:ascii="Book Antiqua" w:hAnsi="Book Antiqua"/>
              </w:rPr>
            </w:pPr>
          </w:p>
        </w:tc>
        <w:tc>
          <w:tcPr>
            <w:tcW w:w="3138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E2001E" w:rsidRPr="0036085D" w:rsidRDefault="00E2001E" w:rsidP="00E2001E">
            <w:pPr>
              <w:pStyle w:val="TableMedium"/>
              <w:spacing w:after="0"/>
              <w:rPr>
                <w:rFonts w:ascii="Book Antiqua" w:hAnsi="Book Antiqua"/>
              </w:rPr>
            </w:pPr>
          </w:p>
        </w:tc>
      </w:tr>
      <w:bookmarkEnd w:id="0"/>
      <w:bookmarkEnd w:id="1"/>
      <w:bookmarkEnd w:id="2"/>
    </w:tbl>
    <w:p w:rsidR="005F7E41" w:rsidRDefault="005F7E41" w:rsidP="00DF6147">
      <w:pPr>
        <w:pStyle w:val="TOCHeading"/>
        <w:rPr>
          <w:rFonts w:ascii="Book Antiqua" w:hAnsi="Book Antiqua"/>
        </w:rPr>
      </w:pPr>
    </w:p>
    <w:p w:rsidR="00DF6147" w:rsidRDefault="00DF6147" w:rsidP="00DF6147"/>
    <w:p w:rsidR="00DF6147" w:rsidRDefault="00DF6147" w:rsidP="00DF6147"/>
    <w:p w:rsidR="00DF6147" w:rsidRDefault="00DF6147" w:rsidP="00DF6147">
      <w:pPr>
        <w:pStyle w:val="TOCHeading"/>
        <w:rPr>
          <w:rFonts w:ascii="Book Antiqua" w:hAnsi="Book Antiqua"/>
        </w:rPr>
      </w:pPr>
    </w:p>
    <w:p w:rsidR="00DF6147" w:rsidRDefault="00DF6147" w:rsidP="00DF6147">
      <w:pPr>
        <w:pStyle w:val="TOCHeading"/>
        <w:rPr>
          <w:rFonts w:ascii="Book Antiqua" w:hAnsi="Book Antiqua"/>
        </w:rPr>
      </w:pPr>
      <w:r>
        <w:rPr>
          <w:rFonts w:ascii="Book Antiqua" w:hAnsi="Book Antiqua"/>
        </w:rPr>
        <w:t>Table of Contents</w:t>
      </w:r>
    </w:p>
    <w:p w:rsidR="00DF6147" w:rsidRDefault="00DF6147" w:rsidP="00DF6147">
      <w:pPr>
        <w:rPr>
          <w:rFonts w:ascii="Arial Bold" w:hAnsi="Arial Bold"/>
        </w:rPr>
      </w:pPr>
    </w:p>
    <w:p w:rsidR="000D26A8" w:rsidRDefault="00DF6147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r>
        <w:rPr>
          <w:rFonts w:ascii="Book Antiqua" w:hAnsi="Book Antiqua"/>
          <w:caps w:val="0"/>
          <w:szCs w:val="22"/>
        </w:rPr>
        <w:fldChar w:fldCharType="begin"/>
      </w:r>
      <w:r>
        <w:rPr>
          <w:rFonts w:ascii="Book Antiqua" w:hAnsi="Book Antiqua"/>
          <w:szCs w:val="22"/>
        </w:rPr>
        <w:instrText xml:space="preserve"> TOC \o "1-3" \h \z </w:instrText>
      </w:r>
      <w:r>
        <w:rPr>
          <w:rFonts w:ascii="Book Antiqua" w:hAnsi="Book Antiqua"/>
          <w:caps w:val="0"/>
          <w:szCs w:val="22"/>
        </w:rPr>
        <w:fldChar w:fldCharType="separate"/>
      </w:r>
      <w:hyperlink w:anchor="_Toc139894171" w:history="1">
        <w:r w:rsidR="000D26A8" w:rsidRPr="001131E0">
          <w:rPr>
            <w:rStyle w:val="Hyperlink"/>
            <w:rFonts w:ascii="Book Antiqua" w:hAnsi="Book Antiqua"/>
            <w:noProof/>
          </w:rPr>
          <w:t>1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Executive Summary*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_Toc139894171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3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72" w:history="1">
        <w:r w:rsidR="000D26A8" w:rsidRPr="001131E0">
          <w:rPr>
            <w:rStyle w:val="Hyperlink"/>
            <w:rFonts w:ascii="Book Antiqua" w:hAnsi="Book Antiqua"/>
            <w:noProof/>
          </w:rPr>
          <w:t>2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Introduction: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_Toc139894172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3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73" w:history="1">
        <w:r w:rsidR="000D26A8" w:rsidRPr="001131E0">
          <w:rPr>
            <w:rStyle w:val="Hyperlink"/>
            <w:rFonts w:ascii="Book Antiqua" w:hAnsi="Book Antiqua"/>
            <w:noProof/>
          </w:rPr>
          <w:t>3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Business Objectives: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_Toc139894173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3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74" w:history="1">
        <w:r w:rsidR="000D26A8" w:rsidRPr="001131E0">
          <w:rPr>
            <w:rStyle w:val="Hyperlink"/>
            <w:rFonts w:ascii="Book Antiqua" w:hAnsi="Book Antiqua"/>
            <w:noProof/>
          </w:rPr>
          <w:t>4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Scope: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_Toc139894174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3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2"/>
        <w:tabs>
          <w:tab w:val="left" w:pos="660"/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39894175" w:history="1">
        <w:r w:rsidR="000D26A8" w:rsidRPr="001131E0">
          <w:rPr>
            <w:rStyle w:val="Hyperlink"/>
            <w:noProof/>
          </w:rPr>
          <w:t>4.1</w:t>
        </w:r>
        <w:r w:rsidR="000D26A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noProof/>
          </w:rPr>
          <w:t>In Scope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_Toc139894175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3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2"/>
        <w:tabs>
          <w:tab w:val="left" w:pos="660"/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39894176" w:history="1">
        <w:r w:rsidR="000D26A8" w:rsidRPr="001131E0">
          <w:rPr>
            <w:rStyle w:val="Hyperlink"/>
            <w:noProof/>
          </w:rPr>
          <w:t>4.2</w:t>
        </w:r>
        <w:r w:rsidR="000D26A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noProof/>
          </w:rPr>
          <w:t>Out of Scope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_Toc139894176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3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77" w:history="1">
        <w:r w:rsidR="000D26A8" w:rsidRPr="001131E0">
          <w:rPr>
            <w:rStyle w:val="Hyperlink"/>
            <w:rFonts w:ascii="Book Antiqua" w:hAnsi="Book Antiqua"/>
            <w:noProof/>
          </w:rPr>
          <w:t>5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Stakeholders: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_Toc139894177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4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78" w:history="1">
        <w:r w:rsidR="000D26A8" w:rsidRPr="001131E0">
          <w:rPr>
            <w:rStyle w:val="Hyperlink"/>
            <w:rFonts w:ascii="Book Antiqua" w:hAnsi="Book Antiqua"/>
            <w:noProof/>
          </w:rPr>
          <w:t>6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Functional Requirements: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_Toc139894178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4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2"/>
        <w:tabs>
          <w:tab w:val="left" w:pos="660"/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39894179" w:history="1">
        <w:r w:rsidR="000D26A8" w:rsidRPr="001131E0">
          <w:rPr>
            <w:rStyle w:val="Hyperlink"/>
            <w:noProof/>
          </w:rPr>
          <w:t>6.1</w:t>
        </w:r>
        <w:r w:rsidR="000D26A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noProof/>
          </w:rPr>
          <w:t>Flow Diagram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_Toc139894179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4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80" w:history="1">
        <w:r w:rsidR="000D26A8" w:rsidRPr="001131E0">
          <w:rPr>
            <w:rStyle w:val="Hyperlink"/>
            <w:rFonts w:ascii="Book Antiqua" w:hAnsi="Book Antiqua"/>
            <w:noProof/>
          </w:rPr>
          <w:t>7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Non-Functional Requirements: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_Toc139894180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5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81" w:history="1">
        <w:r w:rsidR="000D26A8" w:rsidRPr="001131E0">
          <w:rPr>
            <w:rStyle w:val="Hyperlink"/>
            <w:rFonts w:ascii="Book Antiqua" w:hAnsi="Book Antiqua"/>
            <w:noProof/>
          </w:rPr>
          <w:t>8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Assumptions: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_Toc139894181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5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82" w:history="1">
        <w:r w:rsidR="000D26A8" w:rsidRPr="001131E0">
          <w:rPr>
            <w:rStyle w:val="Hyperlink"/>
            <w:rFonts w:ascii="Book Antiqua" w:hAnsi="Book Antiqua"/>
            <w:noProof/>
          </w:rPr>
          <w:t>9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Risks and Mitigation: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_Toc139894182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5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83" w:history="1">
        <w:r w:rsidR="000D26A8" w:rsidRPr="001131E0">
          <w:rPr>
            <w:rStyle w:val="Hyperlink"/>
            <w:rFonts w:ascii="Book Antiqua" w:hAnsi="Book Antiqua"/>
            <w:noProof/>
          </w:rPr>
          <w:t>10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Project Timeline: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_Toc139894183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5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84" w:history="1">
        <w:r w:rsidR="000D26A8" w:rsidRPr="001131E0">
          <w:rPr>
            <w:rStyle w:val="Hyperlink"/>
            <w:rFonts w:ascii="Book Antiqua" w:hAnsi="Book Antiqua" w:cs="Arial"/>
            <w:noProof/>
          </w:rPr>
          <w:t>11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 w:cs="Arial"/>
            <w:noProof/>
          </w:rPr>
          <w:t>Process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_Toc139894184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6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39894185" w:history="1">
        <w:r w:rsidR="000D26A8" w:rsidRPr="001131E0">
          <w:rPr>
            <w:rStyle w:val="Hyperlink"/>
            <w:noProof/>
          </w:rPr>
          <w:t>11.1</w:t>
        </w:r>
        <w:r w:rsidR="000D26A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noProof/>
          </w:rPr>
          <w:t>Prerequisites –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_Toc139894185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6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39894186" w:history="1">
        <w:r w:rsidR="000D26A8" w:rsidRPr="001131E0">
          <w:rPr>
            <w:rStyle w:val="Hyperlink"/>
            <w:noProof/>
          </w:rPr>
          <w:t>11.2</w:t>
        </w:r>
        <w:r w:rsidR="000D26A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noProof/>
          </w:rPr>
          <w:t>RAC Pre-Requisites.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_Toc139894186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6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39894187" w:history="1">
        <w:r w:rsidR="000D26A8" w:rsidRPr="001131E0">
          <w:rPr>
            <w:rStyle w:val="Hyperlink"/>
            <w:noProof/>
          </w:rPr>
          <w:t>11.3</w:t>
        </w:r>
        <w:r w:rsidR="000D26A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noProof/>
            <w:lang w:val="en-US"/>
          </w:rPr>
          <w:t>Software Deployment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_Toc139894187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6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39894188" w:history="1">
        <w:r w:rsidR="000D26A8" w:rsidRPr="001131E0">
          <w:rPr>
            <w:rStyle w:val="Hyperlink"/>
            <w:noProof/>
          </w:rPr>
          <w:t>11.4</w:t>
        </w:r>
        <w:r w:rsidR="000D26A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noProof/>
          </w:rPr>
          <w:t>Background Process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_Toc139894188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6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2"/>
        <w:tabs>
          <w:tab w:val="left" w:pos="880"/>
          <w:tab w:val="right" w:leader="dot" w:pos="1079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139894189" w:history="1">
        <w:r w:rsidR="000D26A8" w:rsidRPr="001131E0">
          <w:rPr>
            <w:rStyle w:val="Hyperlink"/>
            <w:noProof/>
          </w:rPr>
          <w:t>11.5</w:t>
        </w:r>
        <w:r w:rsidR="000D26A8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noProof/>
          </w:rPr>
          <w:t>Oracle Database 19c: Installation Guide for Linux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_Toc139894189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7</w:t>
        </w:r>
        <w:r w:rsidR="000D26A8">
          <w:rPr>
            <w:noProof/>
            <w:webHidden/>
          </w:rPr>
          <w:fldChar w:fldCharType="end"/>
        </w:r>
      </w:hyperlink>
    </w:p>
    <w:p w:rsidR="000D26A8" w:rsidRDefault="00CC2E03">
      <w:pPr>
        <w:pStyle w:val="TOC1"/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/>
        </w:rPr>
      </w:pPr>
      <w:hyperlink w:anchor="_Toc139894190" w:history="1">
        <w:r w:rsidR="000D26A8" w:rsidRPr="001131E0">
          <w:rPr>
            <w:rStyle w:val="Hyperlink"/>
            <w:rFonts w:ascii="Book Antiqua" w:hAnsi="Book Antiqua"/>
            <w:noProof/>
          </w:rPr>
          <w:t>12</w:t>
        </w:r>
        <w:r w:rsidR="000D26A8">
          <w:rPr>
            <w:rFonts w:asciiTheme="minorHAnsi" w:eastAsiaTheme="minorEastAsia" w:hAnsiTheme="minorHAnsi" w:cstheme="minorBidi"/>
            <w:bCs w:val="0"/>
            <w:iCs w:val="0"/>
            <w:caps w:val="0"/>
            <w:noProof/>
            <w:sz w:val="22"/>
            <w:szCs w:val="22"/>
            <w:lang w:val="en-US"/>
          </w:rPr>
          <w:tab/>
        </w:r>
        <w:r w:rsidR="000D26A8" w:rsidRPr="001131E0">
          <w:rPr>
            <w:rStyle w:val="Hyperlink"/>
            <w:rFonts w:ascii="Book Antiqua" w:hAnsi="Book Antiqua"/>
            <w:noProof/>
          </w:rPr>
          <w:t>. Conclusion:</w:t>
        </w:r>
        <w:r w:rsidR="000D26A8">
          <w:rPr>
            <w:noProof/>
            <w:webHidden/>
          </w:rPr>
          <w:tab/>
        </w:r>
        <w:r w:rsidR="000D26A8">
          <w:rPr>
            <w:noProof/>
            <w:webHidden/>
          </w:rPr>
          <w:fldChar w:fldCharType="begin"/>
        </w:r>
        <w:r w:rsidR="000D26A8">
          <w:rPr>
            <w:noProof/>
            <w:webHidden/>
          </w:rPr>
          <w:instrText xml:space="preserve"> PAGEREF _Toc139894190 \h </w:instrText>
        </w:r>
        <w:r w:rsidR="000D26A8">
          <w:rPr>
            <w:noProof/>
            <w:webHidden/>
          </w:rPr>
        </w:r>
        <w:r w:rsidR="000D26A8">
          <w:rPr>
            <w:noProof/>
            <w:webHidden/>
          </w:rPr>
          <w:fldChar w:fldCharType="separate"/>
        </w:r>
        <w:r w:rsidR="000D26A8">
          <w:rPr>
            <w:noProof/>
            <w:webHidden/>
          </w:rPr>
          <w:t>7</w:t>
        </w:r>
        <w:r w:rsidR="000D26A8">
          <w:rPr>
            <w:noProof/>
            <w:webHidden/>
          </w:rPr>
          <w:fldChar w:fldCharType="end"/>
        </w:r>
      </w:hyperlink>
    </w:p>
    <w:p w:rsidR="00DF6147" w:rsidRDefault="00DF6147" w:rsidP="00DF6147">
      <w:pPr>
        <w:pStyle w:val="TOC1"/>
        <w:rPr>
          <w:rFonts w:ascii="Book Antiqua" w:hAnsi="Book Antiqua"/>
          <w:szCs w:val="22"/>
          <w:lang w:val="en-US"/>
        </w:rPr>
      </w:pPr>
      <w:r>
        <w:rPr>
          <w:rFonts w:ascii="Book Antiqua" w:hAnsi="Book Antiqua"/>
          <w:caps w:val="0"/>
          <w:szCs w:val="22"/>
        </w:rPr>
        <w:fldChar w:fldCharType="end"/>
      </w:r>
      <w:r>
        <w:rPr>
          <w:rFonts w:ascii="Book Antiqua" w:hAnsi="Book Antiqua"/>
          <w:szCs w:val="22"/>
        </w:rPr>
        <w:br w:type="page"/>
      </w:r>
    </w:p>
    <w:p w:rsidR="00DF6147" w:rsidRDefault="00DF6147" w:rsidP="00DF6147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  </w:t>
      </w:r>
      <w:bookmarkStart w:id="3" w:name="_Toc139894171"/>
      <w:r>
        <w:rPr>
          <w:rFonts w:ascii="Book Antiqua" w:hAnsi="Book Antiqua"/>
        </w:rPr>
        <w:t>Executive Summary</w:t>
      </w:r>
      <w:r>
        <w:rPr>
          <w:rFonts w:ascii="Book Antiqua" w:hAnsi="Book Antiqua"/>
          <w:color w:val="FF0000"/>
          <w:sz w:val="24"/>
          <w:szCs w:val="18"/>
        </w:rPr>
        <w:t>*</w:t>
      </w:r>
      <w:bookmarkEnd w:id="3"/>
    </w:p>
    <w:p w:rsidR="006F40EC" w:rsidRDefault="006F40EC" w:rsidP="006F40EC">
      <w:r>
        <w:t xml:space="preserve">Automating On-Demand Oracle Database Installation on Linux Server </w:t>
      </w:r>
      <w:r w:rsidR="00BA1983">
        <w:t>by Developing a robust and reliable automated solution for installing Oracle Database.</w:t>
      </w:r>
    </w:p>
    <w:p w:rsidR="006F40EC" w:rsidRDefault="006F40EC" w:rsidP="006F40EC"/>
    <w:p w:rsidR="006F40EC" w:rsidRP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4" w:name="_Toc139894172"/>
      <w:r w:rsidRPr="006F40EC">
        <w:rPr>
          <w:rFonts w:ascii="Book Antiqua" w:hAnsi="Book Antiqua"/>
        </w:rPr>
        <w:t>Introduction:</w:t>
      </w:r>
      <w:bookmarkEnd w:id="4"/>
    </w:p>
    <w:p w:rsidR="006F40EC" w:rsidRDefault="006F40EC" w:rsidP="006F40EC">
      <w:r>
        <w:t>The purpose of this document is to outline the business requirements for automating the on-demand installation of Oracle Database on Linux servers. By automating this process, we aim to streamline and simplify the installation procedure, reduce manual effort, and enhance efficiency for our clients.</w:t>
      </w:r>
    </w:p>
    <w:p w:rsidR="006F40EC" w:rsidRDefault="006F40EC" w:rsidP="006F40EC"/>
    <w:p w:rsidR="006F40EC" w:rsidRP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5" w:name="_Toc139894173"/>
      <w:r w:rsidRPr="006F40EC">
        <w:rPr>
          <w:rFonts w:ascii="Book Antiqua" w:hAnsi="Book Antiqua"/>
        </w:rPr>
        <w:t>Business Objectives:</w:t>
      </w:r>
      <w:bookmarkEnd w:id="5"/>
    </w:p>
    <w:p w:rsidR="006F40EC" w:rsidRDefault="006F40EC" w:rsidP="006F40EC">
      <w:r>
        <w:t>a. Automation: Develop a robust and reliable automated solution for installing Oracle Database on Linux servers.</w:t>
      </w:r>
    </w:p>
    <w:p w:rsidR="006F40EC" w:rsidRDefault="006F40EC" w:rsidP="006F40EC">
      <w:r>
        <w:t>b. Flexibility: Enable on-dem</w:t>
      </w:r>
      <w:r w:rsidR="00BA1983">
        <w:t>and installations to meet project and application</w:t>
      </w:r>
      <w:r>
        <w:t xml:space="preserve"> requirements efficiently.</w:t>
      </w:r>
    </w:p>
    <w:p w:rsidR="006F40EC" w:rsidRDefault="006F40EC" w:rsidP="006F40EC">
      <w:r>
        <w:t>c. Consistency: Ensure consistent and standardized installations across multiple environments.</w:t>
      </w:r>
    </w:p>
    <w:p w:rsidR="006F40EC" w:rsidRDefault="006F40EC" w:rsidP="006F40EC">
      <w:r>
        <w:t>d. Time and Cost Savings: Reduce installation time and associated costs by minimizing manual intervention.</w:t>
      </w:r>
    </w:p>
    <w:p w:rsidR="006F40EC" w:rsidRDefault="006F40EC" w:rsidP="006F40EC">
      <w:r>
        <w:t>e. Scalability: Support installation on a growing number of servers to cater to increasing demand.</w:t>
      </w:r>
    </w:p>
    <w:p w:rsidR="006F40EC" w:rsidRDefault="006F40EC" w:rsidP="006F40EC"/>
    <w:p w:rsid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6" w:name="_Toc139894174"/>
      <w:r w:rsidRPr="006F40EC">
        <w:rPr>
          <w:rFonts w:ascii="Book Antiqua" w:hAnsi="Book Antiqua"/>
        </w:rPr>
        <w:t>Scope:</w:t>
      </w:r>
      <w:bookmarkEnd w:id="6"/>
    </w:p>
    <w:p w:rsidR="007A3DD3" w:rsidRDefault="007A3DD3" w:rsidP="007A3DD3">
      <w:pPr>
        <w:pStyle w:val="Heading2"/>
      </w:pPr>
      <w:bookmarkStart w:id="7" w:name="_Toc139894175"/>
      <w:r>
        <w:t>In Scope</w:t>
      </w:r>
      <w:bookmarkEnd w:id="7"/>
    </w:p>
    <w:p w:rsidR="007A3DD3" w:rsidRPr="007A3DD3" w:rsidRDefault="007A3DD3" w:rsidP="007A3DD3">
      <w:pPr>
        <w:rPr>
          <w:lang w:val="en-GB"/>
        </w:rPr>
      </w:pPr>
      <w:r>
        <w:rPr>
          <w:lang w:val="en-GB"/>
        </w:rPr>
        <w:t xml:space="preserve"> </w:t>
      </w:r>
    </w:p>
    <w:p w:rsidR="006F40EC" w:rsidRDefault="006F40EC" w:rsidP="006F40EC">
      <w:r>
        <w:t>The automation solution will cover the following aspects:</w:t>
      </w:r>
    </w:p>
    <w:p w:rsidR="006F40EC" w:rsidRDefault="006F40EC" w:rsidP="006F40EC">
      <w:r>
        <w:t>a. Pre-Installation Checks: Validate server prerequisites, such as available system resources, required packages, and system configurations.</w:t>
      </w:r>
    </w:p>
    <w:p w:rsidR="006F40EC" w:rsidRDefault="006F40EC" w:rsidP="006F40EC">
      <w:r>
        <w:t>b. Oracle Database Installation: Execute the installation process</w:t>
      </w:r>
      <w:r w:rsidR="007A3DD3">
        <w:t xml:space="preserve"> on physical and virtual Linux servers</w:t>
      </w:r>
      <w:r>
        <w:t>,</w:t>
      </w:r>
      <w:r w:rsidR="007A3DD3">
        <w:t xml:space="preserve"> including software extraction</w:t>
      </w:r>
      <w:r>
        <w:t>, and necessary post-installation tasks.</w:t>
      </w:r>
    </w:p>
    <w:p w:rsidR="00C953D7" w:rsidRDefault="00C953D7" w:rsidP="006F40EC">
      <w:r>
        <w:t>c. OracleASM configuration</w:t>
      </w:r>
    </w:p>
    <w:p w:rsidR="00C953D7" w:rsidRDefault="00C953D7" w:rsidP="006F40EC">
      <w:r>
        <w:t>d. Oracle Grid installation</w:t>
      </w:r>
    </w:p>
    <w:p w:rsidR="006F40EC" w:rsidRDefault="00BA1983" w:rsidP="006F40EC">
      <w:r>
        <w:t>c</w:t>
      </w:r>
      <w:r w:rsidR="006F40EC">
        <w:t>. Logging and Error Handling: Generate detailed logs for troubleshooting and error handling during the installation process.</w:t>
      </w:r>
    </w:p>
    <w:p w:rsidR="006F40EC" w:rsidRDefault="00BA1983" w:rsidP="006F40EC">
      <w:r>
        <w:t>d</w:t>
      </w:r>
      <w:r w:rsidR="006F40EC">
        <w:t>. Security: Implement appropriate security measures, such as secure authentication and encryption, to protect sensitive data during installation.</w:t>
      </w:r>
    </w:p>
    <w:p w:rsidR="007A3DD3" w:rsidRDefault="007A3DD3" w:rsidP="006F40EC"/>
    <w:p w:rsidR="007A3DD3" w:rsidRDefault="007A3DD3" w:rsidP="007A3DD3">
      <w:pPr>
        <w:pStyle w:val="Heading2"/>
      </w:pPr>
      <w:bookmarkStart w:id="8" w:name="_Toc139894176"/>
      <w:r>
        <w:t>Out of Scope</w:t>
      </w:r>
      <w:bookmarkEnd w:id="8"/>
      <w:r>
        <w:t xml:space="preserve"> </w:t>
      </w:r>
    </w:p>
    <w:p w:rsidR="007A3DD3" w:rsidRPr="007A3DD3" w:rsidRDefault="007A3DD3" w:rsidP="007A3DD3">
      <w:pPr>
        <w:pStyle w:val="ListParagraph"/>
        <w:numPr>
          <w:ilvl w:val="0"/>
          <w:numId w:val="15"/>
        </w:numPr>
        <w:rPr>
          <w:lang w:val="en-GB"/>
        </w:rPr>
      </w:pPr>
      <w:r>
        <w:t>Execute the installation process on virtual appliances or pre-configured customized Linux operating system</w:t>
      </w:r>
    </w:p>
    <w:p w:rsidR="007A3DD3" w:rsidRPr="007A3DD3" w:rsidRDefault="007A3DD3" w:rsidP="007A3DD3">
      <w:pPr>
        <w:pStyle w:val="ListParagraph"/>
        <w:numPr>
          <w:ilvl w:val="0"/>
          <w:numId w:val="15"/>
        </w:numPr>
        <w:rPr>
          <w:lang w:val="en-GB"/>
        </w:rPr>
      </w:pPr>
      <w:r>
        <w:t>Windows operating system</w:t>
      </w:r>
    </w:p>
    <w:p w:rsidR="007A3DD3" w:rsidRPr="007A3DD3" w:rsidRDefault="007A3DD3" w:rsidP="007A3DD3">
      <w:pPr>
        <w:pStyle w:val="ListParagraph"/>
        <w:numPr>
          <w:ilvl w:val="0"/>
          <w:numId w:val="15"/>
        </w:numPr>
        <w:rPr>
          <w:lang w:val="en-GB"/>
        </w:rPr>
      </w:pPr>
      <w:r>
        <w:t>Post install database configuration</w:t>
      </w:r>
    </w:p>
    <w:p w:rsidR="007A3DD3" w:rsidRPr="00E14E10" w:rsidRDefault="007A3DD3" w:rsidP="007A3DD3">
      <w:pPr>
        <w:pStyle w:val="ListParagraph"/>
        <w:numPr>
          <w:ilvl w:val="0"/>
          <w:numId w:val="15"/>
        </w:numPr>
        <w:rPr>
          <w:lang w:val="en-GB"/>
        </w:rPr>
      </w:pPr>
      <w:r>
        <w:t xml:space="preserve">Post install database hardening   </w:t>
      </w:r>
    </w:p>
    <w:p w:rsidR="007A3DD3" w:rsidRDefault="007A3DD3" w:rsidP="006F40EC"/>
    <w:p w:rsidR="009D0C3A" w:rsidRDefault="009D0C3A">
      <w:pPr>
        <w:spacing w:after="160" w:line="259" w:lineRule="auto"/>
      </w:pPr>
      <w:r>
        <w:br w:type="page"/>
      </w:r>
    </w:p>
    <w:p w:rsidR="006F40EC" w:rsidRDefault="006F40EC" w:rsidP="006F40EC"/>
    <w:p w:rsidR="006F40EC" w:rsidRP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9" w:name="_Toc139894177"/>
      <w:r w:rsidRPr="006F40EC">
        <w:rPr>
          <w:rFonts w:ascii="Book Antiqua" w:hAnsi="Book Antiqua"/>
        </w:rPr>
        <w:t>Stakeholders:</w:t>
      </w:r>
      <w:bookmarkEnd w:id="9"/>
    </w:p>
    <w:p w:rsidR="006F40EC" w:rsidRDefault="006F40EC" w:rsidP="006F40EC">
      <w:r>
        <w:t xml:space="preserve">a. </w:t>
      </w:r>
      <w:r w:rsidR="00BA1983">
        <w:t>BDTS DBA Support</w:t>
      </w:r>
      <w:r>
        <w:t>: Organizations seeking on-demand Oracle Database installations.</w:t>
      </w:r>
    </w:p>
    <w:p w:rsidR="006F40EC" w:rsidRDefault="006F40EC" w:rsidP="006F40EC">
      <w:r>
        <w:t xml:space="preserve">b. </w:t>
      </w:r>
      <w:r w:rsidR="00BA1983">
        <w:t xml:space="preserve">BDTS Linux </w:t>
      </w:r>
      <w:r>
        <w:t>System Administrators: Responsible for managing the Linux servers and executing the installation process.</w:t>
      </w:r>
    </w:p>
    <w:p w:rsidR="006F40EC" w:rsidRDefault="006F40EC" w:rsidP="006F40EC">
      <w:r>
        <w:t xml:space="preserve">c. </w:t>
      </w:r>
      <w:r w:rsidR="00C3382B">
        <w:t xml:space="preserve">IT Process </w:t>
      </w:r>
      <w:r w:rsidR="00C3382B" w:rsidRPr="00C3382B">
        <w:t xml:space="preserve">Automation </w:t>
      </w:r>
      <w:r w:rsidR="00C3382B">
        <w:t>(</w:t>
      </w:r>
      <w:r>
        <w:t>Developers</w:t>
      </w:r>
      <w:r w:rsidR="00C3382B">
        <w:t>)</w:t>
      </w:r>
      <w:r>
        <w:t>: Involved in creating and maintaining the automated installation solution.</w:t>
      </w:r>
    </w:p>
    <w:p w:rsidR="006F40EC" w:rsidRDefault="006F40EC" w:rsidP="006F40EC">
      <w:r>
        <w:t xml:space="preserve">d. </w:t>
      </w:r>
      <w:r w:rsidR="00C3382B">
        <w:t>BDTS DBA Support:</w:t>
      </w:r>
      <w:r>
        <w:t xml:space="preserve"> Ensures smooth functioning of the automated installation process</w:t>
      </w:r>
      <w:r w:rsidR="00C3382B">
        <w:t xml:space="preserve"> and provides support to Application owner or Database requester</w:t>
      </w:r>
      <w:r>
        <w:t>.</w:t>
      </w:r>
    </w:p>
    <w:p w:rsidR="006F40EC" w:rsidRDefault="006F40EC" w:rsidP="006F40EC"/>
    <w:p w:rsidR="006F40EC" w:rsidRP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10" w:name="_Toc139894178"/>
      <w:r w:rsidRPr="006F40EC">
        <w:rPr>
          <w:rFonts w:ascii="Book Antiqua" w:hAnsi="Book Antiqua"/>
        </w:rPr>
        <w:t>Functional Requirements:</w:t>
      </w:r>
      <w:bookmarkEnd w:id="10"/>
    </w:p>
    <w:p w:rsidR="006F40EC" w:rsidRDefault="006F40EC" w:rsidP="006F40EC">
      <w:r>
        <w:t xml:space="preserve">a. User Interface: Develop an intuitive web-based interface </w:t>
      </w:r>
      <w:r w:rsidR="008C5A18">
        <w:t xml:space="preserve">via </w:t>
      </w:r>
      <w:r w:rsidR="008A6DA4" w:rsidRPr="008A6DA4">
        <w:t>promethean</w:t>
      </w:r>
      <w:r w:rsidR="008A6DA4">
        <w:t xml:space="preserve"> </w:t>
      </w:r>
      <w:r>
        <w:t>for initiating and customizing the installation process.</w:t>
      </w:r>
    </w:p>
    <w:p w:rsidR="006F40EC" w:rsidRDefault="006F40EC" w:rsidP="006F40EC">
      <w:r>
        <w:t>b. Compatibility: Support various versions of Oracle Database and Linux distributions.</w:t>
      </w:r>
    </w:p>
    <w:p w:rsidR="006F40EC" w:rsidRDefault="006F40EC" w:rsidP="006F40EC">
      <w:r>
        <w:t>c. Pre-Installation Checks: Verify server prerequisites, including available disk space, memory, required packages, and network connectivity.</w:t>
      </w:r>
    </w:p>
    <w:p w:rsidR="006F40EC" w:rsidRDefault="00C3382B" w:rsidP="006F40EC">
      <w:r>
        <w:t>d</w:t>
      </w:r>
      <w:r w:rsidR="006F40EC">
        <w:t>. Silent Mode Installation: Provide an option for unattended installation, enabling hands-free execution with default or predefined settings.</w:t>
      </w:r>
    </w:p>
    <w:p w:rsidR="006F40EC" w:rsidRDefault="00C3382B" w:rsidP="006F40EC">
      <w:r>
        <w:t>e</w:t>
      </w:r>
      <w:r w:rsidR="006F40EC">
        <w:t>. Logging and Error Handling: Generate comprehensive logs for troubleshooting and record any errors encountered during the installation process.</w:t>
      </w:r>
    </w:p>
    <w:p w:rsidR="008A6DA4" w:rsidRDefault="008A6DA4" w:rsidP="006F40EC"/>
    <w:p w:rsidR="008A6DA4" w:rsidRDefault="008A6DA4" w:rsidP="008A6DA4">
      <w:pPr>
        <w:pStyle w:val="Heading2"/>
      </w:pPr>
      <w:bookmarkStart w:id="11" w:name="_Toc139894179"/>
      <w:r>
        <w:t>Flow Diagram</w:t>
      </w:r>
      <w:bookmarkEnd w:id="11"/>
    </w:p>
    <w:p w:rsidR="008A6DA4" w:rsidRDefault="008A6DA4" w:rsidP="006F40EC"/>
    <w:p w:rsidR="006F40EC" w:rsidRDefault="006F40EC" w:rsidP="006F40EC"/>
    <w:p w:rsidR="009D0C3A" w:rsidRDefault="008A6DA4" w:rsidP="006F40EC">
      <w:r>
        <w:object w:dxaOrig="12385" w:dyaOrig="7753" w14:anchorId="56B1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2.8pt" o:ole="">
            <v:imagedata r:id="rId10" o:title=""/>
          </v:shape>
          <o:OLEObject Type="Embed" ProgID="Visio.Drawing.15" ShapeID="_x0000_i1025" DrawAspect="Content" ObjectID="_1751878230" r:id="rId11"/>
        </w:object>
      </w:r>
    </w:p>
    <w:p w:rsidR="008A6DA4" w:rsidRDefault="008A6DA4" w:rsidP="006F40EC"/>
    <w:p w:rsidR="006F40EC" w:rsidRP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12" w:name="_Toc139894180"/>
      <w:r w:rsidRPr="006F40EC">
        <w:rPr>
          <w:rFonts w:ascii="Book Antiqua" w:hAnsi="Book Antiqua"/>
        </w:rPr>
        <w:t>Non-Functional Requirements:</w:t>
      </w:r>
      <w:bookmarkEnd w:id="12"/>
    </w:p>
    <w:p w:rsidR="006F40EC" w:rsidRDefault="006F40EC" w:rsidP="006F40EC">
      <w:r>
        <w:t>a. Reliability: Ensure the installation process is consistent, reliable, and minimizes the risk of errors or failures.</w:t>
      </w:r>
    </w:p>
    <w:p w:rsidR="006F40EC" w:rsidRDefault="006F40EC" w:rsidP="006F40EC">
      <w:r>
        <w:t>b. Performance: Optimize the installation process to minimize the time required for installation.</w:t>
      </w:r>
    </w:p>
    <w:p w:rsidR="006F40EC" w:rsidRDefault="006F40EC" w:rsidP="006F40EC">
      <w:r>
        <w:t>c. Security: Implement secure authentication mechanisms and protect sensitive data during installation.</w:t>
      </w:r>
    </w:p>
    <w:p w:rsidR="006F40EC" w:rsidRDefault="006F40EC" w:rsidP="006F40EC">
      <w:r>
        <w:t>d. Scalability: Design the solution to support simultaneous installations on multiple servers to handle increased demand.</w:t>
      </w:r>
    </w:p>
    <w:p w:rsidR="006F40EC" w:rsidRDefault="006F40EC" w:rsidP="006F40EC">
      <w:r>
        <w:t>e. Maintainability: Develop the solution with modularity and code reusability in mind to facilitate easy maintenance and future enhancements.</w:t>
      </w:r>
    </w:p>
    <w:p w:rsidR="008C5A18" w:rsidRDefault="008C5A18" w:rsidP="006F40EC"/>
    <w:p w:rsidR="008C5A18" w:rsidRDefault="008C5A18" w:rsidP="006F40EC"/>
    <w:p w:rsidR="006F40EC" w:rsidRP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13" w:name="_Toc139894181"/>
      <w:r w:rsidRPr="006F40EC">
        <w:rPr>
          <w:rFonts w:ascii="Book Antiqua" w:hAnsi="Book Antiqua"/>
        </w:rPr>
        <w:t>Assumptions:</w:t>
      </w:r>
      <w:bookmarkEnd w:id="13"/>
    </w:p>
    <w:p w:rsidR="006F40EC" w:rsidRDefault="006F40EC" w:rsidP="006F40EC">
      <w:r>
        <w:t>a. The Linux servers meet the minimum hardware and software requirements specified by Oracle Database.</w:t>
      </w:r>
    </w:p>
    <w:p w:rsidR="006F40EC" w:rsidRDefault="006F40EC" w:rsidP="006F40EC">
      <w:r>
        <w:t xml:space="preserve">b. </w:t>
      </w:r>
      <w:r w:rsidR="00C3382B">
        <w:t>Requester or the application owner</w:t>
      </w:r>
      <w:r>
        <w:t xml:space="preserve"> have appropriate licensing agreements and permissions to use Oracle Database.</w:t>
      </w:r>
    </w:p>
    <w:p w:rsidR="006F40EC" w:rsidRDefault="006F40EC" w:rsidP="006F40EC">
      <w:r>
        <w:t>c. Adequate network connectivity is available for downloading necessary software and updates during the installation process.</w:t>
      </w:r>
    </w:p>
    <w:p w:rsidR="006F40EC" w:rsidRDefault="006F40EC" w:rsidP="006F40EC"/>
    <w:p w:rsidR="006F40EC" w:rsidRP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14" w:name="_Toc139894182"/>
      <w:r w:rsidRPr="006F40EC">
        <w:rPr>
          <w:rFonts w:ascii="Book Antiqua" w:hAnsi="Book Antiqua"/>
        </w:rPr>
        <w:t>Risks and Mitigation:</w:t>
      </w:r>
      <w:bookmarkEnd w:id="14"/>
    </w:p>
    <w:p w:rsidR="006F40EC" w:rsidRDefault="006F40EC" w:rsidP="006F40EC">
      <w:r>
        <w:t>Identify potential risks and corresponding mitigation strategies, such as:</w:t>
      </w:r>
    </w:p>
    <w:p w:rsidR="006F40EC" w:rsidRDefault="006F40EC" w:rsidP="006F40EC">
      <w:r>
        <w:t>a. Compatibility issues between Oracle Database versions and Linux distributions: Perform thorough compatibility testing before implementing the solution.</w:t>
      </w:r>
    </w:p>
    <w:p w:rsidR="006F40EC" w:rsidRDefault="006F40EC" w:rsidP="006F40EC">
      <w:r>
        <w:t>b. Insufficient system resources: Conduct capacity planning and validate server specifications before initiating installations.</w:t>
      </w:r>
    </w:p>
    <w:p w:rsidR="006F40EC" w:rsidRDefault="006F40EC" w:rsidP="006F40EC">
      <w:r>
        <w:t>c. Network connectivity issues: Implement retry mechanisms and offline installation options to handle intermittent network connectivity.</w:t>
      </w:r>
    </w:p>
    <w:p w:rsidR="006F40EC" w:rsidRDefault="006F40EC" w:rsidP="006F40EC"/>
    <w:p w:rsidR="006F40EC" w:rsidRPr="006F40EC" w:rsidRDefault="007A3DD3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r>
        <w:rPr>
          <w:rFonts w:ascii="Book Antiqua" w:hAnsi="Book Antiqua"/>
        </w:rPr>
        <w:t xml:space="preserve"> </w:t>
      </w:r>
      <w:bookmarkStart w:id="15" w:name="_Toc139894183"/>
      <w:r w:rsidR="006F40EC" w:rsidRPr="006F40EC">
        <w:rPr>
          <w:rFonts w:ascii="Book Antiqua" w:hAnsi="Book Antiqua"/>
        </w:rPr>
        <w:t>Project Timeline:</w:t>
      </w:r>
      <w:bookmarkEnd w:id="15"/>
    </w:p>
    <w:p w:rsidR="006F40EC" w:rsidRDefault="006F40EC" w:rsidP="006F40EC">
      <w:r>
        <w:t>Provide a high-level timeline for the development, testing, and deployment of the automated installation solution.</w:t>
      </w:r>
    </w:p>
    <w:p w:rsidR="007D33AE" w:rsidRDefault="007D33AE" w:rsidP="006F40EC"/>
    <w:tbl>
      <w:tblPr>
        <w:tblW w:w="5000" w:type="pct"/>
        <w:tblLook w:val="04A0" w:firstRow="1" w:lastRow="0" w:firstColumn="1" w:lastColumn="0" w:noHBand="0" w:noVBand="1"/>
      </w:tblPr>
      <w:tblGrid>
        <w:gridCol w:w="4393"/>
        <w:gridCol w:w="1193"/>
        <w:gridCol w:w="1192"/>
        <w:gridCol w:w="703"/>
        <w:gridCol w:w="3299"/>
      </w:tblGrid>
      <w:tr w:rsidR="007D33AE" w:rsidRPr="007D33AE" w:rsidTr="007D33AE">
        <w:trPr>
          <w:trHeight w:val="324"/>
        </w:trPr>
        <w:tc>
          <w:tcPr>
            <w:tcW w:w="20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Automation Activity Task</w:t>
            </w:r>
          </w:p>
        </w:tc>
        <w:tc>
          <w:tcPr>
            <w:tcW w:w="553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553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End Date</w:t>
            </w:r>
          </w:p>
        </w:tc>
        <w:tc>
          <w:tcPr>
            <w:tcW w:w="32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Days</w:t>
            </w:r>
          </w:p>
        </w:tc>
        <w:tc>
          <w:tcPr>
            <w:tcW w:w="1530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Task Owner</w:t>
            </w:r>
          </w:p>
        </w:tc>
      </w:tr>
      <w:tr w:rsidR="007D33AE" w:rsidRPr="007D33AE" w:rsidTr="007D33AE">
        <w:trPr>
          <w:trHeight w:val="564"/>
        </w:trPr>
        <w:tc>
          <w:tcPr>
            <w:tcW w:w="2037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</w:rPr>
              <w:t>Oracle Installation / DB Creation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18/06/2023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14/08/2023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D33AE" w:rsidRPr="007D33AE" w:rsidTr="007D33AE">
        <w:trPr>
          <w:trHeight w:val="300"/>
        </w:trPr>
        <w:tc>
          <w:tcPr>
            <w:tcW w:w="2037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</w:rPr>
              <w:t>Technical Requirement Gathering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03/07</w:t>
            </w:r>
            <w:r w:rsidRPr="007D33AE">
              <w:rPr>
                <w:rFonts w:ascii="Calibri" w:hAnsi="Calibri" w:cs="Calibri"/>
                <w:color w:val="000000"/>
              </w:rPr>
              <w:t>/2023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ED1CB1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7D33AE" w:rsidRPr="007D33AE">
              <w:rPr>
                <w:rFonts w:ascii="Calibri" w:hAnsi="Calibri" w:cs="Calibri"/>
                <w:color w:val="000000"/>
              </w:rPr>
              <w:t>/07/2023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Sagar / Rahul / Aarti</w:t>
            </w:r>
          </w:p>
        </w:tc>
      </w:tr>
      <w:tr w:rsidR="007D33AE" w:rsidRPr="007D33AE" w:rsidTr="007D33AE">
        <w:trPr>
          <w:trHeight w:val="564"/>
        </w:trPr>
        <w:tc>
          <w:tcPr>
            <w:tcW w:w="2037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</w:rPr>
              <w:t>Solution design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ED1CB1" w:rsidP="00ED1C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7D33AE" w:rsidRPr="007D33AE">
              <w:rPr>
                <w:rFonts w:ascii="Calibri" w:hAnsi="Calibri" w:cs="Calibri"/>
                <w:color w:val="000000"/>
              </w:rPr>
              <w:t>/07/2023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ED1CB1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7D33AE" w:rsidRPr="007D33AE">
              <w:rPr>
                <w:rFonts w:ascii="Calibri" w:hAnsi="Calibri" w:cs="Calibri"/>
                <w:color w:val="000000"/>
              </w:rPr>
              <w:t>/07/2023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Tushar / Devidas / Ritu</w:t>
            </w:r>
          </w:p>
        </w:tc>
      </w:tr>
      <w:tr w:rsidR="007D33AE" w:rsidRPr="007D33AE" w:rsidTr="007D33AE">
        <w:trPr>
          <w:trHeight w:val="300"/>
        </w:trPr>
        <w:tc>
          <w:tcPr>
            <w:tcW w:w="2037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</w:rPr>
              <w:t>Pre-requisites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ED1CB1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7D33AE" w:rsidRPr="007D33AE">
              <w:rPr>
                <w:rFonts w:ascii="Calibri" w:hAnsi="Calibri" w:cs="Calibri"/>
                <w:color w:val="000000"/>
              </w:rPr>
              <w:t>/07/2023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17/07/2023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Sagar / Tushar / Devidas / Ritu / Rahul</w:t>
            </w:r>
          </w:p>
        </w:tc>
      </w:tr>
      <w:tr w:rsidR="007D33AE" w:rsidRPr="007D33AE" w:rsidTr="007D33AE">
        <w:trPr>
          <w:trHeight w:val="300"/>
        </w:trPr>
        <w:tc>
          <w:tcPr>
            <w:tcW w:w="2037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</w:rPr>
              <w:t>Automation development / Implementation - UAT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17/07/2023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31/07/2023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Tushar / Devidas</w:t>
            </w:r>
          </w:p>
        </w:tc>
      </w:tr>
      <w:tr w:rsidR="007D33AE" w:rsidRPr="007D33AE" w:rsidTr="007D33AE">
        <w:trPr>
          <w:trHeight w:val="300"/>
        </w:trPr>
        <w:tc>
          <w:tcPr>
            <w:tcW w:w="2037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</w:rPr>
              <w:t>Automation Implementation - Production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31/07/2023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07/08/2023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Tushar / Devidas / Ritu / Rahul</w:t>
            </w:r>
          </w:p>
        </w:tc>
      </w:tr>
      <w:tr w:rsidR="007D33AE" w:rsidRPr="007D33AE" w:rsidTr="007D33AE">
        <w:trPr>
          <w:trHeight w:val="300"/>
        </w:trPr>
        <w:tc>
          <w:tcPr>
            <w:tcW w:w="2037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</w:rPr>
              <w:t>Production Handover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07/08/2023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14/08/2023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Tushar / Devidas</w:t>
            </w:r>
          </w:p>
        </w:tc>
      </w:tr>
      <w:tr w:rsidR="007D33AE" w:rsidRPr="007D33AE" w:rsidTr="007D33AE">
        <w:trPr>
          <w:trHeight w:val="300"/>
        </w:trPr>
        <w:tc>
          <w:tcPr>
            <w:tcW w:w="2037" w:type="pc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7D33AE">
              <w:rPr>
                <w:rFonts w:ascii="Calibri" w:hAnsi="Calibri" w:cs="Calibri"/>
                <w:b/>
                <w:bCs/>
                <w:color w:val="000000"/>
              </w:rPr>
              <w:t>Automation Process Logging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07/08/2023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09/08/2023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0" w:type="pc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BF5"/>
            <w:vAlign w:val="bottom"/>
            <w:hideMark/>
          </w:tcPr>
          <w:p w:rsidR="007D33AE" w:rsidRPr="007D33AE" w:rsidRDefault="007D33AE" w:rsidP="007D33AE">
            <w:pPr>
              <w:jc w:val="center"/>
              <w:rPr>
                <w:rFonts w:ascii="Calibri" w:hAnsi="Calibri" w:cs="Calibri"/>
                <w:color w:val="000000"/>
              </w:rPr>
            </w:pPr>
            <w:r w:rsidRPr="007D33AE">
              <w:rPr>
                <w:rFonts w:ascii="Calibri" w:hAnsi="Calibri" w:cs="Calibri"/>
                <w:color w:val="000000"/>
              </w:rPr>
              <w:t>Sagar / Omkar</w:t>
            </w:r>
          </w:p>
        </w:tc>
      </w:tr>
    </w:tbl>
    <w:p w:rsidR="007D33AE" w:rsidRDefault="007D33AE" w:rsidP="006F40EC"/>
    <w:p w:rsidR="000979B6" w:rsidRPr="00E23CDD" w:rsidRDefault="000979B6" w:rsidP="000979B6">
      <w:pPr>
        <w:pStyle w:val="Heading1"/>
        <w:numPr>
          <w:ilvl w:val="0"/>
          <w:numId w:val="1"/>
        </w:numPr>
        <w:rPr>
          <w:rFonts w:ascii="Book Antiqua" w:hAnsi="Book Antiqua" w:cs="Arial"/>
          <w:caps w:val="0"/>
        </w:rPr>
      </w:pPr>
      <w:bookmarkStart w:id="16" w:name="_Toc138869020"/>
      <w:bookmarkStart w:id="17" w:name="_Toc139894184"/>
      <w:r w:rsidRPr="00E23CDD">
        <w:rPr>
          <w:rFonts w:ascii="Book Antiqua" w:hAnsi="Book Antiqua" w:cs="Arial"/>
          <w:caps w:val="0"/>
        </w:rPr>
        <w:lastRenderedPageBreak/>
        <w:t>Process</w:t>
      </w:r>
      <w:bookmarkEnd w:id="16"/>
      <w:bookmarkEnd w:id="17"/>
    </w:p>
    <w:p w:rsidR="000979B6" w:rsidRPr="000979B6" w:rsidRDefault="000979B6" w:rsidP="000979B6">
      <w:r w:rsidRPr="000979B6">
        <w:t>4 mandatory phases for BDTS requester.</w:t>
      </w:r>
    </w:p>
    <w:p w:rsidR="000979B6" w:rsidRPr="000979B6" w:rsidRDefault="000979B6" w:rsidP="000979B6"/>
    <w:p w:rsidR="000979B6" w:rsidRPr="000979B6" w:rsidRDefault="000979B6" w:rsidP="000979B6">
      <w:pPr>
        <w:pStyle w:val="Heading2"/>
      </w:pPr>
      <w:bookmarkStart w:id="18" w:name="_Toc139894185"/>
      <w:r w:rsidRPr="000979B6">
        <w:t>Prerequisites –</w:t>
      </w:r>
      <w:bookmarkEnd w:id="18"/>
      <w:r w:rsidRPr="000979B6">
        <w:t xml:space="preserve"> </w:t>
      </w:r>
    </w:p>
    <w:p w:rsidR="000979B6" w:rsidRPr="000979B6" w:rsidRDefault="000979B6" w:rsidP="000979B6">
      <w:r w:rsidRPr="000979B6">
        <w:t>a.</w:t>
      </w:r>
      <w:r w:rsidRPr="000979B6">
        <w:tab/>
        <w:t>ARMS request – BDTS requester to get access of Promethean as per access module provisioned in ARMS and based on requester’s requirement.</w:t>
      </w:r>
    </w:p>
    <w:p w:rsidR="000979B6" w:rsidRPr="000979B6" w:rsidRDefault="000979B6" w:rsidP="000979B6">
      <w:r w:rsidRPr="000979B6">
        <w:t>b.</w:t>
      </w:r>
      <w:r w:rsidRPr="000979B6">
        <w:tab/>
        <w:t>PIM Access of Host/s – BDTS requester to raise PIM access request for respective software support team members as per the existing defined PIM process. (Note-this is not required from automation perspective. This is purely from post installation support perspective)</w:t>
      </w:r>
    </w:p>
    <w:p w:rsidR="000979B6" w:rsidRPr="000979B6" w:rsidRDefault="000979B6" w:rsidP="000979B6">
      <w:r w:rsidRPr="000979B6">
        <w:t>c.</w:t>
      </w:r>
      <w:r w:rsidRPr="000979B6">
        <w:tab/>
        <w:t>Entry of Hosts, Application in uCMDB – Please ensure whether hosts, applications are correctly created, and information is rightly updated in uCMDB along with service map. Otherwise host will not be visible in Promethean.</w:t>
      </w:r>
    </w:p>
    <w:p w:rsidR="000979B6" w:rsidRPr="000979B6" w:rsidRDefault="000979B6" w:rsidP="000979B6">
      <w:r w:rsidRPr="000979B6">
        <w:t>d.</w:t>
      </w:r>
      <w:r w:rsidRPr="000979B6">
        <w:tab/>
      </w:r>
      <w:r>
        <w:t>Server automation</w:t>
      </w:r>
      <w:r w:rsidRPr="000979B6">
        <w:t xml:space="preserve"> agent should be installed on host, </w:t>
      </w:r>
      <w:r>
        <w:t>from</w:t>
      </w:r>
      <w:r w:rsidRPr="000979B6">
        <w:t xml:space="preserve"> which Promethean will communicate to </w:t>
      </w:r>
      <w:r>
        <w:t xml:space="preserve">server automation application and </w:t>
      </w:r>
      <w:r w:rsidRPr="000979B6">
        <w:t>will connect to host through agent installed on host.</w:t>
      </w:r>
    </w:p>
    <w:p w:rsidR="000979B6" w:rsidRPr="000979B6" w:rsidRDefault="000979B6" w:rsidP="000979B6">
      <w:r w:rsidRPr="000979B6">
        <w:t xml:space="preserve">e. </w:t>
      </w:r>
      <w:r w:rsidRPr="000979B6">
        <w:tab/>
        <w:t>Database file system (Drives) to be configured on host</w:t>
      </w:r>
    </w:p>
    <w:p w:rsidR="000979B6" w:rsidRPr="000979B6" w:rsidRDefault="000979B6" w:rsidP="000979B6"/>
    <w:p w:rsidR="000979B6" w:rsidRPr="000979B6" w:rsidRDefault="000979B6" w:rsidP="000979B6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0979B6">
        <w:rPr>
          <w:sz w:val="20"/>
          <w:szCs w:val="20"/>
        </w:rPr>
        <w:t>REDO - 20GB * 4</w:t>
      </w:r>
      <w:r w:rsidRPr="000979B6">
        <w:rPr>
          <w:sz w:val="20"/>
          <w:szCs w:val="20"/>
        </w:rPr>
        <w:br/>
        <w:t>ARCH - 500GB * 1</w:t>
      </w:r>
      <w:r w:rsidRPr="000979B6">
        <w:rPr>
          <w:sz w:val="20"/>
          <w:szCs w:val="20"/>
        </w:rPr>
        <w:br/>
        <w:t>DATA - 500GB * 2</w:t>
      </w:r>
      <w:r w:rsidRPr="000979B6">
        <w:rPr>
          <w:sz w:val="20"/>
          <w:szCs w:val="20"/>
        </w:rPr>
        <w:br/>
        <w:t>/ora_home -100GB</w:t>
      </w:r>
      <w:r w:rsidRPr="000979B6">
        <w:rPr>
          <w:sz w:val="20"/>
          <w:szCs w:val="20"/>
        </w:rPr>
        <w:br/>
        <w:t>/grid_home - 100GB</w:t>
      </w:r>
      <w:r w:rsidRPr="000979B6">
        <w:rPr>
          <w:sz w:val="20"/>
          <w:szCs w:val="20"/>
        </w:rPr>
        <w:br/>
        <w:t>/orabkp - 600GB</w:t>
      </w:r>
    </w:p>
    <w:p w:rsidR="000979B6" w:rsidRPr="000979B6" w:rsidRDefault="000979B6" w:rsidP="000979B6"/>
    <w:p w:rsidR="00C86588" w:rsidRDefault="00C86588" w:rsidP="00C86588">
      <w:pPr>
        <w:pStyle w:val="Heading2"/>
      </w:pPr>
      <w:r>
        <w:t xml:space="preserve"> </w:t>
      </w:r>
      <w:bookmarkStart w:id="19" w:name="_Toc139894186"/>
      <w:r>
        <w:t>RAC Pre-Requisites.</w:t>
      </w:r>
      <w:bookmarkEnd w:id="19"/>
    </w:p>
    <w:p w:rsidR="00C86588" w:rsidRDefault="00C86588" w:rsidP="000979B6"/>
    <w:p w:rsidR="00C86588" w:rsidRDefault="00C86588" w:rsidP="000979B6">
      <w:r>
        <w:object w:dxaOrig="1520" w:dyaOrig="988" w14:anchorId="01C09BB7">
          <v:shape id="_x0000_i1026" type="#_x0000_t75" style="width:76.2pt;height:49.2pt" o:ole="">
            <v:imagedata r:id="rId12" o:title=""/>
          </v:shape>
          <o:OLEObject Type="Embed" ProgID="Excel.Sheet.12" ShapeID="_x0000_i1026" DrawAspect="Icon" ObjectID="_1751878231" r:id="rId13"/>
        </w:object>
      </w:r>
    </w:p>
    <w:p w:rsidR="00C86588" w:rsidRPr="000979B6" w:rsidRDefault="00C86588" w:rsidP="000979B6"/>
    <w:p w:rsidR="000979B6" w:rsidRDefault="00C86588" w:rsidP="000979B6">
      <w:pPr>
        <w:pStyle w:val="Heading2"/>
      </w:pPr>
      <w:r>
        <w:rPr>
          <w:rStyle w:val="Heading2Char"/>
          <w:lang w:val="en-US"/>
        </w:rPr>
        <w:t xml:space="preserve"> </w:t>
      </w:r>
      <w:bookmarkStart w:id="20" w:name="_Toc139894187"/>
      <w:r w:rsidR="000979B6" w:rsidRPr="000979B6">
        <w:rPr>
          <w:rStyle w:val="Heading2Char"/>
          <w:lang w:val="en-US"/>
        </w:rPr>
        <w:t>Software Deployment</w:t>
      </w:r>
      <w:bookmarkEnd w:id="20"/>
      <w:r w:rsidR="000979B6" w:rsidRPr="000979B6">
        <w:t xml:space="preserve"> </w:t>
      </w:r>
    </w:p>
    <w:p w:rsidR="000979B6" w:rsidRDefault="000979B6" w:rsidP="000979B6">
      <w:r w:rsidRPr="000979B6">
        <w:t xml:space="preserve">BDTS requester to raise request through promethean page for </w:t>
      </w:r>
      <w:r w:rsidR="00D375A2">
        <w:t>Oracle</w:t>
      </w:r>
      <w:r w:rsidRPr="000979B6">
        <w:t xml:space="preserve"> Installation.</w:t>
      </w:r>
    </w:p>
    <w:p w:rsidR="00D375A2" w:rsidRPr="000979B6" w:rsidRDefault="00D375A2" w:rsidP="000979B6"/>
    <w:p w:rsidR="000979B6" w:rsidRPr="000979B6" w:rsidRDefault="00D375A2" w:rsidP="00D375A2">
      <w:pPr>
        <w:pStyle w:val="Heading2"/>
      </w:pPr>
      <w:r>
        <w:t xml:space="preserve"> </w:t>
      </w:r>
      <w:bookmarkStart w:id="21" w:name="_Toc139894188"/>
      <w:r w:rsidR="000979B6" w:rsidRPr="00C86588">
        <w:rPr>
          <w:b w:val="0"/>
        </w:rPr>
        <w:t>Background Proc</w:t>
      </w:r>
      <w:r w:rsidRPr="00C86588">
        <w:rPr>
          <w:b w:val="0"/>
        </w:rPr>
        <w:t>ess</w:t>
      </w:r>
      <w:bookmarkEnd w:id="21"/>
    </w:p>
    <w:p w:rsidR="000979B6" w:rsidRPr="000979B6" w:rsidRDefault="000979B6" w:rsidP="000979B6">
      <w:r w:rsidRPr="000979B6">
        <w:t>a.</w:t>
      </w:r>
      <w:r w:rsidRPr="000979B6">
        <w:tab/>
        <w:t>Promethean to update HPSM for create change and update change.</w:t>
      </w:r>
    </w:p>
    <w:p w:rsidR="000979B6" w:rsidRPr="000979B6" w:rsidRDefault="000979B6" w:rsidP="000979B6">
      <w:r w:rsidRPr="000979B6">
        <w:t>b.</w:t>
      </w:r>
      <w:r w:rsidRPr="000979B6">
        <w:tab/>
        <w:t xml:space="preserve">Promethean to update </w:t>
      </w:r>
      <w:r w:rsidR="00D375A2">
        <w:t>server automation</w:t>
      </w:r>
      <w:r w:rsidRPr="000979B6">
        <w:t xml:space="preserve"> of task to action.</w:t>
      </w:r>
    </w:p>
    <w:p w:rsidR="000979B6" w:rsidRPr="000979B6" w:rsidRDefault="000979B6" w:rsidP="000979B6">
      <w:r w:rsidRPr="000979B6">
        <w:t>c.</w:t>
      </w:r>
      <w:r w:rsidRPr="000979B6">
        <w:tab/>
      </w:r>
      <w:r w:rsidR="00D375A2">
        <w:t>Server automation</w:t>
      </w:r>
      <w:r w:rsidRPr="000979B6">
        <w:t xml:space="preserve"> to update Promethean of task actioned.</w:t>
      </w:r>
    </w:p>
    <w:p w:rsidR="000979B6" w:rsidRPr="000979B6" w:rsidRDefault="000979B6" w:rsidP="000979B6">
      <w:r w:rsidRPr="000979B6">
        <w:t>d.</w:t>
      </w:r>
      <w:r w:rsidRPr="000979B6">
        <w:tab/>
        <w:t>Promethean to update status and close change in HPSM.</w:t>
      </w:r>
    </w:p>
    <w:p w:rsidR="000979B6" w:rsidRPr="000979B6" w:rsidRDefault="00D375A2" w:rsidP="000979B6">
      <w:r>
        <w:t>e.</w:t>
      </w:r>
      <w:r>
        <w:tab/>
        <w:t>Promethean, Server automation application</w:t>
      </w:r>
      <w:r w:rsidR="000979B6" w:rsidRPr="000979B6">
        <w:t xml:space="preserve"> and HPSM are using URL to communicate each other through API which are hosted in ESB-IDP and for which URLs are created for each individual task.</w:t>
      </w:r>
    </w:p>
    <w:p w:rsidR="000979B6" w:rsidRDefault="000979B6" w:rsidP="000979B6">
      <w:pPr>
        <w:rPr>
          <w:lang w:val="en-GB"/>
        </w:rPr>
      </w:pPr>
      <w:r w:rsidRPr="000979B6">
        <w:t>4)</w:t>
      </w:r>
      <w:r w:rsidRPr="000979B6">
        <w:tab/>
        <w:t>Deployment Check – BDTS requester to first check the change request for success or failure, in absence of this follow-up with respective software support team members to check software depl</w:t>
      </w:r>
      <w:r w:rsidRPr="00E23CDD">
        <w:rPr>
          <w:lang w:val="en-GB"/>
        </w:rPr>
        <w:t>oyment based on respective Promethean and HPSM change request.</w:t>
      </w:r>
    </w:p>
    <w:p w:rsidR="005A32ED" w:rsidRDefault="005A32ED" w:rsidP="000979B6">
      <w:pPr>
        <w:rPr>
          <w:lang w:val="en-GB"/>
        </w:rPr>
      </w:pPr>
    </w:p>
    <w:p w:rsidR="005A32ED" w:rsidRPr="00600026" w:rsidRDefault="00CF59F9" w:rsidP="00CF59F9">
      <w:pPr>
        <w:pStyle w:val="Heading2"/>
      </w:pPr>
      <w:bookmarkStart w:id="22" w:name="_Toc139894189"/>
      <w:r w:rsidRPr="00CF59F9">
        <w:lastRenderedPageBreak/>
        <w:t>Oracle Database 19c: Installation Guide for Linux</w:t>
      </w:r>
      <w:bookmarkEnd w:id="22"/>
    </w:p>
    <w:p w:rsidR="000979B6" w:rsidRDefault="009D0C3A" w:rsidP="006F40EC">
      <w:r>
        <w:object w:dxaOrig="1520" w:dyaOrig="988" w14:anchorId="2EC8D01A">
          <v:shape id="_x0000_i1027" type="#_x0000_t75" style="width:76.2pt;height:49.2pt" o:ole="">
            <v:imagedata r:id="rId14" o:title=""/>
          </v:shape>
          <o:OLEObject Type="Embed" ProgID="Package" ShapeID="_x0000_i1027" DrawAspect="Icon" ObjectID="_1751878232" r:id="rId15"/>
        </w:object>
      </w:r>
    </w:p>
    <w:p w:rsidR="00C953D7" w:rsidRDefault="00C953D7" w:rsidP="006F40EC"/>
    <w:p w:rsidR="00C953D7" w:rsidRDefault="00C953D7" w:rsidP="00C953D7">
      <w:pPr>
        <w:pStyle w:val="Heading2"/>
      </w:pPr>
      <w:r>
        <w:t xml:space="preserve">Oracle Grid Installation septs </w:t>
      </w:r>
    </w:p>
    <w:p w:rsidR="00C953D7" w:rsidRDefault="00C953D7" w:rsidP="006F40EC">
      <w:r>
        <w:object w:dxaOrig="1520" w:dyaOrig="988">
          <v:shape id="_x0000_i1028" type="#_x0000_t75" style="width:76.2pt;height:49.2pt" o:ole="">
            <v:imagedata r:id="rId16" o:title=""/>
          </v:shape>
          <o:OLEObject Type="Embed" ProgID="Package" ShapeID="_x0000_i1028" DrawAspect="Icon" ObjectID="_1751878233" r:id="rId17"/>
        </w:object>
      </w:r>
    </w:p>
    <w:p w:rsidR="00C953D7" w:rsidRDefault="00C953D7" w:rsidP="006F40EC"/>
    <w:p w:rsidR="00C953D7" w:rsidRDefault="00C953D7" w:rsidP="00C953D7">
      <w:pPr>
        <w:pStyle w:val="Heading2"/>
      </w:pPr>
      <w:r>
        <w:t>Oracle ASM library configuration</w:t>
      </w:r>
    </w:p>
    <w:p w:rsidR="00C953D7" w:rsidRPr="00C953D7" w:rsidRDefault="00C953D7" w:rsidP="00C953D7">
      <w:pPr>
        <w:rPr>
          <w:lang w:val="en-GB"/>
        </w:rPr>
      </w:pPr>
    </w:p>
    <w:p w:rsidR="00C953D7" w:rsidRDefault="00C953D7" w:rsidP="006F40EC">
      <w:r>
        <w:object w:dxaOrig="1520" w:dyaOrig="988">
          <v:shape id="_x0000_i1029" type="#_x0000_t75" style="width:76.2pt;height:49.2pt" o:ole="">
            <v:imagedata r:id="rId18" o:title=""/>
          </v:shape>
          <o:OLEObject Type="Embed" ProgID="Package" ShapeID="_x0000_i1029" DrawAspect="Icon" ObjectID="_1751878234" r:id="rId19"/>
        </w:object>
      </w:r>
    </w:p>
    <w:p w:rsidR="00C953D7" w:rsidRDefault="00C953D7" w:rsidP="006F40EC"/>
    <w:p w:rsidR="00C953D7" w:rsidRDefault="00C953D7" w:rsidP="006F40EC"/>
    <w:p w:rsidR="00C953D7" w:rsidRDefault="00C953D7" w:rsidP="006F40EC">
      <w:bookmarkStart w:id="23" w:name="_GoBack"/>
      <w:bookmarkEnd w:id="23"/>
    </w:p>
    <w:p w:rsidR="006F40EC" w:rsidRPr="006F40EC" w:rsidRDefault="006F40EC" w:rsidP="006F40EC">
      <w:pPr>
        <w:pStyle w:val="Heading1"/>
        <w:numPr>
          <w:ilvl w:val="0"/>
          <w:numId w:val="10"/>
        </w:numPr>
        <w:ind w:left="360" w:hanging="360"/>
        <w:rPr>
          <w:rFonts w:ascii="Book Antiqua" w:hAnsi="Book Antiqua"/>
        </w:rPr>
      </w:pPr>
      <w:bookmarkStart w:id="24" w:name="_Toc139894190"/>
      <w:r w:rsidRPr="006F40EC">
        <w:rPr>
          <w:rFonts w:ascii="Book Antiqua" w:hAnsi="Book Antiqua"/>
        </w:rPr>
        <w:t>. Conclusion:</w:t>
      </w:r>
      <w:bookmarkEnd w:id="24"/>
    </w:p>
    <w:p w:rsidR="006F40EC" w:rsidRDefault="006F40EC" w:rsidP="006F40EC">
      <w:r>
        <w:t xml:space="preserve">Automating the on-demand installation of Oracle Database on Linux servers will significantly enhance efficiency, reduce manual effort, and ensure consistent installations. By meeting the specified business requirements, we aim </w:t>
      </w:r>
      <w:r w:rsidR="00C708FE">
        <w:t>for</w:t>
      </w:r>
      <w:r>
        <w:t xml:space="preserve"> a reliable and scalable solution that meets the needs </w:t>
      </w:r>
      <w:r w:rsidR="00C708FE">
        <w:t xml:space="preserve">of database </w:t>
      </w:r>
      <w:r w:rsidR="00C62030">
        <w:t>provisioning</w:t>
      </w:r>
      <w:r>
        <w:t xml:space="preserve"> while saving time and costs associated with manual installations.</w:t>
      </w:r>
    </w:p>
    <w:p w:rsidR="005F7E41" w:rsidRPr="005F7E41" w:rsidRDefault="005F7E41" w:rsidP="006F40EC">
      <w:pPr>
        <w:pStyle w:val="CommentText"/>
        <w:rPr>
          <w:lang w:val="en-GB"/>
        </w:rPr>
      </w:pPr>
    </w:p>
    <w:sectPr w:rsidR="005F7E41" w:rsidRPr="005F7E41" w:rsidSect="009D0C3A">
      <w:headerReference w:type="default" r:id="rId20"/>
      <w:footerReference w:type="default" r:id="rId21"/>
      <w:headerReference w:type="first" r:id="rId2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E03" w:rsidRDefault="00CC2E03" w:rsidP="00537C49">
      <w:r>
        <w:separator/>
      </w:r>
    </w:p>
  </w:endnote>
  <w:endnote w:type="continuationSeparator" w:id="0">
    <w:p w:rsidR="00CC2E03" w:rsidRDefault="00CC2E03" w:rsidP="0053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EYInterstate Light">
    <w:charset w:val="00"/>
    <w:family w:val="auto"/>
    <w:pitch w:val="variable"/>
    <w:sig w:usb0="A00002AF" w:usb1="5000206A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6"/>
      <w:gridCol w:w="2874"/>
    </w:tblGrid>
    <w:tr w:rsidR="00311A7B" w:rsidTr="00311A7B">
      <w:tc>
        <w:tcPr>
          <w:tcW w:w="2610" w:type="dxa"/>
        </w:tcPr>
        <w:p w:rsidR="00311A7B" w:rsidRPr="006561A1" w:rsidRDefault="00311A7B" w:rsidP="00537C49">
          <w:pPr>
            <w:keepNext/>
            <w:keepLines/>
            <w:spacing w:before="60" w:after="20"/>
            <w:rPr>
              <w:rFonts w:ascii="Book Antiqua" w:hAnsi="Book Antiqua"/>
              <w:sz w:val="18"/>
            </w:rPr>
          </w:pPr>
          <w:bookmarkStart w:id="26" w:name="hp_Footer"/>
        </w:p>
      </w:tc>
      <w:tc>
        <w:tcPr>
          <w:tcW w:w="4320" w:type="dxa"/>
        </w:tcPr>
        <w:p w:rsidR="00311A7B" w:rsidRPr="00F33676" w:rsidRDefault="00311A7B" w:rsidP="00537C49">
          <w:pPr>
            <w:pStyle w:val="Table"/>
            <w:spacing w:before="60" w:after="20"/>
            <w:jc w:val="right"/>
            <w:rPr>
              <w:rFonts w:ascii="Book Antiqua" w:hAnsi="Book Antiqua"/>
            </w:rPr>
          </w:pPr>
        </w:p>
      </w:tc>
      <w:tc>
        <w:tcPr>
          <w:tcW w:w="2880" w:type="dxa"/>
          <w:gridSpan w:val="2"/>
        </w:tcPr>
        <w:p w:rsidR="00311A7B" w:rsidRDefault="00311A7B" w:rsidP="00537C49">
          <w:pPr>
            <w:spacing w:before="60" w:after="20"/>
            <w:rPr>
              <w:sz w:val="18"/>
            </w:rPr>
          </w:pPr>
        </w:p>
      </w:tc>
    </w:tr>
    <w:tr w:rsidR="00311A7B" w:rsidTr="00311A7B">
      <w:tc>
        <w:tcPr>
          <w:tcW w:w="2610" w:type="dxa"/>
          <w:tcBorders>
            <w:top w:val="single" w:sz="12" w:space="0" w:color="auto"/>
          </w:tcBorders>
        </w:tcPr>
        <w:p w:rsidR="00311A7B" w:rsidRPr="00537C49" w:rsidRDefault="00311A7B" w:rsidP="00537C49">
          <w:pPr>
            <w:keepNext/>
            <w:keepLines/>
            <w:spacing w:before="40"/>
            <w:rPr>
              <w:rFonts w:ascii="Book Antiqua" w:hAnsi="Book Antiqua"/>
              <w:sz w:val="18"/>
            </w:rPr>
          </w:pPr>
          <w:r>
            <w:rPr>
              <w:rFonts w:ascii="Book Antiqua" w:hAnsi="Book Antiqua"/>
              <w:sz w:val="18"/>
            </w:rPr>
            <w:t xml:space="preserve">Version </w:t>
          </w:r>
          <w:r w:rsidR="000F532A">
            <w:rPr>
              <w:rFonts w:ascii="Book Antiqua" w:hAnsi="Book Antiqua"/>
              <w:sz w:val="18"/>
            </w:rPr>
            <w:t>8</w:t>
          </w:r>
          <w:r w:rsidRPr="006561A1">
            <w:rPr>
              <w:rFonts w:ascii="Book Antiqua" w:hAnsi="Book Antiqua"/>
              <w:sz w:val="18"/>
            </w:rPr>
            <w:t>.0</w:t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311A7B" w:rsidRDefault="00311A7B" w:rsidP="00537C49">
          <w:pPr>
            <w:keepNext/>
            <w:keepLines/>
            <w:spacing w:before="40"/>
            <w:jc w:val="center"/>
            <w:rPr>
              <w:sz w:val="12"/>
            </w:rPr>
          </w:pPr>
          <w:r w:rsidRPr="00F33676">
            <w:rPr>
              <w:rFonts w:ascii="Book Antiqua" w:hAnsi="Book Antiqua"/>
            </w:rPr>
            <w:t>YES BANK</w:t>
          </w:r>
          <w:r>
            <w:rPr>
              <w:rFonts w:ascii="Book Antiqua" w:hAnsi="Book Antiqua"/>
            </w:rPr>
            <w:t xml:space="preserve"> Restricted</w:t>
          </w:r>
          <w:r>
            <w:rPr>
              <w:sz w:val="12"/>
            </w:rPr>
            <w:t xml:space="preserve"> </w:t>
          </w:r>
        </w:p>
      </w:tc>
      <w:tc>
        <w:tcPr>
          <w:tcW w:w="2874" w:type="dxa"/>
          <w:tcBorders>
            <w:top w:val="single" w:sz="12" w:space="0" w:color="auto"/>
          </w:tcBorders>
        </w:tcPr>
        <w:p w:rsidR="00311A7B" w:rsidRDefault="00311A7B" w:rsidP="00537C49">
          <w:pPr>
            <w:keepNext/>
            <w:keepLines/>
            <w:spacing w:before="40"/>
            <w:jc w:val="right"/>
            <w:rPr>
              <w:sz w:val="12"/>
            </w:rPr>
          </w:pPr>
          <w:r>
            <w:rPr>
              <w:rFonts w:ascii="Book Antiqua" w:hAnsi="Book Antiqua"/>
              <w:sz w:val="18"/>
            </w:rPr>
            <w:t xml:space="preserve">                                     </w:t>
          </w:r>
          <w:r w:rsidRPr="00F33676">
            <w:rPr>
              <w:rFonts w:ascii="Book Antiqua" w:hAnsi="Book Antiqua"/>
              <w:sz w:val="18"/>
            </w:rPr>
            <w:t xml:space="preserve">Page </w:t>
          </w:r>
          <w:r w:rsidRPr="00F33676">
            <w:rPr>
              <w:rFonts w:ascii="Book Antiqua" w:hAnsi="Book Antiqua"/>
              <w:sz w:val="18"/>
            </w:rPr>
            <w:fldChar w:fldCharType="begin"/>
          </w:r>
          <w:r w:rsidRPr="00F33676">
            <w:rPr>
              <w:rFonts w:ascii="Book Antiqua" w:hAnsi="Book Antiqua"/>
              <w:sz w:val="18"/>
            </w:rPr>
            <w:instrText xml:space="preserve"> PAGE  \* MERGEFORMAT </w:instrText>
          </w:r>
          <w:r w:rsidRPr="00F33676">
            <w:rPr>
              <w:rFonts w:ascii="Book Antiqua" w:hAnsi="Book Antiqua"/>
              <w:sz w:val="18"/>
            </w:rPr>
            <w:fldChar w:fldCharType="separate"/>
          </w:r>
          <w:r w:rsidR="00C953D7">
            <w:rPr>
              <w:rFonts w:ascii="Book Antiqua" w:hAnsi="Book Antiqua"/>
              <w:noProof/>
              <w:sz w:val="18"/>
            </w:rPr>
            <w:t>8</w:t>
          </w:r>
          <w:r w:rsidRPr="00F33676">
            <w:rPr>
              <w:rFonts w:ascii="Book Antiqua" w:hAnsi="Book Antiqua"/>
              <w:sz w:val="18"/>
            </w:rPr>
            <w:fldChar w:fldCharType="end"/>
          </w:r>
          <w:r w:rsidRPr="00F33676">
            <w:rPr>
              <w:rFonts w:ascii="Book Antiqua" w:hAnsi="Book Antiqua"/>
              <w:sz w:val="18"/>
            </w:rPr>
            <w:t xml:space="preserve"> of </w:t>
          </w:r>
          <w:r w:rsidRPr="00F33676">
            <w:rPr>
              <w:rFonts w:ascii="Book Antiqua" w:hAnsi="Book Antiqua"/>
              <w:sz w:val="18"/>
            </w:rPr>
            <w:fldChar w:fldCharType="begin"/>
          </w:r>
          <w:r w:rsidRPr="00F33676">
            <w:rPr>
              <w:rFonts w:ascii="Book Antiqua" w:hAnsi="Book Antiqua"/>
              <w:sz w:val="18"/>
            </w:rPr>
            <w:instrText xml:space="preserve"> NUMPAGES  \* MERGEFORMAT </w:instrText>
          </w:r>
          <w:r w:rsidRPr="00F33676">
            <w:rPr>
              <w:rFonts w:ascii="Book Antiqua" w:hAnsi="Book Antiqua"/>
              <w:sz w:val="18"/>
            </w:rPr>
            <w:fldChar w:fldCharType="separate"/>
          </w:r>
          <w:r w:rsidR="00C953D7">
            <w:rPr>
              <w:rFonts w:ascii="Book Antiqua" w:hAnsi="Book Antiqua"/>
              <w:noProof/>
              <w:sz w:val="18"/>
            </w:rPr>
            <w:t>8</w:t>
          </w:r>
          <w:r w:rsidRPr="00F33676">
            <w:rPr>
              <w:rFonts w:ascii="Book Antiqua" w:hAnsi="Book Antiqua"/>
              <w:sz w:val="18"/>
            </w:rPr>
            <w:fldChar w:fldCharType="end"/>
          </w:r>
        </w:p>
      </w:tc>
    </w:tr>
    <w:bookmarkEnd w:id="26"/>
  </w:tbl>
  <w:p w:rsidR="00311A7B" w:rsidRDefault="0031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E03" w:rsidRDefault="00CC2E03" w:rsidP="00537C49">
      <w:r>
        <w:separator/>
      </w:r>
    </w:p>
  </w:footnote>
  <w:footnote w:type="continuationSeparator" w:id="0">
    <w:p w:rsidR="00CC2E03" w:rsidRDefault="00CC2E03" w:rsidP="00537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1" w:type="dxa"/>
      <w:tblInd w:w="94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371"/>
      <w:gridCol w:w="2510"/>
    </w:tblGrid>
    <w:tr w:rsidR="003D19D3" w:rsidRPr="006E3755" w:rsidTr="63678004">
      <w:trPr>
        <w:cantSplit/>
        <w:trHeight w:val="1320"/>
      </w:trPr>
      <w:tc>
        <w:tcPr>
          <w:tcW w:w="7371" w:type="dxa"/>
        </w:tcPr>
        <w:p w:rsidR="003D19D3" w:rsidRDefault="003D19D3" w:rsidP="00537C49">
          <w:pPr>
            <w:pStyle w:val="Heading1"/>
            <w:tabs>
              <w:tab w:val="clear" w:pos="144"/>
            </w:tabs>
            <w:spacing w:before="60" w:after="40"/>
            <w:jc w:val="center"/>
            <w:rPr>
              <w:rFonts w:ascii="Book Antiqua" w:hAnsi="Book Antiqua"/>
              <w:caps w:val="0"/>
              <w:kern w:val="0"/>
              <w:sz w:val="28"/>
              <w:lang w:val="en-US"/>
            </w:rPr>
          </w:pPr>
          <w:bookmarkStart w:id="25" w:name="hp_Header"/>
          <w:r>
            <w:rPr>
              <w:rFonts w:ascii="Book Antiqua" w:hAnsi="Book Antiqua"/>
              <w:caps w:val="0"/>
              <w:kern w:val="0"/>
              <w:sz w:val="28"/>
              <w:lang w:val="en-US"/>
            </w:rPr>
            <w:t>Business Requirement</w:t>
          </w:r>
          <w:r w:rsidRPr="00D63F85">
            <w:rPr>
              <w:rFonts w:ascii="Book Antiqua" w:hAnsi="Book Antiqua"/>
              <w:caps w:val="0"/>
              <w:kern w:val="0"/>
              <w:sz w:val="28"/>
              <w:lang w:val="en-US"/>
            </w:rPr>
            <w:t xml:space="preserve"> Document</w:t>
          </w:r>
          <w:r>
            <w:rPr>
              <w:rFonts w:ascii="Book Antiqua" w:hAnsi="Book Antiqua"/>
              <w:caps w:val="0"/>
              <w:kern w:val="0"/>
              <w:sz w:val="28"/>
              <w:lang w:val="en-US"/>
            </w:rPr>
            <w:t xml:space="preserve"> </w:t>
          </w:r>
        </w:p>
        <w:p w:rsidR="003D19D3" w:rsidRPr="009D13A8" w:rsidRDefault="00473E48" w:rsidP="00473E48">
          <w:pPr>
            <w:pStyle w:val="Heading1"/>
            <w:tabs>
              <w:tab w:val="clear" w:pos="144"/>
            </w:tabs>
            <w:spacing w:before="60" w:after="40"/>
            <w:jc w:val="center"/>
            <w:rPr>
              <w:rFonts w:ascii="Book Antiqua" w:hAnsi="Book Antiqua"/>
              <w:b w:val="0"/>
              <w:sz w:val="28"/>
              <w:szCs w:val="28"/>
            </w:rPr>
          </w:pPr>
          <w:r>
            <w:rPr>
              <w:rFonts w:ascii="Book Antiqua" w:hAnsi="Book Antiqua"/>
              <w:caps w:val="0"/>
              <w:kern w:val="0"/>
              <w:sz w:val="28"/>
              <w:lang w:val="en-US"/>
            </w:rPr>
            <w:t xml:space="preserve">For </w:t>
          </w:r>
          <w:r w:rsidR="006F40EC" w:rsidRPr="006F40EC">
            <w:rPr>
              <w:rFonts w:ascii="Book Antiqua" w:hAnsi="Book Antiqua"/>
              <w:caps w:val="0"/>
              <w:kern w:val="0"/>
              <w:sz w:val="28"/>
              <w:lang w:val="en-US"/>
            </w:rPr>
            <w:t>Automating On-Demand Oracle Database Installation on Linux Server</w:t>
          </w:r>
        </w:p>
      </w:tc>
      <w:tc>
        <w:tcPr>
          <w:tcW w:w="2510" w:type="dxa"/>
          <w:vAlign w:val="center"/>
        </w:tcPr>
        <w:p w:rsidR="003D19D3" w:rsidRPr="006E3755" w:rsidRDefault="004B7610" w:rsidP="004B7610">
          <w:pPr>
            <w:spacing w:before="60" w:after="40"/>
            <w:ind w:right="-72"/>
            <w:rPr>
              <w:rFonts w:ascii="Book Antiqua" w:hAnsi="Book Antiqua"/>
              <w:sz w:val="32"/>
            </w:rPr>
          </w:pPr>
          <w:r>
            <w:rPr>
              <w:noProof/>
            </w:rPr>
            <w:drawing>
              <wp:inline distT="0" distB="0" distL="0" distR="0" wp14:anchorId="55BE3E38" wp14:editId="30F4870C">
                <wp:extent cx="1466850" cy="55181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25"/>
  </w:tbl>
  <w:p w:rsidR="00311A7B" w:rsidRDefault="00311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A7B" w:rsidRDefault="004B7610">
    <w:pPr>
      <w:pStyle w:val="Header"/>
    </w:pPr>
    <w:r>
      <w:t xml:space="preserve">  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5C908632" wp14:editId="76A8E3A6">
          <wp:extent cx="1765300" cy="647700"/>
          <wp:effectExtent l="0" t="0" r="635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65FD4"/>
    <w:multiLevelType w:val="hybridMultilevel"/>
    <w:tmpl w:val="5DD89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739DF"/>
    <w:multiLevelType w:val="hybridMultilevel"/>
    <w:tmpl w:val="6B6C8A1E"/>
    <w:lvl w:ilvl="0" w:tplc="7D76B51C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98A568F"/>
    <w:multiLevelType w:val="hybridMultilevel"/>
    <w:tmpl w:val="0BC4BC46"/>
    <w:lvl w:ilvl="0" w:tplc="D786F290">
      <w:start w:val="1"/>
      <w:numFmt w:val="bullet"/>
      <w:lvlText w:val="•"/>
      <w:lvlJc w:val="left"/>
      <w:pPr>
        <w:ind w:left="720" w:hanging="360"/>
      </w:pPr>
      <w:rPr>
        <w:rFonts w:ascii="Calibri" w:hAnsi="Calibri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56A4A"/>
    <w:multiLevelType w:val="multilevel"/>
    <w:tmpl w:val="7706873A"/>
    <w:lvl w:ilvl="0">
      <w:start w:val="1"/>
      <w:numFmt w:val="decimal"/>
      <w:pStyle w:val="Requirementsnumber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71444AB"/>
    <w:multiLevelType w:val="hybridMultilevel"/>
    <w:tmpl w:val="3BC43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6316F"/>
    <w:multiLevelType w:val="hybridMultilevel"/>
    <w:tmpl w:val="72C69F82"/>
    <w:lvl w:ilvl="0" w:tplc="1538433A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A4DF3"/>
    <w:multiLevelType w:val="multilevel"/>
    <w:tmpl w:val="4A1457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  <w:lvlOverride w:ilvl="0">
      <w:startOverride w:val="6"/>
    </w:lvlOverride>
    <w:lvlOverride w:ilvl="1">
      <w:startOverride w:val="3"/>
    </w:lvlOverride>
  </w:num>
  <w:num w:numId="6">
    <w:abstractNumId w:val="6"/>
    <w:lvlOverride w:ilvl="0">
      <w:startOverride w:val="10"/>
    </w:lvlOverride>
    <w:lvlOverride w:ilvl="1">
      <w:startOverride w:val="1"/>
    </w:lvlOverride>
  </w:num>
  <w:num w:numId="7">
    <w:abstractNumId w:val="6"/>
  </w:num>
  <w:num w:numId="8">
    <w:abstractNumId w:val="6"/>
    <w:lvlOverride w:ilvl="0">
      <w:startOverride w:val="10"/>
    </w:lvlOverride>
    <w:lvlOverride w:ilvl="1">
      <w:startOverride w:val="3"/>
    </w:lvlOverride>
  </w:num>
  <w:num w:numId="9">
    <w:abstractNumId w:val="6"/>
    <w:lvlOverride w:ilvl="0">
      <w:startOverride w:val="12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"/>
  </w:num>
  <w:num w:numId="13">
    <w:abstractNumId w:val="5"/>
  </w:num>
  <w:num w:numId="14">
    <w:abstractNumId w:val="1"/>
  </w:num>
  <w:num w:numId="15">
    <w:abstractNumId w:val="0"/>
  </w:num>
  <w:num w:numId="16">
    <w:abstractNumId w:val="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A9"/>
    <w:rsid w:val="000979B6"/>
    <w:rsid w:val="000D26A8"/>
    <w:rsid w:val="000F532A"/>
    <w:rsid w:val="000F7FBB"/>
    <w:rsid w:val="001A3646"/>
    <w:rsid w:val="002F1B2E"/>
    <w:rsid w:val="00311A7B"/>
    <w:rsid w:val="003D19D3"/>
    <w:rsid w:val="00437D3F"/>
    <w:rsid w:val="00473E48"/>
    <w:rsid w:val="004B7220"/>
    <w:rsid w:val="004B7610"/>
    <w:rsid w:val="00537C49"/>
    <w:rsid w:val="005A32ED"/>
    <w:rsid w:val="005F7774"/>
    <w:rsid w:val="005F7E41"/>
    <w:rsid w:val="00607C5A"/>
    <w:rsid w:val="00614CD2"/>
    <w:rsid w:val="00632457"/>
    <w:rsid w:val="006F40EC"/>
    <w:rsid w:val="00767E02"/>
    <w:rsid w:val="007A3DD3"/>
    <w:rsid w:val="007D1C56"/>
    <w:rsid w:val="007D33AE"/>
    <w:rsid w:val="008A6DA4"/>
    <w:rsid w:val="008C5A18"/>
    <w:rsid w:val="009D0C3A"/>
    <w:rsid w:val="00BA1983"/>
    <w:rsid w:val="00C26414"/>
    <w:rsid w:val="00C3382B"/>
    <w:rsid w:val="00C62030"/>
    <w:rsid w:val="00C708FE"/>
    <w:rsid w:val="00C86588"/>
    <w:rsid w:val="00C953D7"/>
    <w:rsid w:val="00CA30F0"/>
    <w:rsid w:val="00CC2E03"/>
    <w:rsid w:val="00CE0D35"/>
    <w:rsid w:val="00CF41C6"/>
    <w:rsid w:val="00CF59F9"/>
    <w:rsid w:val="00D346A9"/>
    <w:rsid w:val="00D375A2"/>
    <w:rsid w:val="00D51601"/>
    <w:rsid w:val="00D51DCC"/>
    <w:rsid w:val="00D55B71"/>
    <w:rsid w:val="00DF6147"/>
    <w:rsid w:val="00E14E10"/>
    <w:rsid w:val="00E2001E"/>
    <w:rsid w:val="00ED1CB1"/>
    <w:rsid w:val="00EF5DE3"/>
    <w:rsid w:val="00F0747D"/>
    <w:rsid w:val="00FE631E"/>
    <w:rsid w:val="30D67888"/>
    <w:rsid w:val="63678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DBFDA1"/>
  <w15:chartTrackingRefBased/>
  <w15:docId w15:val="{F47120FA-821D-4F57-846A-16163B9A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6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346A9"/>
    <w:pPr>
      <w:keepNext/>
      <w:tabs>
        <w:tab w:val="left" w:pos="144"/>
      </w:tabs>
      <w:spacing w:before="120" w:after="120"/>
      <w:outlineLvl w:val="0"/>
    </w:pPr>
    <w:rPr>
      <w:rFonts w:ascii="Arial" w:hAnsi="Arial"/>
      <w:b/>
      <w:caps/>
      <w:kern w:val="28"/>
      <w:sz w:val="32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D346A9"/>
    <w:pPr>
      <w:keepNext/>
      <w:numPr>
        <w:ilvl w:val="1"/>
        <w:numId w:val="1"/>
      </w:numPr>
      <w:spacing w:before="120" w:after="120"/>
      <w:outlineLvl w:val="1"/>
    </w:pPr>
    <w:rPr>
      <w:rFonts w:ascii="Helvetica" w:hAnsi="Helvetica"/>
      <w:b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D346A9"/>
    <w:pPr>
      <w:keepNext/>
      <w:numPr>
        <w:ilvl w:val="2"/>
        <w:numId w:val="1"/>
      </w:numPr>
      <w:spacing w:before="120" w:after="12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D346A9"/>
    <w:pPr>
      <w:keepNext/>
      <w:numPr>
        <w:ilvl w:val="3"/>
        <w:numId w:val="1"/>
      </w:numPr>
      <w:spacing w:before="120" w:after="120"/>
      <w:outlineLvl w:val="3"/>
    </w:pPr>
    <w:rPr>
      <w:rFonts w:ascii="Arial" w:hAnsi="Arial"/>
      <w:b/>
      <w:sz w:val="22"/>
      <w:lang w:val="en-GB"/>
    </w:rPr>
  </w:style>
  <w:style w:type="paragraph" w:styleId="Heading5">
    <w:name w:val="heading 5"/>
    <w:basedOn w:val="Normal"/>
    <w:next w:val="Normal"/>
    <w:link w:val="Heading5Char"/>
    <w:qFormat/>
    <w:rsid w:val="00D346A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lang w:val="en-GB"/>
    </w:rPr>
  </w:style>
  <w:style w:type="paragraph" w:styleId="Heading6">
    <w:name w:val="heading 6"/>
    <w:basedOn w:val="Normal"/>
    <w:next w:val="Normal"/>
    <w:link w:val="Heading6Char"/>
    <w:qFormat/>
    <w:rsid w:val="00D346A9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D346A9"/>
    <w:pPr>
      <w:numPr>
        <w:ilvl w:val="6"/>
        <w:numId w:val="1"/>
      </w:numPr>
      <w:spacing w:before="240" w:after="60"/>
      <w:outlineLvl w:val="6"/>
    </w:pPr>
    <w:rPr>
      <w:rFonts w:ascii="Arial" w:hAnsi="Arial"/>
      <w:sz w:val="18"/>
      <w:lang w:val="en-GB"/>
    </w:rPr>
  </w:style>
  <w:style w:type="paragraph" w:styleId="Heading8">
    <w:name w:val="heading 8"/>
    <w:basedOn w:val="Normal"/>
    <w:next w:val="Normal"/>
    <w:link w:val="Heading8Char"/>
    <w:qFormat/>
    <w:rsid w:val="00D346A9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18"/>
      <w:lang w:val="en-GB"/>
    </w:rPr>
  </w:style>
  <w:style w:type="paragraph" w:styleId="Heading9">
    <w:name w:val="heading 9"/>
    <w:basedOn w:val="Normal"/>
    <w:next w:val="Normal"/>
    <w:link w:val="Heading9Char"/>
    <w:qFormat/>
    <w:rsid w:val="00D346A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6A9"/>
    <w:rPr>
      <w:rFonts w:ascii="Arial" w:eastAsia="Times New Roman" w:hAnsi="Arial" w:cs="Times New Roman"/>
      <w:b/>
      <w:caps/>
      <w:kern w:val="28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D346A9"/>
    <w:rPr>
      <w:rFonts w:ascii="Helvetica" w:eastAsia="Times New Roman" w:hAnsi="Helvetica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D346A9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D346A9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346A9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346A9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346A9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346A9"/>
    <w:rPr>
      <w:rFonts w:ascii="Arial" w:eastAsia="Times New Roman" w:hAnsi="Arial" w:cs="Times New Roman"/>
      <w:i/>
      <w:sz w:val="1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346A9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customStyle="1" w:styleId="ExplanatoryText">
    <w:name w:val="Explanatory Text"/>
    <w:basedOn w:val="Normal"/>
    <w:rsid w:val="00D346A9"/>
    <w:rPr>
      <w:rFonts w:ascii="Helvetica" w:hAnsi="Helvetica" w:cs="Arial"/>
      <w:color w:val="0000FF"/>
      <w:sz w:val="18"/>
      <w:lang w:val="en-GB"/>
    </w:rPr>
  </w:style>
  <w:style w:type="paragraph" w:customStyle="1" w:styleId="GuideInfo">
    <w:name w:val="Guide Info"/>
    <w:basedOn w:val="Normal"/>
    <w:rsid w:val="00D346A9"/>
    <w:pPr>
      <w:spacing w:before="120"/>
    </w:pPr>
    <w:rPr>
      <w:rFonts w:ascii="Arial" w:hAnsi="Arial"/>
      <w:color w:val="000000"/>
      <w:sz w:val="18"/>
    </w:rPr>
  </w:style>
  <w:style w:type="character" w:styleId="CommentReference">
    <w:name w:val="annotation reference"/>
    <w:semiHidden/>
    <w:rsid w:val="00D346A9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D346A9"/>
    <w:pPr>
      <w:ind w:left="720"/>
      <w:jc w:val="both"/>
    </w:pPr>
    <w:rPr>
      <w:rFonts w:ascii="Calibri" w:hAnsi="Calibri"/>
    </w:rPr>
  </w:style>
  <w:style w:type="character" w:customStyle="1" w:styleId="BodyTextIndentChar">
    <w:name w:val="Body Text Indent Char"/>
    <w:basedOn w:val="DefaultParagraphFont"/>
    <w:link w:val="BodyTextIndent"/>
    <w:rsid w:val="00D346A9"/>
    <w:rPr>
      <w:rFonts w:ascii="Calibri" w:eastAsia="Times New Roman" w:hAnsi="Calibri" w:cs="Times New Roman"/>
      <w:sz w:val="20"/>
      <w:szCs w:val="20"/>
    </w:rPr>
  </w:style>
  <w:style w:type="paragraph" w:customStyle="1" w:styleId="Requirementsnumbering1">
    <w:name w:val="Requirements numbering1"/>
    <w:basedOn w:val="Normal"/>
    <w:rsid w:val="00D346A9"/>
    <w:pPr>
      <w:numPr>
        <w:numId w:val="4"/>
      </w:numPr>
      <w:outlineLvl w:val="0"/>
    </w:pPr>
    <w:rPr>
      <w:rFonts w:ascii="Helvetica" w:hAnsi="Helvetica"/>
      <w:sz w:val="18"/>
      <w:lang w:val="en-GB"/>
    </w:rPr>
  </w:style>
  <w:style w:type="paragraph" w:styleId="ListParagraph">
    <w:name w:val="List Paragraph"/>
    <w:aliases w:val="List Bulletized,List Paragraph Char Char"/>
    <w:basedOn w:val="Normal"/>
    <w:link w:val="ListParagraphChar"/>
    <w:uiPriority w:val="34"/>
    <w:qFormat/>
    <w:rsid w:val="00D346A9"/>
    <w:pPr>
      <w:ind w:left="720"/>
      <w:contextualSpacing/>
    </w:pPr>
  </w:style>
  <w:style w:type="paragraph" w:styleId="Header">
    <w:name w:val="header"/>
    <w:basedOn w:val="Normal"/>
    <w:link w:val="HeaderChar"/>
    <w:rsid w:val="00D346A9"/>
    <w:pPr>
      <w:tabs>
        <w:tab w:val="center" w:pos="4153"/>
        <w:tab w:val="right" w:pos="8306"/>
      </w:tabs>
      <w:spacing w:before="60" w:after="60"/>
    </w:pPr>
    <w:rPr>
      <w:rFonts w:ascii="Arial" w:hAnsi="Arial"/>
      <w:sz w:val="18"/>
      <w:lang w:val="en-GB"/>
    </w:rPr>
  </w:style>
  <w:style w:type="character" w:customStyle="1" w:styleId="HeaderChar">
    <w:name w:val="Header Char"/>
    <w:basedOn w:val="DefaultParagraphFont"/>
    <w:link w:val="Header"/>
    <w:rsid w:val="00D346A9"/>
    <w:rPr>
      <w:rFonts w:ascii="Arial" w:eastAsia="Times New Roman" w:hAnsi="Arial" w:cs="Times New Roman"/>
      <w:sz w:val="18"/>
      <w:szCs w:val="20"/>
      <w:lang w:val="en-GB"/>
    </w:rPr>
  </w:style>
  <w:style w:type="character" w:styleId="Hyperlink">
    <w:name w:val="Hyperlink"/>
    <w:uiPriority w:val="99"/>
    <w:rsid w:val="005F7E4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537C49"/>
    <w:pPr>
      <w:tabs>
        <w:tab w:val="left" w:pos="360"/>
        <w:tab w:val="right" w:leader="dot" w:pos="9350"/>
      </w:tabs>
      <w:spacing w:before="100"/>
    </w:pPr>
    <w:rPr>
      <w:rFonts w:ascii="Arial (W1)" w:hAnsi="Arial (W1)"/>
      <w:bCs/>
      <w:iCs/>
      <w:caps/>
      <w:sz w:val="18"/>
      <w:szCs w:val="28"/>
      <w:lang w:val="en-GB"/>
    </w:rPr>
  </w:style>
  <w:style w:type="paragraph" w:styleId="TOC2">
    <w:name w:val="toc 2"/>
    <w:basedOn w:val="Normal"/>
    <w:next w:val="Normal"/>
    <w:autoRedefine/>
    <w:uiPriority w:val="39"/>
    <w:rsid w:val="005F7E41"/>
    <w:pPr>
      <w:spacing w:before="120"/>
      <w:ind w:left="180"/>
    </w:pPr>
    <w:rPr>
      <w:rFonts w:ascii="Arial (W1)" w:hAnsi="Arial (W1)"/>
      <w:bCs/>
      <w:sz w:val="18"/>
      <w:szCs w:val="26"/>
      <w:lang w:val="en-GB"/>
    </w:rPr>
  </w:style>
  <w:style w:type="paragraph" w:styleId="TOC3">
    <w:name w:val="toc 3"/>
    <w:basedOn w:val="Normal"/>
    <w:next w:val="Normal"/>
    <w:autoRedefine/>
    <w:uiPriority w:val="39"/>
    <w:rsid w:val="005F7E41"/>
    <w:pPr>
      <w:ind w:left="360"/>
    </w:pPr>
    <w:rPr>
      <w:rFonts w:ascii="Arial (W1)" w:hAnsi="Arial (W1)"/>
      <w:sz w:val="18"/>
      <w:szCs w:val="24"/>
      <w:lang w:val="en-GB"/>
    </w:rPr>
  </w:style>
  <w:style w:type="paragraph" w:customStyle="1" w:styleId="TitlePageHeaderOOV">
    <w:name w:val="TitlePage_Header_OOV"/>
    <w:basedOn w:val="Normal"/>
    <w:rsid w:val="005F7E41"/>
    <w:pPr>
      <w:ind w:left="4060"/>
    </w:pPr>
    <w:rPr>
      <w:rFonts w:ascii="Arial" w:hAnsi="Arial"/>
      <w:sz w:val="44"/>
    </w:rPr>
  </w:style>
  <w:style w:type="character" w:customStyle="1" w:styleId="CharacterUserEntry">
    <w:name w:val="Character UserEntry"/>
    <w:rsid w:val="005F7E41"/>
    <w:rPr>
      <w:color w:val="FF0000"/>
    </w:rPr>
  </w:style>
  <w:style w:type="paragraph" w:customStyle="1" w:styleId="TitlePageDetail">
    <w:name w:val="TitlePage_Detail"/>
    <w:basedOn w:val="TitlePageHeaderOOV"/>
    <w:rsid w:val="005F7E41"/>
    <w:pPr>
      <w:spacing w:line="360" w:lineRule="auto"/>
    </w:pPr>
    <w:rPr>
      <w:b/>
      <w:sz w:val="20"/>
    </w:rPr>
  </w:style>
  <w:style w:type="paragraph" w:customStyle="1" w:styleId="TableSmHeading">
    <w:name w:val="Table_Sm_Heading"/>
    <w:basedOn w:val="Normal"/>
    <w:rsid w:val="005F7E41"/>
    <w:pPr>
      <w:keepNext/>
      <w:keepLines/>
      <w:spacing w:before="60" w:after="40"/>
    </w:pPr>
    <w:rPr>
      <w:rFonts w:ascii="Arial" w:hAnsi="Arial"/>
      <w:b/>
      <w:sz w:val="16"/>
    </w:rPr>
  </w:style>
  <w:style w:type="paragraph" w:customStyle="1" w:styleId="HPTableTitle">
    <w:name w:val="HP_Table_Title"/>
    <w:basedOn w:val="Normal"/>
    <w:next w:val="Normal"/>
    <w:rsid w:val="005F7E41"/>
    <w:pPr>
      <w:keepNext/>
      <w:keepLines/>
      <w:spacing w:before="240" w:after="60"/>
    </w:pPr>
    <w:rPr>
      <w:rFonts w:ascii="Arial" w:hAnsi="Arial"/>
      <w:b/>
      <w:sz w:val="18"/>
    </w:rPr>
  </w:style>
  <w:style w:type="paragraph" w:customStyle="1" w:styleId="TableMedium">
    <w:name w:val="Table_Medium"/>
    <w:basedOn w:val="Normal"/>
    <w:rsid w:val="005F7E41"/>
    <w:pPr>
      <w:spacing w:before="40" w:after="40"/>
    </w:pPr>
    <w:rPr>
      <w:rFonts w:ascii="Arial" w:hAnsi="Arial"/>
      <w:sz w:val="18"/>
    </w:rPr>
  </w:style>
  <w:style w:type="paragraph" w:customStyle="1" w:styleId="TOCHeading">
    <w:name w:val="TOC_Heading"/>
    <w:basedOn w:val="Normal"/>
    <w:next w:val="Normal"/>
    <w:rsid w:val="005F7E41"/>
    <w:pPr>
      <w:keepNext/>
      <w:spacing w:before="80" w:after="120"/>
    </w:pPr>
    <w:rPr>
      <w:rFonts w:ascii="Arial" w:hAnsi="Arial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537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C49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">
    <w:name w:val="Table"/>
    <w:basedOn w:val="Normal"/>
    <w:rsid w:val="00537C49"/>
    <w:pPr>
      <w:spacing w:before="40" w:after="40"/>
    </w:pPr>
    <w:rPr>
      <w:rFonts w:ascii="Arial" w:hAnsi="Arial"/>
    </w:rPr>
  </w:style>
  <w:style w:type="paragraph" w:styleId="CommentText">
    <w:name w:val="annotation text"/>
    <w:basedOn w:val="Normal"/>
    <w:link w:val="CommentTextChar"/>
    <w:unhideWhenUsed/>
    <w:rsid w:val="00DF6147"/>
    <w:pPr>
      <w:overflowPunct w:val="0"/>
      <w:autoSpaceDE w:val="0"/>
      <w:autoSpaceDN w:val="0"/>
      <w:adjustRightInd w:val="0"/>
    </w:pPr>
    <w:rPr>
      <w:rFonts w:ascii="Arial Bold" w:hAnsi="Arial Bold" w:cs="Arial"/>
      <w:b/>
    </w:rPr>
  </w:style>
  <w:style w:type="character" w:customStyle="1" w:styleId="CommentTextChar">
    <w:name w:val="Comment Text Char"/>
    <w:basedOn w:val="DefaultParagraphFont"/>
    <w:link w:val="CommentText"/>
    <w:rsid w:val="00DF6147"/>
    <w:rPr>
      <w:rFonts w:ascii="Arial Bold" w:eastAsia="Times New Roman" w:hAnsi="Arial Bold" w:cs="Arial"/>
      <w:b/>
      <w:sz w:val="20"/>
      <w:szCs w:val="20"/>
    </w:rPr>
  </w:style>
  <w:style w:type="character" w:customStyle="1" w:styleId="ListParagraphChar">
    <w:name w:val="List Paragraph Char"/>
    <w:aliases w:val="List Bulletized Char,List Paragraph Char Char Char"/>
    <w:basedOn w:val="DefaultParagraphFont"/>
    <w:link w:val="ListParagraph"/>
    <w:uiPriority w:val="34"/>
    <w:locked/>
    <w:rsid w:val="00DF6147"/>
    <w:rPr>
      <w:rFonts w:ascii="Times New Roman" w:eastAsia="Times New Roman" w:hAnsi="Times New Roman" w:cs="Times New Roman"/>
      <w:sz w:val="20"/>
      <w:szCs w:val="20"/>
    </w:rPr>
  </w:style>
  <w:style w:type="paragraph" w:customStyle="1" w:styleId="EYContents">
    <w:name w:val="EY Contents"/>
    <w:basedOn w:val="Normal"/>
    <w:next w:val="Normal"/>
    <w:rsid w:val="00DF6147"/>
    <w:pPr>
      <w:keepNext/>
      <w:spacing w:after="240"/>
      <w:outlineLvl w:val="0"/>
    </w:pPr>
    <w:rPr>
      <w:rFonts w:ascii="EYInterstate Light" w:hAnsi="EYInterstate Light"/>
      <w:b/>
      <w:color w:val="7F7E82"/>
      <w:kern w:val="12"/>
      <w:sz w:val="28"/>
      <w:szCs w:val="24"/>
      <w:lang w:val="en-AU"/>
    </w:rPr>
  </w:style>
  <w:style w:type="paragraph" w:styleId="NormalWeb">
    <w:name w:val="Normal (Web)"/>
    <w:basedOn w:val="Normal"/>
    <w:uiPriority w:val="99"/>
    <w:semiHidden/>
    <w:unhideWhenUsed/>
    <w:rsid w:val="000979B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3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628e273f-71ae-4c63-af0c-023ec2f9914c">2.01 BDTS_Plan&amp;Design_Business_Requirment_Project Name v6.0</Description0>
    <Phase xmlns="628e273f-71ae-4c63-af0c-023ec2f9914c">2.0 Plan &amp; Design</Phas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A881BE049BD54B912486EFA5A918CA" ma:contentTypeVersion="9" ma:contentTypeDescription="Create a new document." ma:contentTypeScope="" ma:versionID="5e98ad6cb1e36b41075089f899883a32">
  <xsd:schema xmlns:xsd="http://www.w3.org/2001/XMLSchema" xmlns:xs="http://www.w3.org/2001/XMLSchema" xmlns:p="http://schemas.microsoft.com/office/2006/metadata/properties" xmlns:ns2="628e273f-71ae-4c63-af0c-023ec2f9914c" xmlns:ns3="59479c81-ee6c-4cda-bd9c-7ad156b475c3" targetNamespace="http://schemas.microsoft.com/office/2006/metadata/properties" ma:root="true" ma:fieldsID="ca133607d8aec13fc4afe48128e7ed19" ns2:_="" ns3:_="">
    <xsd:import namespace="628e273f-71ae-4c63-af0c-023ec2f9914c"/>
    <xsd:import namespace="59479c81-ee6c-4cda-bd9c-7ad156b475c3"/>
    <xsd:element name="properties">
      <xsd:complexType>
        <xsd:sequence>
          <xsd:element name="documentManagement">
            <xsd:complexType>
              <xsd:all>
                <xsd:element ref="ns2:Phase" minOccurs="0"/>
                <xsd:element ref="ns2:Description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e273f-71ae-4c63-af0c-023ec2f9914c" elementFormDefault="qualified">
    <xsd:import namespace="http://schemas.microsoft.com/office/2006/documentManagement/types"/>
    <xsd:import namespace="http://schemas.microsoft.com/office/infopath/2007/PartnerControls"/>
    <xsd:element name="Phase" ma:index="2" nillable="true" ma:displayName="Phase" ma:format="Dropdown" ma:indexed="true" ma:internalName="Phase" ma:readOnly="false">
      <xsd:simpleType>
        <xsd:restriction base="dms:Choice">
          <xsd:enumeration value="1.0 Initiation"/>
          <xsd:enumeration value="2.0 Plan &amp; Design"/>
          <xsd:enumeration value="3.0 Build"/>
          <xsd:enumeration value="4.0 Certification"/>
          <xsd:enumeration value="5.0 Implementation"/>
          <xsd:enumeration value="6.0 Benefit Realization"/>
        </xsd:restriction>
      </xsd:simpleType>
    </xsd:element>
    <xsd:element name="Description0" ma:index="3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479c81-ee6c-4cda-bd9c-7ad156b475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E7E69C-1AE8-4A44-B1B1-1773DB30351E}">
  <ds:schemaRefs>
    <ds:schemaRef ds:uri="http://schemas.microsoft.com/office/2006/metadata/properties"/>
    <ds:schemaRef ds:uri="http://schemas.microsoft.com/office/infopath/2007/PartnerControls"/>
    <ds:schemaRef ds:uri="628e273f-71ae-4c63-af0c-023ec2f9914c"/>
  </ds:schemaRefs>
</ds:datastoreItem>
</file>

<file path=customXml/itemProps2.xml><?xml version="1.0" encoding="utf-8"?>
<ds:datastoreItem xmlns:ds="http://schemas.openxmlformats.org/officeDocument/2006/customXml" ds:itemID="{5987B58E-2A05-4EF6-BA72-103C6C18B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e273f-71ae-4c63-af0c-023ec2f9914c"/>
    <ds:schemaRef ds:uri="59479c81-ee6c-4cda-bd9c-7ad156b47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E2425E-7A28-494C-AFC0-642C20EE1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2.01 BDTS_Plan&amp;Design_Business_Requirment_Project Name v8.0</vt:lpstr>
    </vt:vector>
  </TitlesOfParts>
  <Company/>
  <LinksUpToDate>false</LinksUpToDate>
  <CharactersWithSpaces>10364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2.01 BDTS_Plan&amp;Design_Business_Requirment_Project Name v8.0</dc:title>
  <dc:subject/>
  <dc:creator>Dikil Vijayan (BDTS)</dc:creator>
  <cp:keywords/>
  <dc:description/>
  <cp:lastModifiedBy>Sagar Bhalerao (BDTS)</cp:lastModifiedBy>
  <cp:revision>3</cp:revision>
  <cp:lastPrinted>2023-04-25T10:29:00Z</cp:lastPrinted>
  <dcterms:created xsi:type="dcterms:W3CDTF">2023-07-26T06:28:00Z</dcterms:created>
  <dcterms:modified xsi:type="dcterms:W3CDTF">2023-07-26T06:34:00Z</dcterms:modified>
  <cp:version>8.0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0x0101006CA881BE049BD54B912486EFA5A918CA</vt:lpwstr>
  </property>
</Properties>
</file>