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2764" w14:textId="77777777"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60FA0EBA" w14:textId="77777777"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RandomAccess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7413E8E2" w14:textId="77777777" w:rsidR="005F61F5" w:rsidRDefault="00D9252E">
      <w:pPr>
        <w:rPr>
          <w:rFonts w:ascii="Times New Roman" w:hAnsi="Times New Roman"/>
          <w:sz w:val="24"/>
          <w:szCs w:val="24"/>
        </w:rPr>
      </w:pPr>
      <w:r>
        <w:rPr>
          <w:rFonts w:ascii="Times New Roman" w:hAnsi="Times New Roman"/>
          <w:sz w:val="24"/>
          <w:szCs w:val="24"/>
        </w:rPr>
        <w:t>For the Random Access file, we will have to force our Product records to have a fixed size in bytes. This means that we will have to decide the lengths for the String fields in the class.</w:t>
      </w:r>
    </w:p>
    <w:p w14:paraId="3ADA14D9" w14:textId="77777777"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r w:rsidR="00B62D2A" w:rsidRPr="00B62D2A">
        <w:rPr>
          <w:rFonts w:ascii="Times New Roman" w:hAnsi="Times New Roman"/>
          <w:b/>
          <w:sz w:val="24"/>
          <w:szCs w:val="24"/>
        </w:rPr>
        <w:t>FileStreams</w:t>
      </w:r>
      <w:r w:rsidR="00B62D2A">
        <w:rPr>
          <w:rFonts w:ascii="Times New Roman" w:hAnsi="Times New Roman"/>
          <w:sz w:val="24"/>
          <w:szCs w:val="24"/>
        </w:rPr>
        <w:t xml:space="preserve"> place it under GitHub source control.</w:t>
      </w:r>
    </w:p>
    <w:p w14:paraId="5B5E8E4A" w14:textId="77777777" w:rsidR="00D9252E" w:rsidRPr="00832538" w:rsidRDefault="00D9252E">
      <w:pPr>
        <w:rPr>
          <w:rFonts w:ascii="Times New Roman" w:hAnsi="Times New Roman"/>
          <w:b/>
          <w:sz w:val="24"/>
          <w:szCs w:val="24"/>
        </w:rPr>
      </w:pPr>
      <w:r w:rsidRPr="00832538">
        <w:rPr>
          <w:rFonts w:ascii="Times New Roman" w:hAnsi="Times New Roman"/>
          <w:b/>
          <w:sz w:val="24"/>
          <w:szCs w:val="24"/>
        </w:rPr>
        <w:t>Part 1: Product Random Access file</w:t>
      </w:r>
      <w:r w:rsidR="00CE761F" w:rsidRPr="00832538">
        <w:rPr>
          <w:rFonts w:ascii="Times New Roman" w:hAnsi="Times New Roman"/>
          <w:b/>
          <w:sz w:val="24"/>
          <w:szCs w:val="24"/>
        </w:rPr>
        <w:t xml:space="preserve"> </w:t>
      </w:r>
    </w:p>
    <w:p w14:paraId="55859555" w14:textId="23449C73"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nag a screen shot clearly showing the internals of your Product data file that you created for Lab 01. (We will compare it to the binary random access file.)</w:t>
      </w:r>
      <w:r w:rsidR="007F097A" w:rsidRPr="007F097A">
        <w:rPr>
          <w:noProof/>
        </w:rPr>
        <w:t xml:space="preserve"> </w:t>
      </w:r>
    </w:p>
    <w:p w14:paraId="00BEBFAA" w14:textId="77777777" w:rsidR="00CE761F" w:rsidRDefault="00CE761F" w:rsidP="00CE761F">
      <w:pPr>
        <w:pStyle w:val="ListParagraph"/>
        <w:spacing w:after="160" w:line="259" w:lineRule="auto"/>
        <w:ind w:left="360"/>
        <w:rPr>
          <w:rFonts w:ascii="Times New Roman" w:hAnsi="Times New Roman"/>
          <w:b/>
          <w:sz w:val="24"/>
          <w:szCs w:val="24"/>
        </w:rPr>
      </w:pPr>
    </w:p>
    <w:p w14:paraId="30CB91CF"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0CA57CC2"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43AFD330"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4B45BD2E"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4D775CAF"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name  will be 35 characters</w:t>
      </w:r>
    </w:p>
    <w:p w14:paraId="772B90A5"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5D58F96F"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For the Random access file to work, we have to force these fields to have these lengths by padding them with spaces. We just use the trim()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3965FBF4" w14:textId="77777777" w:rsidR="00E0168D" w:rsidRPr="00E0168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RandomAccess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textField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187F974F" w14:textId="33FFCAF5" w:rsidR="00CE761F" w:rsidRDefault="00502381" w:rsidP="00E0168D">
      <w:pPr>
        <w:ind w:left="36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t>Now, u</w:t>
      </w:r>
      <w:r w:rsidR="00832538">
        <w:rPr>
          <w:rFonts w:ascii="Times New Roman" w:hAnsi="Times New Roman"/>
          <w:sz w:val="24"/>
          <w:szCs w:val="24"/>
        </w:rPr>
        <w:t xml:space="preserve">se your program to </w:t>
      </w:r>
      <w:r>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Open your data file in MS Wordpad and take a screen shot.  How does it compare to the text data file from Lab 01?</w:t>
      </w:r>
      <w:r>
        <w:rPr>
          <w:rFonts w:ascii="Times New Roman" w:hAnsi="Times New Roman"/>
          <w:i/>
          <w:sz w:val="24"/>
          <w:szCs w:val="24"/>
        </w:rPr>
        <w:t xml:space="preserve">  </w:t>
      </w:r>
      <w:r w:rsidRPr="00502381">
        <w:rPr>
          <w:rFonts w:ascii="Times New Roman" w:hAnsi="Times New Roman"/>
          <w:b/>
          <w:sz w:val="24"/>
          <w:szCs w:val="24"/>
        </w:rPr>
        <w:t>LOL!</w:t>
      </w:r>
      <w:r>
        <w:rPr>
          <w:rFonts w:ascii="Times New Roman" w:hAnsi="Times New Roman"/>
          <w:b/>
          <w:sz w:val="24"/>
          <w:szCs w:val="24"/>
        </w:rPr>
        <w:br/>
      </w:r>
      <w:r>
        <w:rPr>
          <w:rFonts w:ascii="Times New Roman" w:hAnsi="Times New Roman"/>
          <w:b/>
          <w:sz w:val="24"/>
          <w:szCs w:val="24"/>
        </w:rPr>
        <w:br/>
        <w:t>Put the two screen shots</w:t>
      </w:r>
      <w:r w:rsidR="00E0168D">
        <w:rPr>
          <w:rFonts w:ascii="Times New Roman" w:hAnsi="Times New Roman"/>
          <w:b/>
          <w:sz w:val="24"/>
          <w:szCs w:val="24"/>
        </w:rPr>
        <w:t xml:space="preserve"> of the files</w:t>
      </w:r>
      <w:r>
        <w:rPr>
          <w:rFonts w:ascii="Times New Roman" w:hAnsi="Times New Roman"/>
          <w:b/>
          <w:sz w:val="24"/>
          <w:szCs w:val="24"/>
        </w:rPr>
        <w:t xml:space="preserve"> here!</w:t>
      </w:r>
      <w:r w:rsidR="00285846" w:rsidRPr="00285846">
        <w:rPr>
          <w:noProof/>
        </w:rPr>
        <w:t xml:space="preserve"> </w:t>
      </w:r>
      <w:r w:rsidR="00285846">
        <w:rPr>
          <w:noProof/>
        </w:rPr>
        <w:lastRenderedPageBreak/>
        <w:drawing>
          <wp:inline distT="0" distB="0" distL="0" distR="0" wp14:anchorId="4B45C228" wp14:editId="4E364A34">
            <wp:extent cx="4286250" cy="1400175"/>
            <wp:effectExtent l="0" t="0" r="0" b="9525"/>
            <wp:docPr id="2137102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02555" name="Picture 1" descr="A screenshot of a computer&#10;&#10;Description automatically generated"/>
                    <pic:cNvPicPr/>
                  </pic:nvPicPr>
                  <pic:blipFill>
                    <a:blip r:embed="rId8"/>
                    <a:stretch>
                      <a:fillRect/>
                    </a:stretch>
                  </pic:blipFill>
                  <pic:spPr>
                    <a:xfrm>
                      <a:off x="0" y="0"/>
                      <a:ext cx="4286250" cy="1400175"/>
                    </a:xfrm>
                    <a:prstGeom prst="rect">
                      <a:avLst/>
                    </a:prstGeom>
                  </pic:spPr>
                </pic:pic>
              </a:graphicData>
            </a:graphic>
          </wp:inline>
        </w:drawing>
      </w:r>
      <w:r w:rsidR="002430DE">
        <w:rPr>
          <w:noProof/>
        </w:rPr>
        <w:drawing>
          <wp:inline distT="0" distB="0" distL="0" distR="0" wp14:anchorId="7719F4CA" wp14:editId="77A72809">
            <wp:extent cx="5943600" cy="687070"/>
            <wp:effectExtent l="0" t="0" r="0" b="0"/>
            <wp:docPr id="98612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23819" name=""/>
                    <pic:cNvPicPr/>
                  </pic:nvPicPr>
                  <pic:blipFill>
                    <a:blip r:embed="rId9"/>
                    <a:stretch>
                      <a:fillRect/>
                    </a:stretch>
                  </pic:blipFill>
                  <pic:spPr>
                    <a:xfrm>
                      <a:off x="0" y="0"/>
                      <a:ext cx="5943600" cy="687070"/>
                    </a:xfrm>
                    <a:prstGeom prst="rect">
                      <a:avLst/>
                    </a:prstGeom>
                  </pic:spPr>
                </pic:pic>
              </a:graphicData>
            </a:graphic>
          </wp:inline>
        </w:drawing>
      </w:r>
      <w:r w:rsidR="00B62D2A">
        <w:rPr>
          <w:rFonts w:ascii="Times New Roman" w:hAnsi="Times New Roman"/>
          <w:b/>
          <w:sz w:val="24"/>
          <w:szCs w:val="24"/>
        </w:rPr>
        <w:br/>
      </w:r>
      <w:r w:rsidR="00B62D2A">
        <w:rPr>
          <w:rFonts w:ascii="Times New Roman" w:hAnsi="Times New Roman"/>
          <w:b/>
          <w:sz w:val="24"/>
          <w:szCs w:val="24"/>
        </w:rPr>
        <w:br/>
      </w:r>
    </w:p>
    <w:p w14:paraId="71DC791A" w14:textId="77777777" w:rsidR="00502381" w:rsidRPr="00E0168D"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E0168D">
        <w:rPr>
          <w:rFonts w:ascii="Times New Roman" w:hAnsi="Times New Roman"/>
          <w:b/>
          <w:sz w:val="24"/>
          <w:szCs w:val="24"/>
        </w:rPr>
        <w:br/>
      </w:r>
      <w:r w:rsidR="00E0168D" w:rsidRPr="00E0168D">
        <w:rPr>
          <w:rFonts w:ascii="Times New Roman" w:hAnsi="Times New Roman"/>
          <w:b/>
          <w:sz w:val="24"/>
          <w:szCs w:val="24"/>
        </w:rPr>
        <w:t>Again</w:t>
      </w:r>
      <w:r w:rsidR="00E0168D">
        <w:rPr>
          <w:rFonts w:ascii="Times New Roman" w:hAnsi="Times New Roman"/>
          <w:b/>
          <w:sz w:val="24"/>
          <w:szCs w:val="24"/>
        </w:rPr>
        <w:t xml:space="preserve"> screen shots to establish you did  this.</w:t>
      </w:r>
      <w:r w:rsidR="00E0168D" w:rsidRPr="00E0168D">
        <w:rPr>
          <w:rFonts w:ascii="Times New Roman" w:hAnsi="Times New Roman"/>
          <w:b/>
          <w:sz w:val="24"/>
          <w:szCs w:val="24"/>
        </w:rPr>
        <w:t xml:space="preserve"> </w:t>
      </w:r>
    </w:p>
    <w:p w14:paraId="321EDE9F" w14:textId="77777777" w:rsidR="00502381" w:rsidRDefault="00502381" w:rsidP="00502381">
      <w:pPr>
        <w:ind w:left="360"/>
        <w:rPr>
          <w:rFonts w:ascii="Times New Roman" w:hAnsi="Times New Roman"/>
          <w:b/>
          <w:sz w:val="24"/>
          <w:szCs w:val="24"/>
        </w:rPr>
      </w:pPr>
    </w:p>
    <w:p w14:paraId="654F3D1F" w14:textId="77777777" w:rsidR="0076707A" w:rsidRPr="008F7D68" w:rsidRDefault="00B62D2A" w:rsidP="009A54AD">
      <w:pPr>
        <w:ind w:left="360"/>
        <w:rPr>
          <w:rFonts w:ascii="Times New Roman" w:hAnsi="Times New Roman"/>
          <w:sz w:val="24"/>
          <w:szCs w:val="24"/>
        </w:rPr>
      </w:pPr>
      <w:r>
        <w:rPr>
          <w:rFonts w:ascii="Times New Roman" w:hAnsi="Times New Roman"/>
          <w:sz w:val="24"/>
          <w:szCs w:val="24"/>
        </w:rPr>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EEBB" w14:textId="77777777" w:rsidR="00991407" w:rsidRDefault="00991407" w:rsidP="00832538">
      <w:pPr>
        <w:spacing w:after="0" w:line="240" w:lineRule="auto"/>
      </w:pPr>
      <w:r>
        <w:separator/>
      </w:r>
    </w:p>
  </w:endnote>
  <w:endnote w:type="continuationSeparator" w:id="0">
    <w:p w14:paraId="38C56928" w14:textId="77777777" w:rsidR="00991407" w:rsidRDefault="00991407"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203" w14:textId="77777777" w:rsidR="00C32FFD"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4C302" w14:textId="77777777" w:rsidR="00991407" w:rsidRDefault="00991407" w:rsidP="00832538">
      <w:pPr>
        <w:spacing w:after="0" w:line="240" w:lineRule="auto"/>
      </w:pPr>
      <w:r>
        <w:separator/>
      </w:r>
    </w:p>
  </w:footnote>
  <w:footnote w:type="continuationSeparator" w:id="0">
    <w:p w14:paraId="7223224B" w14:textId="77777777" w:rsidR="00991407" w:rsidRDefault="00991407"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44004">
    <w:abstractNumId w:val="3"/>
  </w:num>
  <w:num w:numId="2" w16cid:durableId="723061642">
    <w:abstractNumId w:val="1"/>
  </w:num>
  <w:num w:numId="3" w16cid:durableId="1370178374">
    <w:abstractNumId w:val="0"/>
  </w:num>
  <w:num w:numId="4" w16cid:durableId="131086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95A47"/>
    <w:rsid w:val="000F2007"/>
    <w:rsid w:val="0016165B"/>
    <w:rsid w:val="002028CE"/>
    <w:rsid w:val="002074CE"/>
    <w:rsid w:val="002430DE"/>
    <w:rsid w:val="00285846"/>
    <w:rsid w:val="002F69D4"/>
    <w:rsid w:val="0032274C"/>
    <w:rsid w:val="00331D1E"/>
    <w:rsid w:val="00362500"/>
    <w:rsid w:val="003644DC"/>
    <w:rsid w:val="00374E3E"/>
    <w:rsid w:val="00390DD9"/>
    <w:rsid w:val="00477A0E"/>
    <w:rsid w:val="004C61CF"/>
    <w:rsid w:val="00502381"/>
    <w:rsid w:val="00545810"/>
    <w:rsid w:val="00547D60"/>
    <w:rsid w:val="00566450"/>
    <w:rsid w:val="00572E4D"/>
    <w:rsid w:val="00582BA7"/>
    <w:rsid w:val="00585F08"/>
    <w:rsid w:val="0058691C"/>
    <w:rsid w:val="005F61F5"/>
    <w:rsid w:val="0061073F"/>
    <w:rsid w:val="006A3BC5"/>
    <w:rsid w:val="00733D01"/>
    <w:rsid w:val="00760E5F"/>
    <w:rsid w:val="0076707A"/>
    <w:rsid w:val="007F097A"/>
    <w:rsid w:val="00803068"/>
    <w:rsid w:val="00832538"/>
    <w:rsid w:val="00864453"/>
    <w:rsid w:val="00877049"/>
    <w:rsid w:val="008832A7"/>
    <w:rsid w:val="008D1999"/>
    <w:rsid w:val="008F7D68"/>
    <w:rsid w:val="009067D1"/>
    <w:rsid w:val="00991407"/>
    <w:rsid w:val="009A54AD"/>
    <w:rsid w:val="009A7601"/>
    <w:rsid w:val="00A84746"/>
    <w:rsid w:val="00A90CEB"/>
    <w:rsid w:val="00AD1DB0"/>
    <w:rsid w:val="00AE1689"/>
    <w:rsid w:val="00B30CDD"/>
    <w:rsid w:val="00B4009B"/>
    <w:rsid w:val="00B464F7"/>
    <w:rsid w:val="00B504B5"/>
    <w:rsid w:val="00B56CB9"/>
    <w:rsid w:val="00B62D2A"/>
    <w:rsid w:val="00BA2390"/>
    <w:rsid w:val="00C32FFD"/>
    <w:rsid w:val="00C57C5F"/>
    <w:rsid w:val="00C81469"/>
    <w:rsid w:val="00CE761F"/>
    <w:rsid w:val="00D9252E"/>
    <w:rsid w:val="00DB6637"/>
    <w:rsid w:val="00DE75EA"/>
    <w:rsid w:val="00E0168D"/>
    <w:rsid w:val="00E06FB9"/>
    <w:rsid w:val="00E37DA3"/>
    <w:rsid w:val="00E521F9"/>
    <w:rsid w:val="00EC4E80"/>
    <w:rsid w:val="00EE21F7"/>
    <w:rsid w:val="00F36D71"/>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DEB"/>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3</cp:revision>
  <dcterms:created xsi:type="dcterms:W3CDTF">2023-11-07T13:45:00Z</dcterms:created>
  <dcterms:modified xsi:type="dcterms:W3CDTF">2023-11-08T00:46:00Z</dcterms:modified>
</cp:coreProperties>
</file>