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1845" cy="1326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9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6944197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sz w:val="30"/>
              <w:szCs w:val="3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i3g5trcojar"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u w:val="none"/>
                <w:rtl w:val="0"/>
              </w:rPr>
              <w:t xml:space="preserve">1 Report Information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1.1 Task Status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1.2 Plan for Next Week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1.3 Issues and Risks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1.4 Meeting Minutes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sz w:val="30"/>
              <w:szCs w:val="3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30"/>
                <w:szCs w:val="30"/>
                <w:u w:val="none"/>
                <w:rtl w:val="0"/>
              </w:rPr>
              <w:t xml:space="preserve">1.5 Metrics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851" w:hanging="851"/>
        <w:rPr>
          <w:color w:val="000000"/>
        </w:rPr>
      </w:pPr>
      <w:bookmarkStart w:colFirst="0" w:colLast="0" w:name="_heading=h.xi3g5trcojar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A">
      <w:pPr>
        <w:rPr/>
      </w:pPr>
      <w:bookmarkStart w:colFirst="0" w:colLast="0" w:name="_heading=h.g76x0fmzveu5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</w:t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pain no gain - T08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15/10/2026 &amp; 17/10/2026 &amp; 21/10/2026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sdt>
              <w:sdtPr>
                <w:id w:val="1950103421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 &amp; Trần Duy Khang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5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1995"/>
        <w:gridCol w:w="1560"/>
        <w:gridCol w:w="855"/>
        <w:gridCol w:w="915"/>
        <w:gridCol w:w="1245"/>
        <w:tblGridChange w:id="0">
          <w:tblGrid>
            <w:gridCol w:w="2985"/>
            <w:gridCol w:w="1995"/>
            <w:gridCol w:w="1560"/>
            <w:gridCol w:w="855"/>
            <w:gridCol w:w="915"/>
            <w:gridCol w:w="1245"/>
          </w:tblGrid>
        </w:tblGridChange>
      </w:tblGrid>
      <w:tr>
        <w:trPr>
          <w:cantSplit w:val="0"/>
          <w:trHeight w:val="468.20000000000005" w:hRule="atLeast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Brainstorm PA1-ProjectProposal-Plan 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Whole team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Design workflow file for project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/>
            </w:pPr>
            <w:sdt>
              <w:sdtPr>
                <w:id w:val="1063133927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4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shd w:fill="ffffff" w:val="clear"/>
              <w:spacing w:line="30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1.1.1 Preliminary Problem Statement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sdt>
              <w:sdtPr>
                <w:id w:val="659644051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1.1.2 Product Position Statement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center"/>
              <w:rPr/>
            </w:pPr>
            <w:sdt>
              <w:sdtPr>
                <w:id w:val="-1289175835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5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1.1.3 Stakeholders and Users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jc w:val="center"/>
              <w:rPr/>
            </w:pPr>
            <w:sdt>
              <w:sdtPr>
                <w:id w:val="879679655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1.1.4 Scope and Key Features (MoSCoW, out of scope)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sdt>
              <w:sdtPr>
                <w:id w:val="-435891938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1.2.1 Preliminary Architecture (C4 Context)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center"/>
              <w:rPr/>
            </w:pPr>
            <w:sdt>
              <w:sdtPr>
                <w:id w:val="1814770874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1.2.2 Technology Stack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1.2.3 Hardware and Operating Environment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1.3.1 Process and Phase Gates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center"/>
              <w:rPr/>
            </w:pPr>
            <w:sdt>
              <w:sdtPr>
                <w:id w:val="-905484962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1.3.2 WBS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center"/>
              <w:rPr/>
            </w:pPr>
            <w:sdt>
              <w:sdtPr>
                <w:id w:val="-931849326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1.3.3 Estimation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center"/>
              <w:rPr/>
            </w:pPr>
            <w:sdt>
              <w:sdtPr>
                <w:id w:val="-1183053316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1.3.4 Schedule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center"/>
              <w:rPr/>
            </w:pPr>
            <w:sdt>
              <w:sdtPr>
                <w:id w:val="-287587739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1.3.5 Roles and Responsibilities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center"/>
              <w:rPr/>
            </w:pPr>
            <w:sdt>
              <w:sdtPr>
                <w:id w:val="-996358100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1.3.6 Human Resources and Cost Estimate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lineRule="auto"/>
              <w:jc w:val="center"/>
              <w:rPr/>
            </w:pPr>
            <w:sdt>
              <w:sdtPr>
                <w:id w:val="634703484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1.4.1 Risk Register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center"/>
              <w:rPr/>
            </w:pPr>
            <w:sdt>
              <w:sdtPr>
                <w:id w:val="664771858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1.5.1 Repository, task board &amp; Discord setup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center"/>
              <w:rPr/>
            </w:pPr>
            <w:sdt>
              <w:sdtPr>
                <w:id w:val="7539423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1.6.1 AI Usage Log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Rule="auto"/>
              <w:jc w:val="center"/>
              <w:rPr/>
            </w:pPr>
            <w:sdt>
              <w:sdtPr>
                <w:id w:val="-134638005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1.6.2 Member Contribution, integration &amp; submission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jc w:val="center"/>
              <w:rPr/>
            </w:pPr>
            <w:sdt>
              <w:sdtPr>
                <w:id w:val="145992126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shd w:fill="ffffff" w:val="clear"/>
              <w:spacing w:line="300" w:lineRule="auto"/>
              <w:ind w:left="0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1.6.2 Integration, PDF export &amp; Moodle submission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lineRule="auto"/>
              <w:jc w:val="center"/>
              <w:rPr/>
            </w:pPr>
            <w:sdt>
              <w:sdtPr>
                <w:id w:val="79562123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Hiêu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2820"/>
        <w:gridCol w:w="3180"/>
        <w:tblGridChange w:id="0">
          <w:tblGrid>
            <w:gridCol w:w="3360"/>
            <w:gridCol w:w="282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D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2.1.1 Introduction: purpose, scope &amp; glossary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2.1.2 Problem Statement (elaborated from PA1)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2.1.3 Stakeholders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lineRule="auto"/>
              <w:jc w:val="center"/>
              <w:rPr/>
            </w:pPr>
            <w:sdt>
              <w:sdtPr>
                <w:id w:val="212632109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2.2.1 Functional Requirements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lineRule="auto"/>
              <w:jc w:val="center"/>
              <w:rPr/>
            </w:pPr>
            <w:sdt>
              <w:sdtPr>
                <w:id w:val="176423436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2.2.2 Non-Functional Requirements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2.2.3 Domain Requirements and Business Rules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lineRule="auto"/>
              <w:jc w:val="center"/>
              <w:rPr/>
            </w:pPr>
            <w:sdt>
              <w:sdtPr>
                <w:id w:val="-59579510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2.2.4 Acceptance Criteria (Given/When/Then)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lineRule="auto"/>
              <w:jc w:val="center"/>
              <w:rPr/>
            </w:pPr>
            <w:sdt>
              <w:sdtPr>
                <w:id w:val="-200948497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25/10/2026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p w:rsidR="00000000" w:rsidDel="00000000" w:rsidP="00000000" w:rsidRDefault="00000000" w:rsidRPr="00000000" w14:paraId="000000EA">
      <w:pPr>
        <w:ind w:firstLine="72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EB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4"/>
        <w:tblW w:w="104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005"/>
        <w:gridCol w:w="3330"/>
        <w:gridCol w:w="2865"/>
        <w:gridCol w:w="1620"/>
        <w:tblGridChange w:id="0">
          <w:tblGrid>
            <w:gridCol w:w="1590"/>
            <w:gridCol w:w="1005"/>
            <w:gridCol w:w="3330"/>
            <w:gridCol w:w="2865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E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E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E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E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F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24127168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F3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1.6.2 Member Contribution, integration &amp; submission</w:t>
              <w:br w:type="textWrapping"/>
              <w:t xml:space="preserve">1.6.2 Integration, PDF export &amp; Moodle submission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Brainstorm PA2-SoftwareRequirementsSpecification 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24127577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F8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1.3.6 Human Resources and Cost Estimate</w:t>
              <w:br w:type="textWrapping"/>
              <w:t xml:space="preserve">1.4.1 Risk Register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Brainstorm PA2-SoftwareRequirementsSpecification 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24127183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FD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1.3.4 Schedule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Brainstorm PA2-SoftwareRequirementsSpecification 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24127500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2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Tasks have been done before.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Brainstorm PA2-SoftwareRequirementsSpecification 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23127134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7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1.6.1 AI Usage Log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Brainstorm PA2-SoftwareRequirementsSpecification 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10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10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10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1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1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11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jWT6lCtPx7MqgnIB2MiaEhwvw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DIOaC54aTNnNXRyY29qYXIyDmguZzc2eDBmbXp2ZXU1OAByITFmLVBoWTVweVoxQ0Z6RnFzZ3oxOVkxeGx5MVhrNmh6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