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jc w:val="center"/>
      </w:pPr>
      <w:r>
        <w:rPr>
          <w:rFonts w:ascii="Arial" w:cs="Arial" w:eastAsia="Arial" w:hAnsi="Arial"/>
          <w:b/>
          <w:bCs/>
          <w:sz w:val="32"/>
          <w:szCs w:val="32"/>
        </w:rPr>
        <w:t xml:space="preserve">Практическа изпитна задача по</w:t>
      </w:r>
    </w:p>
    <w:p>
      <w:pPr>
        <w:spacing w:after="360" w:before="0"/>
        <w:jc w:val="center"/>
      </w:pPr>
      <w:r>
        <w:rPr>
          <w:rFonts w:ascii="Arial" w:cs="Arial" w:eastAsia="Arial" w:hAnsi="Arial"/>
          <w:b/>
          <w:bCs/>
          <w:sz w:val="36"/>
          <w:szCs w:val="36"/>
        </w:rPr>
        <w:t xml:space="preserve">"Workshop: Claude Agents for Efficient Work"</w:t>
      </w:r>
    </w:p>
    <w:p>
      <w:pPr>
        <w:spacing w:after="160" w:before="60"/>
      </w:pPr>
      <w:r>
        <w:rPr>
          <w:rFonts w:ascii="Arial" w:cs="Arial" w:eastAsia="Arial" w:hAnsi="Arial"/>
          <w:i w:val="false"/>
          <w:iCs w:val="false"/>
          <w:color w:val="000000"/>
          <w:sz w:val="22"/>
          <w:szCs w:val="22"/>
        </w:rPr>
        <w:t xml:space="preserve">Настоящото задание за изпит има за цел да провери дали можете самостоятелно да използвате Claude за формулиране на реален проблем, генериране на приложимо решение и създаване на проста уебстраница, която представя решението по ясен и убедителен начин.</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68"/>
        <w:gridCol w:w="7092"/>
      </w:tblGrid>
      <w:tr>
        <w:tc>
          <w:tcPr>
            <w:tcW w:type="dxa" w:w="2268"/>
            <w:tcBorders>
              <w:top w:val="single" w:color="AAAAAA" w:sz="4"/>
              <w:left w:val="single" w:color="AAAAAA" w:sz="4"/>
              <w:bottom w:val="single" w:color="AAAAAA" w:sz="4"/>
              <w:right w:val="single" w:color="AAAAAA" w:sz="4"/>
            </w:tcBorders>
            <w:shd w:fill="F2F2F2" w:val="clear"/>
            <w:tcMar>
              <w:top w:type="dxa" w:w="100"/>
              <w:left w:type="dxa" w:w="160"/>
              <w:bottom w:type="dxa" w:w="100"/>
              <w:right w:type="dxa" w:w="160"/>
            </w:tcMar>
          </w:tcPr>
          <w:p>
            <w:pPr>
              <w:jc w:val="left"/>
            </w:pPr>
            <w:r>
              <w:rPr>
                <w:rFonts w:ascii="Arial" w:cs="Arial" w:eastAsia="Arial" w:hAnsi="Arial"/>
                <w:b/>
                <w:bCs/>
                <w:i w:val="false"/>
                <w:iCs w:val="false"/>
                <w:color w:val="000000"/>
                <w:sz w:val="22"/>
                <w:szCs w:val="22"/>
              </w:rPr>
              <w:t xml:space="preserve">Име</w:t>
            </w:r>
          </w:p>
        </w:tc>
        <w:tc>
          <w:tcPr>
            <w:tcW w:type="dxa" w:w="7088"/>
            <w:tcBorders>
              <w:top w:val="single" w:color="AAAAAA" w:sz="4"/>
              <w:left w:val="single" w:color="AAAAAA" w:sz="4"/>
              <w:bottom w:val="single" w:color="AAAAAA" w:sz="4"/>
              <w:right w:val="single" w:color="AAAAAA" w:sz="4"/>
            </w:tcBorders>
            <w:shd w:fill="FFFFFF" w:val="clear"/>
            <w:tcMar>
              <w:top w:type="dxa" w:w="100"/>
              <w:left w:type="dxa" w:w="160"/>
              <w:bottom w:type="dxa" w:w="100"/>
              <w:right w:type="dxa" w:w="160"/>
            </w:tcMar>
          </w:tcPr>
          <w:p>
            <w:pPr>
              <w:jc w:val="left"/>
            </w:pPr>
            <w:r>
              <w:rPr>
                <w:rFonts w:ascii="Arial" w:cs="Arial" w:eastAsia="Arial" w:hAnsi="Arial"/>
                <w:b w:val="false"/>
                <w:bCs w:val="false"/>
                <w:i w:val="false"/>
                <w:iCs w:val="false"/>
                <w:color w:val="000000"/>
                <w:sz w:val="22"/>
                <w:szCs w:val="22"/>
              </w:rPr>
              <w:t xml:space="preserve">Божидар</w:t>
            </w:r>
          </w:p>
        </w:tc>
      </w:tr>
      <w:tr>
        <w:tc>
          <w:tcPr>
            <w:tcW w:type="dxa" w:w="2268"/>
            <w:tcBorders>
              <w:top w:val="single" w:color="AAAAAA" w:sz="4"/>
              <w:left w:val="single" w:color="AAAAAA" w:sz="4"/>
              <w:bottom w:val="single" w:color="AAAAAA" w:sz="4"/>
              <w:right w:val="single" w:color="AAAAAA" w:sz="4"/>
            </w:tcBorders>
            <w:shd w:fill="F2F2F2" w:val="clear"/>
            <w:tcMar>
              <w:top w:type="dxa" w:w="100"/>
              <w:left w:type="dxa" w:w="160"/>
              <w:bottom w:type="dxa" w:w="100"/>
              <w:right w:type="dxa" w:w="160"/>
            </w:tcMar>
          </w:tcPr>
          <w:p>
            <w:pPr>
              <w:jc w:val="left"/>
            </w:pPr>
            <w:r>
              <w:rPr>
                <w:rFonts w:ascii="Arial" w:cs="Arial" w:eastAsia="Arial" w:hAnsi="Arial"/>
                <w:b/>
                <w:bCs/>
                <w:i w:val="false"/>
                <w:iCs w:val="false"/>
                <w:color w:val="000000"/>
                <w:sz w:val="22"/>
                <w:szCs w:val="22"/>
              </w:rPr>
              <w:t xml:space="preserve">Username</w:t>
            </w:r>
          </w:p>
        </w:tc>
        <w:tc>
          <w:tcPr>
            <w:tcW w:type="dxa" w:w="7088"/>
            <w:tcBorders>
              <w:top w:val="single" w:color="AAAAAA" w:sz="4"/>
              <w:left w:val="single" w:color="AAAAAA" w:sz="4"/>
              <w:bottom w:val="single" w:color="AAAAAA" w:sz="4"/>
              <w:right w:val="single" w:color="AAAAAA" w:sz="4"/>
            </w:tcBorders>
            <w:shd w:fill="FFFFFF" w:val="clear"/>
            <w:tcMar>
              <w:top w:type="dxa" w:w="100"/>
              <w:left w:type="dxa" w:w="160"/>
              <w:bottom w:type="dxa" w:w="100"/>
              <w:right w:type="dxa" w:w="160"/>
            </w:tcMar>
          </w:tcPr>
          <w:p>
            <w:pPr>
              <w:jc w:val="left"/>
            </w:pPr>
            <w:r>
              <w:rPr>
                <w:rFonts w:ascii="Arial" w:cs="Arial" w:eastAsia="Arial" w:hAnsi="Arial"/>
                <w:b w:val="false"/>
                <w:bCs w:val="false"/>
                <w:i w:val="false"/>
                <w:iCs w:val="false"/>
                <w:color w:val="000000"/>
                <w:sz w:val="22"/>
                <w:szCs w:val="22"/>
              </w:rPr>
              <w:t xml:space="preserve">badmind</w:t>
            </w:r>
          </w:p>
        </w:tc>
      </w:tr>
      <w:tr>
        <w:tc>
          <w:tcPr>
            <w:tcW w:type="dxa" w:w="2268"/>
            <w:tcBorders>
              <w:top w:val="single" w:color="AAAAAA" w:sz="4"/>
              <w:left w:val="single" w:color="AAAAAA" w:sz="4"/>
              <w:bottom w:val="single" w:color="AAAAAA" w:sz="4"/>
              <w:right w:val="single" w:color="AAAAAA" w:sz="4"/>
            </w:tcBorders>
            <w:shd w:fill="F2F2F2" w:val="clear"/>
            <w:tcMar>
              <w:top w:type="dxa" w:w="100"/>
              <w:left w:type="dxa" w:w="160"/>
              <w:bottom w:type="dxa" w:w="100"/>
              <w:right w:type="dxa" w:w="160"/>
            </w:tcMar>
          </w:tcPr>
          <w:p>
            <w:pPr>
              <w:jc w:val="left"/>
            </w:pPr>
            <w:r>
              <w:rPr>
                <w:rFonts w:ascii="Arial" w:cs="Arial" w:eastAsia="Arial" w:hAnsi="Arial"/>
                <w:b/>
                <w:bCs/>
                <w:i w:val="false"/>
                <w:iCs w:val="false"/>
                <w:color w:val="000000"/>
                <w:sz w:val="22"/>
                <w:szCs w:val="22"/>
              </w:rPr>
              <w:t xml:space="preserve">Email</w:t>
            </w:r>
          </w:p>
        </w:tc>
        <w:tc>
          <w:tcPr>
            <w:tcW w:type="dxa" w:w="7088"/>
            <w:tcBorders>
              <w:top w:val="single" w:color="AAAAAA" w:sz="4"/>
              <w:left w:val="single" w:color="AAAAAA" w:sz="4"/>
              <w:bottom w:val="single" w:color="AAAAAA" w:sz="4"/>
              <w:right w:val="single" w:color="AAAAAA" w:sz="4"/>
            </w:tcBorders>
            <w:shd w:fill="FFFFFF" w:val="clear"/>
            <w:tcMar>
              <w:top w:type="dxa" w:w="100"/>
              <w:left w:type="dxa" w:w="160"/>
              <w:bottom w:type="dxa" w:w="100"/>
              <w:right w:type="dxa" w:w="160"/>
            </w:tcMar>
          </w:tcPr>
          <w:p>
            <w:pPr>
              <w:jc w:val="left"/>
            </w:pPr>
            <w:r>
              <w:rPr>
                <w:rFonts w:ascii="Arial" w:cs="Arial" w:eastAsia="Arial" w:hAnsi="Arial"/>
                <w:b w:val="false"/>
                <w:bCs w:val="false"/>
                <w:i w:val="false"/>
                <w:iCs w:val="false"/>
                <w:color w:val="000000"/>
                <w:sz w:val="22"/>
                <w:szCs w:val="22"/>
              </w:rPr>
              <w:t xml:space="preserve">bozhidar@pulse.bg</w:t>
            </w:r>
          </w:p>
        </w:tc>
      </w:tr>
    </w:tbl>
    <w:p>
      <w:pPr>
        <w:spacing w:after="80" w:before="80"/>
      </w:pPr>
      <w:r>
        <w:t xml:space="preserve"/>
      </w:r>
    </w:p>
    <w:p>
      <w:pPr>
        <w:spacing w:after="120" w:before="120"/>
      </w:pPr>
      <w:r>
        <w:rPr>
          <w:rFonts w:ascii="Arial" w:cs="Arial" w:eastAsia="Arial" w:hAnsi="Arial"/>
          <w:b/>
          <w:bCs/>
          <w:color w:val="CC0000"/>
          <w:sz w:val="22"/>
          <w:szCs w:val="22"/>
        </w:rPr>
        <w:t xml:space="preserve">Важно: </w:t>
      </w:r>
      <w:r>
        <w:rPr>
          <w:rFonts w:ascii="Arial" w:cs="Arial" w:eastAsia="Arial" w:hAnsi="Arial"/>
          <w:color w:val="CC0000"/>
          <w:sz w:val="22"/>
          <w:szCs w:val="22"/>
        </w:rPr>
        <w:t xml:space="preserve">Уверете се, че линковете към вашите резултати са със споделен достъп, позволяващ на проверяващите да ги отворят. Ако линкът не е достъпен, задачата няма да може да бъде оценена коректно.</w:t>
      </w:r>
    </w:p>
    <w:p>
      <w:pPr>
        <w:spacing w:after="80" w:before="80"/>
      </w:pPr>
      <w:r>
        <w:t xml:space="preserve"/>
      </w:r>
    </w:p>
    <w:p>
      <w:pPr>
        <w:spacing w:after="120" w:before="360"/>
      </w:pPr>
      <w:r>
        <w:rPr>
          <w:rFonts w:ascii="Arial" w:cs="Arial" w:eastAsia="Arial" w:hAnsi="Arial"/>
          <w:b/>
          <w:bCs/>
          <w:sz w:val="36"/>
          <w:szCs w:val="36"/>
          <w:u w:val="single"/>
        </w:rPr>
        <w:t xml:space="preserve">1. Избор на тема</w:t>
      </w:r>
    </w:p>
    <w:p>
      <w:pPr>
        <w:spacing w:after="160" w:before="60"/>
      </w:pPr>
      <w:r>
        <w:rPr>
          <w:rFonts w:ascii="Arial" w:cs="Arial" w:eastAsia="Arial" w:hAnsi="Arial"/>
          <w:i w:val="false"/>
          <w:iCs w:val="false"/>
          <w:color w:val="000000"/>
          <w:sz w:val="22"/>
          <w:szCs w:val="22"/>
        </w:rPr>
        <w:t xml:space="preserve">Изберете реален проблем от вашия живот или работа, за който искате да намерите решение с помощта на AI.</w:t>
      </w:r>
    </w:p>
    <w:p>
      <w:pPr>
        <w:spacing w:after="160" w:before="60"/>
      </w:pPr>
      <w:r>
        <w:rPr>
          <w:rFonts w:ascii="Arial" w:cs="Arial" w:eastAsia="Arial" w:hAnsi="Arial"/>
          <w:i/>
          <w:iCs/>
          <w:color w:val="000000"/>
          <w:sz w:val="22"/>
          <w:szCs w:val="22"/>
        </w:rPr>
        <w:t xml:space="preserve">Можете да изберете и собствена тема.</w:t>
      </w:r>
    </w:p>
    <w:p>
      <w:pPr>
        <w:spacing w:after="160" w:before="60"/>
      </w:pPr>
      <w:r>
        <w:rPr>
          <w:rFonts w:ascii="Arial" w:cs="Arial" w:eastAsia="Arial" w:hAnsi="Arial"/>
          <w:i w:val="false"/>
          <w:iCs w:val="false"/>
          <w:color w:val="000000"/>
          <w:sz w:val="22"/>
          <w:szCs w:val="22"/>
        </w:rPr>
        <w:t xml:space="preserve">Попълнете таблицата: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68"/>
        <w:gridCol w:w="7092"/>
      </w:tblGrid>
      <w:tr>
        <w:tc>
          <w:tcPr>
            <w:tcW w:type="dxa" w:w="2268"/>
            <w:tcBorders>
              <w:top w:val="single" w:color="AAAAAA" w:sz="4"/>
              <w:left w:val="single" w:color="AAAAAA" w:sz="4"/>
              <w:bottom w:val="single" w:color="AAAAAA" w:sz="4"/>
              <w:right w:val="single" w:color="AAAAAA" w:sz="4"/>
            </w:tcBorders>
            <w:shd w:fill="F2F2F2" w:val="clear"/>
            <w:tcMar>
              <w:top w:type="dxa" w:w="100"/>
              <w:left w:type="dxa" w:w="160"/>
              <w:bottom w:type="dxa" w:w="100"/>
              <w:right w:type="dxa" w:w="160"/>
            </w:tcMar>
          </w:tcPr>
          <w:p>
            <w:pPr>
              <w:jc w:val="left"/>
            </w:pPr>
            <w:r>
              <w:rPr>
                <w:rFonts w:ascii="Arial" w:cs="Arial" w:eastAsia="Arial" w:hAnsi="Arial"/>
                <w:b/>
                <w:bCs/>
                <w:i w:val="false"/>
                <w:iCs w:val="false"/>
                <w:color w:val="000000"/>
                <w:sz w:val="22"/>
                <w:szCs w:val="22"/>
              </w:rPr>
              <w:t xml:space="preserve">Избрана сфера</w:t>
            </w:r>
          </w:p>
        </w:tc>
        <w:tc>
          <w:tcPr>
            <w:tcW w:type="dxa" w:w="7088"/>
            <w:tcBorders>
              <w:top w:val="single" w:color="AAAAAA" w:sz="4"/>
              <w:left w:val="single" w:color="AAAAAA" w:sz="4"/>
              <w:bottom w:val="single" w:color="AAAAAA" w:sz="4"/>
              <w:right w:val="single" w:color="AAAAAA" w:sz="4"/>
            </w:tcBorders>
            <w:shd w:fill="FFFFFF" w:val="clear"/>
            <w:tcMar>
              <w:top w:type="dxa" w:w="100"/>
              <w:left w:type="dxa" w:w="160"/>
              <w:bottom w:type="dxa" w:w="100"/>
              <w:right w:type="dxa" w:w="160"/>
            </w:tcMar>
          </w:tcPr>
          <w:p>
            <w:pPr>
              <w:jc w:val="left"/>
            </w:pPr>
            <w:r>
              <w:rPr>
                <w:rFonts w:ascii="Arial" w:cs="Arial" w:eastAsia="Arial" w:hAnsi="Arial"/>
                <w:b w:val="false"/>
                <w:bCs w:val="false"/>
                <w:i w:val="false"/>
                <w:iCs w:val="false"/>
                <w:color w:val="000000"/>
                <w:sz w:val="22"/>
                <w:szCs w:val="22"/>
              </w:rPr>
              <w:t xml:space="preserve">Малък бизнес / Фитнес услуги</w:t>
            </w:r>
          </w:p>
        </w:tc>
      </w:tr>
      <w:tr>
        <w:tc>
          <w:tcPr>
            <w:tcW w:type="dxa" w:w="2268"/>
            <w:tcBorders>
              <w:top w:val="single" w:color="AAAAAA" w:sz="4"/>
              <w:left w:val="single" w:color="AAAAAA" w:sz="4"/>
              <w:bottom w:val="single" w:color="AAAAAA" w:sz="4"/>
              <w:right w:val="single" w:color="AAAAAA" w:sz="4"/>
            </w:tcBorders>
            <w:shd w:fill="F2F2F2" w:val="clear"/>
            <w:tcMar>
              <w:top w:type="dxa" w:w="100"/>
              <w:left w:type="dxa" w:w="160"/>
              <w:bottom w:type="dxa" w:w="100"/>
              <w:right w:type="dxa" w:w="160"/>
            </w:tcMar>
          </w:tcPr>
          <w:p>
            <w:pPr>
              <w:jc w:val="left"/>
            </w:pPr>
            <w:r>
              <w:rPr>
                <w:rFonts w:ascii="Arial" w:cs="Arial" w:eastAsia="Arial" w:hAnsi="Arial"/>
                <w:b/>
                <w:bCs/>
                <w:i w:val="false"/>
                <w:iCs w:val="false"/>
                <w:color w:val="000000"/>
                <w:sz w:val="22"/>
                <w:szCs w:val="22"/>
              </w:rPr>
              <w:t xml:space="preserve">Проблем</w:t>
            </w:r>
          </w:p>
        </w:tc>
        <w:tc>
          <w:tcPr>
            <w:tcW w:type="dxa" w:w="7088"/>
            <w:tcBorders>
              <w:top w:val="single" w:color="AAAAAA" w:sz="4"/>
              <w:left w:val="single" w:color="AAAAAA" w:sz="4"/>
              <w:bottom w:val="single" w:color="AAAAAA" w:sz="4"/>
              <w:right w:val="single" w:color="AAAAAA" w:sz="4"/>
            </w:tcBorders>
            <w:shd w:fill="FFFFFF" w:val="clear"/>
            <w:tcMar>
              <w:top w:type="dxa" w:w="100"/>
              <w:left w:type="dxa" w:w="160"/>
              <w:bottom w:type="dxa" w:w="100"/>
              <w:right w:type="dxa" w:w="160"/>
            </w:tcMar>
          </w:tcPr>
          <w:p>
            <w:pPr>
              <w:jc w:val="left"/>
            </w:pPr>
            <w:r>
              <w:rPr>
                <w:rFonts w:ascii="Arial" w:cs="Arial" w:eastAsia="Arial" w:hAnsi="Arial"/>
                <w:b w:val="false"/>
                <w:bCs w:val="false"/>
                <w:i w:val="false"/>
                <w:iCs w:val="false"/>
                <w:color w:val="000000"/>
                <w:sz w:val="22"/>
                <w:szCs w:val="22"/>
              </w:rPr>
              <w:t xml:space="preserve">Фитнес клуб FitZone (кв. Люлин, София) — 7 години работа, нулево онлайн присъствие. Клиентите се намират само по препоръка. Нужна е проста уебстраница с услуги, цени и форма за запис.</w:t>
            </w:r>
          </w:p>
        </w:tc>
      </w:tr>
    </w:tbl>
    <w:p>
      <w:pPr>
        <w:spacing w:after="80" w:before="80"/>
      </w:pPr>
      <w:r>
        <w:t xml:space="preserve"/>
      </w:r>
    </w:p>
    <w:p>
      <w:pPr>
        <w:spacing w:after="120" w:before="360"/>
      </w:pPr>
      <w:r>
        <w:rPr>
          <w:rFonts w:ascii="Arial" w:cs="Arial" w:eastAsia="Arial" w:hAnsi="Arial"/>
          <w:b/>
          <w:bCs/>
          <w:sz w:val="36"/>
          <w:szCs w:val="36"/>
          <w:u w:val="single"/>
        </w:rPr>
        <w:t xml:space="preserve">2. Генериране на решение с AI асистент</w:t>
      </w:r>
    </w:p>
    <w:p>
      <w:pPr>
        <w:spacing w:after="160" w:before="60"/>
      </w:pPr>
      <w:r>
        <w:rPr>
          <w:rFonts w:ascii="Arial" w:cs="Arial" w:eastAsia="Arial" w:hAnsi="Arial"/>
          <w:i w:val="false"/>
          <w:iCs w:val="false"/>
          <w:color w:val="000000"/>
          <w:sz w:val="22"/>
          <w:szCs w:val="22"/>
        </w:rPr>
        <w:t xml:space="preserve">Опишете проблема на AI асистента и поискайте предложение за просто, приложимо решение. В промпта включете кой има проблема, какво му пречи и какъв тип резултат очаквате.</w:t>
      </w:r>
    </w:p>
    <w:p>
      <w:pPr>
        <w:spacing w:after="160" w:before="60"/>
      </w:pPr>
      <w:r>
        <w:rPr>
          <w:rFonts w:ascii="Arial" w:cs="Arial" w:eastAsia="Arial" w:hAnsi="Arial"/>
          <w:i/>
          <w:iCs/>
          <w:color w:val="000000"/>
          <w:sz w:val="22"/>
          <w:szCs w:val="22"/>
        </w:rPr>
        <w:t xml:space="preserve">Примерен промпт: „Работя по проблем в сферата на [сфера]. Проблемът е: [описание]. Предложи ми просто решение, обясни на кого помага и дай идеята в 5-6 изречения."</w:t>
      </w:r>
    </w:p>
    <w:p>
      <w:pPr>
        <w:spacing w:after="160" w:before="60"/>
      </w:pPr>
      <w:r>
        <w:rPr>
          <w:rFonts w:ascii="Arial" w:cs="Arial" w:eastAsia="Arial" w:hAnsi="Arial"/>
          <w:i w:val="false"/>
          <w:iCs w:val="false"/>
          <w:color w:val="000000"/>
          <w:sz w:val="22"/>
          <w:szCs w:val="22"/>
        </w:rPr>
        <w:t xml:space="preserve">Попълнете таблицата (поставете реалния промпт и резултата):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68"/>
        <w:gridCol w:w="7092"/>
      </w:tblGrid>
      <w:tr>
        <w:tc>
          <w:tcPr>
            <w:tcW w:type="dxa" w:w="2268"/>
            <w:tcBorders>
              <w:top w:val="single" w:color="AAAAAA" w:sz="4"/>
              <w:left w:val="single" w:color="AAAAAA" w:sz="4"/>
              <w:bottom w:val="single" w:color="AAAAAA" w:sz="4"/>
              <w:right w:val="single" w:color="AAAAAA" w:sz="4"/>
            </w:tcBorders>
            <w:shd w:fill="F2F2F2" w:val="clear"/>
            <w:tcMar>
              <w:top w:type="dxa" w:w="100"/>
              <w:left w:type="dxa" w:w="160"/>
              <w:bottom w:type="dxa" w:w="100"/>
              <w:right w:type="dxa" w:w="160"/>
            </w:tcMar>
          </w:tcPr>
          <w:p>
            <w:pPr>
              <w:jc w:val="left"/>
            </w:pPr>
            <w:r>
              <w:rPr>
                <w:rFonts w:ascii="Arial" w:cs="Arial" w:eastAsia="Arial" w:hAnsi="Arial"/>
                <w:b/>
                <w:bCs/>
                <w:i w:val="false"/>
                <w:iCs w:val="false"/>
                <w:color w:val="000000"/>
                <w:sz w:val="22"/>
                <w:szCs w:val="22"/>
              </w:rPr>
              <w:t xml:space="preserve">Промпт</w:t>
            </w:r>
          </w:p>
        </w:tc>
        <w:tc>
          <w:tcPr>
            <w:tcW w:type="dxa" w:w="7088"/>
            <w:tcBorders>
              <w:top w:val="single" w:color="AAAAAA" w:sz="4"/>
              <w:left w:val="single" w:color="AAAAAA" w:sz="4"/>
              <w:bottom w:val="single" w:color="AAAAAA" w:sz="4"/>
              <w:right w:val="single" w:color="AAAAAA" w:sz="4"/>
            </w:tcBorders>
            <w:shd w:fill="FFFFFF" w:val="clear"/>
            <w:tcMar>
              <w:top w:type="dxa" w:w="100"/>
              <w:left w:type="dxa" w:w="160"/>
              <w:bottom w:type="dxa" w:w="100"/>
              <w:right w:type="dxa" w:w="160"/>
            </w:tcMar>
          </w:tcPr>
          <w:p>
            <w:pPr>
              <w:jc w:val="left"/>
            </w:pPr>
            <w:r>
              <w:rPr>
                <w:rFonts w:ascii="Arial" w:cs="Arial" w:eastAsia="Arial" w:hAnsi="Arial"/>
                <w:b w:val="false"/>
                <w:bCs w:val="false"/>
                <w:i w:val="false"/>
                <w:iCs w:val="false"/>
                <w:color w:val="000000"/>
                <w:sz w:val="22"/>
                <w:szCs w:val="22"/>
              </w:rPr>
              <w:t xml:space="preserve">Работя по проблем в сферата на малкия бизнес / услуги. Проблемът е: Имам малък фитнес клуб в кв. Люлин, София (бул. Царица Йоанна 47), работещ вече 7 години, но без никакво онлайн присъствие — нямам уебсайт, намират ме само хора от квартала по препоръка. Искам потенциалните клиенти да могат да намерят информация за услугите ми (фитнес зала, кардио, групови тренировки, личен треньор), цените (от 10 лв./посещение до 599 лв./год.), работното време и да се запишат за безплатна пробна тренировка. Предложи ми просто решение, обясни на кого помага и дай идеята в 5-6 изречения.</w:t>
            </w:r>
          </w:p>
        </w:tc>
      </w:tr>
      <w:tr>
        <w:tc>
          <w:tcPr>
            <w:tcW w:type="dxa" w:w="2268"/>
            <w:tcBorders>
              <w:top w:val="single" w:color="AAAAAA" w:sz="4"/>
              <w:left w:val="single" w:color="AAAAAA" w:sz="4"/>
              <w:bottom w:val="single" w:color="AAAAAA" w:sz="4"/>
              <w:right w:val="single" w:color="AAAAAA" w:sz="4"/>
            </w:tcBorders>
            <w:shd w:fill="F2F2F2" w:val="clear"/>
            <w:tcMar>
              <w:top w:type="dxa" w:w="100"/>
              <w:left w:type="dxa" w:w="160"/>
              <w:bottom w:type="dxa" w:w="100"/>
              <w:right w:type="dxa" w:w="160"/>
            </w:tcMar>
          </w:tcPr>
          <w:p>
            <w:pPr>
              <w:jc w:val="left"/>
            </w:pPr>
            <w:r>
              <w:rPr>
                <w:rFonts w:ascii="Arial" w:cs="Arial" w:eastAsia="Arial" w:hAnsi="Arial"/>
                <w:b/>
                <w:bCs/>
                <w:i w:val="false"/>
                <w:iCs w:val="false"/>
                <w:color w:val="000000"/>
                <w:sz w:val="22"/>
                <w:szCs w:val="22"/>
              </w:rPr>
              <w:t xml:space="preserve">Получено решение</w:t>
            </w:r>
          </w:p>
        </w:tc>
        <w:tc>
          <w:tcPr>
            <w:tcW w:type="dxa" w:w="7088"/>
            <w:tcBorders>
              <w:top w:val="single" w:color="AAAAAA" w:sz="4"/>
              <w:left w:val="single" w:color="AAAAAA" w:sz="4"/>
              <w:bottom w:val="single" w:color="AAAAAA" w:sz="4"/>
              <w:right w:val="single" w:color="AAAAAA" w:sz="4"/>
            </w:tcBorders>
            <w:shd w:fill="FFFFFF" w:val="clear"/>
            <w:tcMar>
              <w:top w:type="dxa" w:w="100"/>
              <w:left w:type="dxa" w:w="160"/>
              <w:bottom w:type="dxa" w:w="100"/>
              <w:right w:type="dxa" w:w="160"/>
            </w:tcMar>
          </w:tcPr>
          <w:p>
            <w:pPr>
              <w:jc w:val="left"/>
            </w:pPr>
            <w:r>
              <w:rPr>
                <w:rFonts w:ascii="Arial" w:cs="Arial" w:eastAsia="Arial" w:hAnsi="Arial"/>
                <w:b w:val="false"/>
                <w:bCs w:val="false"/>
                <w:i w:val="false"/>
                <w:iCs w:val="false"/>
                <w:color w:val="000000"/>
                <w:sz w:val="22"/>
                <w:szCs w:val="22"/>
              </w:rPr>
              <w:t xml:space="preserve">Предложеното решение е създаването на проста едностранична уебстраница (landing page) за FitZone, която съдържа меню с услуги, ценоразпис, седмична програма на груповите тренировки, форма за запис за безплатна пробна тренировка и информация за локация с работно време. Страницата помага на хора от квартала и около него, които търсят фитнес клуб в Google — те ще могат да намерят клуба, да разберат какво се предлага и на каква цена, и да се запишат за пробна тренировка без да се налага да се обаждат. Страницата е статична (само HTML/CSS/JS), може да се хоства безплатно в GitHub Pages, лесна е за поддържане и може да се надгради с онлайн резервации при нужда. Сигнатурният елемент е диагонална grid-текстура с лайм-зелен акцент (#d4f000), която дава енергичен, спортен характер без да изглежда шаблонно. Решението е приложимо веднага, без техническа поддръжка и без месечен разход.</w:t>
            </w:r>
          </w:p>
        </w:tc>
      </w:tr>
      <w:tr>
        <w:tc>
          <w:tcPr>
            <w:tcW w:type="dxa" w:w="2268"/>
            <w:tcBorders>
              <w:top w:val="single" w:color="AAAAAA" w:sz="4"/>
              <w:left w:val="single" w:color="AAAAAA" w:sz="4"/>
              <w:bottom w:val="single" w:color="AAAAAA" w:sz="4"/>
              <w:right w:val="single" w:color="AAAAAA" w:sz="4"/>
            </w:tcBorders>
            <w:shd w:fill="F2F2F2" w:val="clear"/>
            <w:tcMar>
              <w:top w:type="dxa" w:w="100"/>
              <w:left w:type="dxa" w:w="160"/>
              <w:bottom w:type="dxa" w:w="100"/>
              <w:right w:type="dxa" w:w="160"/>
            </w:tcMar>
          </w:tcPr>
          <w:p>
            <w:pPr>
              <w:jc w:val="left"/>
            </w:pPr>
            <w:r>
              <w:rPr>
                <w:rFonts w:ascii="Arial" w:cs="Arial" w:eastAsia="Arial" w:hAnsi="Arial"/>
                <w:b/>
                <w:bCs/>
                <w:i w:val="false"/>
                <w:iCs w:val="false"/>
                <w:color w:val="000000"/>
                <w:sz w:val="22"/>
                <w:szCs w:val="22"/>
              </w:rPr>
              <w:t xml:space="preserve">Линк или screenshot</w:t>
            </w:r>
          </w:p>
        </w:tc>
        <w:tc>
          <w:tcPr>
            <w:tcW w:type="dxa" w:w="7088"/>
            <w:tcBorders>
              <w:top w:val="single" w:color="AAAAAA" w:sz="4"/>
              <w:left w:val="single" w:color="AAAAAA" w:sz="4"/>
              <w:bottom w:val="single" w:color="AAAAAA" w:sz="4"/>
              <w:right w:val="single" w:color="AAAAAA" w:sz="4"/>
            </w:tcBorders>
            <w:shd w:fill="FFFFFF" w:val="clear"/>
            <w:tcMar>
              <w:top w:type="dxa" w:w="100"/>
              <w:left w:type="dxa" w:w="160"/>
              <w:bottom w:type="dxa" w:w="100"/>
              <w:right w:type="dxa" w:w="160"/>
            </w:tcMar>
          </w:tcPr>
          <w:p>
            <w:pPr>
              <w:jc w:val="left"/>
            </w:pPr>
            <w:r>
              <w:rPr>
                <w:rFonts w:ascii="Arial" w:cs="Arial" w:eastAsia="Arial" w:hAnsi="Arial"/>
                <w:b w:val="false"/>
                <w:bCs w:val="false"/>
                <w:i w:val="false"/>
                <w:iCs w:val="false"/>
                <w:color w:val="000000"/>
                <w:sz w:val="22"/>
                <w:szCs w:val="22"/>
              </w:rPr>
              <w:t xml:space="preserve">https://badmind.github.io/workshop_claude_agents_coursework/</w:t>
            </w:r>
          </w:p>
        </w:tc>
      </w:tr>
    </w:tbl>
    <w:p>
      <w:pPr>
        <w:spacing w:after="80" w:before="80"/>
      </w:pPr>
      <w:r>
        <w:t xml:space="preserve"/>
      </w:r>
    </w:p>
    <w:p>
      <w:pPr>
        <w:spacing w:after="120" w:before="360"/>
      </w:pPr>
      <w:r>
        <w:rPr>
          <w:rFonts w:ascii="Arial" w:cs="Arial" w:eastAsia="Arial" w:hAnsi="Arial"/>
          <w:b/>
          <w:bCs/>
          <w:sz w:val="36"/>
          <w:szCs w:val="36"/>
          <w:u w:val="single"/>
        </w:rPr>
        <w:t xml:space="preserve">3. Създаване на уебстраница с AI</w:t>
      </w:r>
    </w:p>
    <w:p>
      <w:pPr>
        <w:spacing w:after="160" w:before="60"/>
      </w:pPr>
      <w:r>
        <w:rPr>
          <w:rFonts w:ascii="Arial" w:cs="Arial" w:eastAsia="Arial" w:hAnsi="Arial"/>
          <w:i w:val="false"/>
          <w:iCs w:val="false"/>
          <w:color w:val="000000"/>
          <w:sz w:val="22"/>
          <w:szCs w:val="22"/>
        </w:rPr>
        <w:t xml:space="preserve">Използвайте Claude, за да генерирате проста HTML уебстраница, която представя решението. Страницата трябва да съдържа: заглавие, описание на проблема и решението, и поне един призив за действие (бутон, форма или линк).</w:t>
      </w:r>
    </w:p>
    <w:p>
      <w:pPr>
        <w:spacing w:after="160" w:before="60"/>
      </w:pPr>
      <w:r>
        <w:rPr>
          <w:rFonts w:ascii="Arial" w:cs="Arial" w:eastAsia="Arial" w:hAnsi="Arial"/>
          <w:i w:val="false"/>
          <w:iCs w:val="false"/>
          <w:color w:val="000000"/>
          <w:sz w:val="22"/>
          <w:szCs w:val="22"/>
        </w:rPr>
        <w:t xml:space="preserve">Публикувайте страницата (GitHub Pages, Netlify и т.н.) и поставете линка по-долу:</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68"/>
        <w:gridCol w:w="7092"/>
      </w:tblGrid>
      <w:tr>
        <w:tc>
          <w:tcPr>
            <w:tcW w:type="dxa" w:w="2268"/>
            <w:tcBorders>
              <w:top w:val="single" w:color="AAAAAA" w:sz="4"/>
              <w:left w:val="single" w:color="AAAAAA" w:sz="4"/>
              <w:bottom w:val="single" w:color="AAAAAA" w:sz="4"/>
              <w:right w:val="single" w:color="AAAAAA" w:sz="4"/>
            </w:tcBorders>
            <w:shd w:fill="F2F2F2" w:val="clear"/>
            <w:tcMar>
              <w:top w:type="dxa" w:w="100"/>
              <w:left w:type="dxa" w:w="160"/>
              <w:bottom w:type="dxa" w:w="100"/>
              <w:right w:type="dxa" w:w="160"/>
            </w:tcMar>
          </w:tcPr>
          <w:p>
            <w:pPr>
              <w:jc w:val="left"/>
            </w:pPr>
            <w:r>
              <w:rPr>
                <w:rFonts w:ascii="Arial" w:cs="Arial" w:eastAsia="Arial" w:hAnsi="Arial"/>
                <w:b/>
                <w:bCs/>
                <w:i w:val="false"/>
                <w:iCs w:val="false"/>
                <w:color w:val="000000"/>
                <w:sz w:val="22"/>
                <w:szCs w:val="22"/>
              </w:rPr>
              <w:t xml:space="preserve">Описание</w:t>
            </w:r>
          </w:p>
        </w:tc>
        <w:tc>
          <w:tcPr>
            <w:tcW w:type="dxa" w:w="7088"/>
            <w:tcBorders>
              <w:top w:val="single" w:color="AAAAAA" w:sz="4"/>
              <w:left w:val="single" w:color="AAAAAA" w:sz="4"/>
              <w:bottom w:val="single" w:color="AAAAAA" w:sz="4"/>
              <w:right w:val="single" w:color="AAAAAA" w:sz="4"/>
            </w:tcBorders>
            <w:shd w:fill="FFFFFF" w:val="clear"/>
            <w:tcMar>
              <w:top w:type="dxa" w:w="100"/>
              <w:left w:type="dxa" w:w="160"/>
              <w:bottom w:type="dxa" w:w="100"/>
              <w:right w:type="dxa" w:w="160"/>
            </w:tcMar>
          </w:tcPr>
          <w:p>
            <w:pPr>
              <w:jc w:val="left"/>
            </w:pPr>
            <w:r>
              <w:rPr>
                <w:rFonts w:ascii="Arial" w:cs="Arial" w:eastAsia="Arial" w:hAnsi="Arial"/>
                <w:b w:val="false"/>
                <w:bCs w:val="false"/>
                <w:i w:val="false"/>
                <w:iCs w:val="false"/>
                <w:color w:val="000000"/>
                <w:sz w:val="22"/>
                <w:szCs w:val="22"/>
              </w:rPr>
              <w:t xml:space="preserve">Едностранична HTML уебстраница за FitZone - фитнес клуб в кв. Люлин. Секции: Hero с ключово послание, Услуги (4 карти), Цени (4 плана вкл. Най-популярен), Групови тренировки (таблица с 6 занятия), Форма за безплатна пробна тренировка, Локация с работно време.</w:t>
            </w:r>
          </w:p>
        </w:tc>
      </w:tr>
      <w:tr>
        <w:tc>
          <w:tcPr>
            <w:tcW w:type="dxa" w:w="2268"/>
            <w:tcBorders>
              <w:top w:val="single" w:color="AAAAAA" w:sz="4"/>
              <w:left w:val="single" w:color="AAAAAA" w:sz="4"/>
              <w:bottom w:val="single" w:color="AAAAAA" w:sz="4"/>
              <w:right w:val="single" w:color="AAAAAA" w:sz="4"/>
            </w:tcBorders>
            <w:shd w:fill="F2F2F2" w:val="clear"/>
            <w:tcMar>
              <w:top w:type="dxa" w:w="100"/>
              <w:left w:type="dxa" w:w="160"/>
              <w:bottom w:type="dxa" w:w="100"/>
              <w:right w:type="dxa" w:w="160"/>
            </w:tcMar>
          </w:tcPr>
          <w:p>
            <w:pPr>
              <w:jc w:val="left"/>
            </w:pPr>
            <w:r>
              <w:rPr>
                <w:rFonts w:ascii="Arial" w:cs="Arial" w:eastAsia="Arial" w:hAnsi="Arial"/>
                <w:b/>
                <w:bCs/>
                <w:i w:val="false"/>
                <w:iCs w:val="false"/>
                <w:color w:val="000000"/>
                <w:sz w:val="22"/>
                <w:szCs w:val="22"/>
              </w:rPr>
              <w:t xml:space="preserve">Технология</w:t>
            </w:r>
          </w:p>
        </w:tc>
        <w:tc>
          <w:tcPr>
            <w:tcW w:type="dxa" w:w="7088"/>
            <w:tcBorders>
              <w:top w:val="single" w:color="AAAAAA" w:sz="4"/>
              <w:left w:val="single" w:color="AAAAAA" w:sz="4"/>
              <w:bottom w:val="single" w:color="AAAAAA" w:sz="4"/>
              <w:right w:val="single" w:color="AAAAAA" w:sz="4"/>
            </w:tcBorders>
            <w:shd w:fill="FFFFFF" w:val="clear"/>
            <w:tcMar>
              <w:top w:type="dxa" w:w="100"/>
              <w:left w:type="dxa" w:w="160"/>
              <w:bottom w:type="dxa" w:w="100"/>
              <w:right w:type="dxa" w:w="160"/>
            </w:tcMar>
          </w:tcPr>
          <w:p>
            <w:pPr>
              <w:jc w:val="left"/>
            </w:pPr>
            <w:r>
              <w:rPr>
                <w:rFonts w:ascii="Arial" w:cs="Arial" w:eastAsia="Arial" w:hAnsi="Arial"/>
                <w:b w:val="false"/>
                <w:bCs w:val="false"/>
                <w:i w:val="false"/>
                <w:iCs w:val="false"/>
                <w:color w:val="000000"/>
                <w:sz w:val="22"/>
                <w:szCs w:val="22"/>
              </w:rPr>
              <w:t xml:space="preserve">Чист HTML5 / CSS3 / минимален JavaScript — без фреймуъркове. Хостван безплатно в GitHub Pages.</w:t>
            </w:r>
          </w:p>
        </w:tc>
      </w:tr>
      <w:tr>
        <w:tc>
          <w:tcPr>
            <w:tcW w:type="dxa" w:w="2268"/>
            <w:tcBorders>
              <w:top w:val="single" w:color="AAAAAA" w:sz="4"/>
              <w:left w:val="single" w:color="AAAAAA" w:sz="4"/>
              <w:bottom w:val="single" w:color="AAAAAA" w:sz="4"/>
              <w:right w:val="single" w:color="AAAAAA" w:sz="4"/>
            </w:tcBorders>
            <w:shd w:fill="F2F2F2" w:val="clear"/>
            <w:tcMar>
              <w:top w:type="dxa" w:w="100"/>
              <w:left w:type="dxa" w:w="160"/>
              <w:bottom w:type="dxa" w:w="100"/>
              <w:right w:type="dxa" w:w="160"/>
            </w:tcMar>
          </w:tcPr>
          <w:p>
            <w:pPr>
              <w:jc w:val="left"/>
            </w:pPr>
            <w:r>
              <w:rPr>
                <w:rFonts w:ascii="Arial" w:cs="Arial" w:eastAsia="Arial" w:hAnsi="Arial"/>
                <w:b/>
                <w:bCs/>
                <w:i w:val="false"/>
                <w:iCs w:val="false"/>
                <w:color w:val="000000"/>
                <w:sz w:val="22"/>
                <w:szCs w:val="22"/>
              </w:rPr>
              <w:t xml:space="preserve">Линк към страницата</w:t>
            </w:r>
          </w:p>
        </w:tc>
        <w:tc>
          <w:tcPr>
            <w:tcW w:type="dxa" w:w="7088"/>
            <w:tcBorders>
              <w:top w:val="single" w:color="AAAAAA" w:sz="4"/>
              <w:left w:val="single" w:color="AAAAAA" w:sz="4"/>
              <w:bottom w:val="single" w:color="AAAAAA" w:sz="4"/>
              <w:right w:val="single" w:color="AAAAAA" w:sz="4"/>
            </w:tcBorders>
            <w:shd w:fill="FFFFFF" w:val="clear"/>
            <w:tcMar>
              <w:top w:type="dxa" w:w="100"/>
              <w:left w:type="dxa" w:w="160"/>
              <w:bottom w:type="dxa" w:w="100"/>
              <w:right w:type="dxa" w:w="160"/>
            </w:tcMar>
          </w:tcPr>
          <w:p>
            <w:pPr>
              <w:jc w:val="left"/>
            </w:pPr>
            <w:r>
              <w:rPr>
                <w:rFonts w:ascii="Arial" w:cs="Arial" w:eastAsia="Arial" w:hAnsi="Arial"/>
                <w:b w:val="false"/>
                <w:bCs w:val="false"/>
                <w:i w:val="false"/>
                <w:iCs w:val="false"/>
                <w:color w:val="000000"/>
                <w:sz w:val="22"/>
                <w:szCs w:val="22"/>
              </w:rPr>
              <w:t xml:space="preserve">https://badmind.github.io/workshop_claude_agents_coursework/</w:t>
            </w:r>
          </w:p>
        </w:tc>
      </w:tr>
      <w:tr>
        <w:tc>
          <w:tcPr>
            <w:tcW w:type="dxa" w:w="2268"/>
            <w:tcBorders>
              <w:top w:val="single" w:color="AAAAAA" w:sz="4"/>
              <w:left w:val="single" w:color="AAAAAA" w:sz="4"/>
              <w:bottom w:val="single" w:color="AAAAAA" w:sz="4"/>
              <w:right w:val="single" w:color="AAAAAA" w:sz="4"/>
            </w:tcBorders>
            <w:shd w:fill="F2F2F2" w:val="clear"/>
            <w:tcMar>
              <w:top w:type="dxa" w:w="100"/>
              <w:left w:type="dxa" w:w="160"/>
              <w:bottom w:type="dxa" w:w="100"/>
              <w:right w:type="dxa" w:w="160"/>
            </w:tcMar>
          </w:tcPr>
          <w:p>
            <w:pPr>
              <w:jc w:val="left"/>
            </w:pPr>
            <w:r>
              <w:rPr>
                <w:rFonts w:ascii="Arial" w:cs="Arial" w:eastAsia="Arial" w:hAnsi="Arial"/>
                <w:b/>
                <w:bCs/>
                <w:i w:val="false"/>
                <w:iCs w:val="false"/>
                <w:color w:val="000000"/>
                <w:sz w:val="22"/>
                <w:szCs w:val="22"/>
              </w:rPr>
              <w:t xml:space="preserve">Линк към GitHub</w:t>
            </w:r>
          </w:p>
        </w:tc>
        <w:tc>
          <w:tcPr>
            <w:tcW w:type="dxa" w:w="7088"/>
            <w:tcBorders>
              <w:top w:val="single" w:color="AAAAAA" w:sz="4"/>
              <w:left w:val="single" w:color="AAAAAA" w:sz="4"/>
              <w:bottom w:val="single" w:color="AAAAAA" w:sz="4"/>
              <w:right w:val="single" w:color="AAAAAA" w:sz="4"/>
            </w:tcBorders>
            <w:shd w:fill="FFFFFF" w:val="clear"/>
            <w:tcMar>
              <w:top w:type="dxa" w:w="100"/>
              <w:left w:type="dxa" w:w="160"/>
              <w:bottom w:type="dxa" w:w="100"/>
              <w:right w:type="dxa" w:w="160"/>
            </w:tcMar>
          </w:tcPr>
          <w:p>
            <w:pPr>
              <w:jc w:val="left"/>
            </w:pPr>
            <w:r>
              <w:rPr>
                <w:rFonts w:ascii="Arial" w:cs="Arial" w:eastAsia="Arial" w:hAnsi="Arial"/>
                <w:b w:val="false"/>
                <w:bCs w:val="false"/>
                <w:i w:val="false"/>
                <w:iCs w:val="false"/>
                <w:color w:val="000000"/>
                <w:sz w:val="22"/>
                <w:szCs w:val="22"/>
              </w:rPr>
              <w:t xml:space="preserve">https://github.com/badmind/workshop_claude_agents_coursework</w:t>
            </w:r>
          </w:p>
        </w:tc>
      </w:tr>
    </w:tbl>
    <w:p>
      <w:pPr>
        <w:spacing w:after="80" w:before="80"/>
      </w:pPr>
      <w:r>
        <w:t xml:space="preserve"/>
      </w:r>
    </w:p>
    <w:p>
      <w:pPr>
        <w:spacing w:after="120" w:before="360"/>
      </w:pPr>
      <w:r>
        <w:rPr>
          <w:rFonts w:ascii="Arial" w:cs="Arial" w:eastAsia="Arial" w:hAnsi="Arial"/>
          <w:b/>
          <w:bCs/>
          <w:sz w:val="36"/>
          <w:szCs w:val="36"/>
          <w:u w:val="single"/>
        </w:rPr>
        <w:t xml:space="preserve">Предаване</w:t>
      </w:r>
    </w:p>
    <w:p>
      <w:pPr>
        <w:spacing w:after="160" w:before="60"/>
      </w:pPr>
      <w:r>
        <w:rPr>
          <w:rFonts w:ascii="Arial" w:cs="Arial" w:eastAsia="Arial" w:hAnsi="Arial"/>
          <w:i w:val="false"/>
          <w:iCs w:val="false"/>
          <w:color w:val="000000"/>
          <w:sz w:val="22"/>
          <w:szCs w:val="22"/>
        </w:rPr>
        <w:t xml:space="preserve">Проектът се качва като PDF или DOCX в Drive и се споделя линк в сайта, секция „Редовен / Поправителен изпит".</w:t>
      </w:r>
    </w:p>
    <w:p>
      <w:pPr>
        <w:spacing w:after="60" w:before="120"/>
      </w:pPr>
      <w:r>
        <w:rPr>
          <w:rFonts w:ascii="Arial" w:cs="Arial" w:eastAsia="Arial" w:hAnsi="Arial"/>
          <w:b/>
          <w:bCs/>
          <w:sz w:val="22"/>
          <w:szCs w:val="22"/>
        </w:rPr>
        <w:t xml:space="preserve">Редовен изпит: </w:t>
      </w:r>
      <w:r>
        <w:rPr>
          <w:rFonts w:ascii="Arial" w:cs="Arial" w:eastAsia="Arial" w:hAnsi="Arial"/>
          <w:sz w:val="22"/>
          <w:szCs w:val="22"/>
        </w:rPr>
        <w:t xml:space="preserve">до 14 юни 2025 г., 21:59 ч.</w:t>
      </w:r>
    </w:p>
    <w:p>
      <w:pPr>
        <w:spacing w:after="60" w:before="60"/>
      </w:pPr>
      <w:r>
        <w:rPr>
          <w:rFonts w:ascii="Arial" w:cs="Arial" w:eastAsia="Arial" w:hAnsi="Arial"/>
          <w:b/>
          <w:bCs/>
          <w:sz w:val="22"/>
          <w:szCs w:val="22"/>
        </w:rPr>
        <w:t xml:space="preserve">Поправителен изпит: </w:t>
      </w:r>
      <w:r>
        <w:rPr>
          <w:rFonts w:ascii="Arial" w:cs="Arial" w:eastAsia="Arial" w:hAnsi="Arial"/>
          <w:sz w:val="22"/>
          <w:szCs w:val="22"/>
        </w:rPr>
        <w:t xml:space="preserve">до 21 юни 2025 г., 21:59 ч.</w:t>
      </w:r>
    </w:p>
    <w:p>
      <w:pPr>
        <w:spacing w:after="80" w:before="80"/>
      </w:pPr>
      <w: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1C1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2026-06-11T19:19:05.982Z</dcterms:created>
  <dcterms:modified xsi:type="dcterms:W3CDTF">2026-06-11T19:19:05.982Z</dcterms:modified>
</cp:coreProperties>
</file>

<file path=docProps/custom.xml><?xml version="1.0" encoding="utf-8"?>
<Properties xmlns="http://schemas.openxmlformats.org/officeDocument/2006/custom-properties" xmlns:vt="http://schemas.openxmlformats.org/officeDocument/2006/docPropsVTypes"/>
</file>