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CF7C2" w14:textId="2757C073" w:rsidR="005B434B" w:rsidRDefault="09D8CE66" w:rsidP="002F5B40">
      <w:pPr>
        <w:pStyle w:val="Titledocument"/>
      </w:pPr>
      <w:r>
        <w:t>Submission Template for ACM Papers</w:t>
      </w:r>
    </w:p>
    <w:p w14:paraId="2E9F2BA2" w14:textId="77777777" w:rsidR="00A8464A" w:rsidRDefault="00A8464A" w:rsidP="00A8464A">
      <w:pPr>
        <w:pStyle w:val="Subtitle"/>
        <w:jc w:val="center"/>
      </w:pPr>
      <w:r>
        <w:t>The Work-Study-Life Profile: A Data-Driven Analysis of Student Habits Using</w:t>
      </w:r>
    </w:p>
    <w:p w14:paraId="0692AADF" w14:textId="4691513B" w:rsidR="005B434B" w:rsidRDefault="00A8464A" w:rsidP="00A8464A">
      <w:pPr>
        <w:pStyle w:val="Subtitle"/>
        <w:jc w:val="center"/>
      </w:pPr>
      <w:r>
        <w:t>Quantified Self Case Study</w:t>
      </w:r>
    </w:p>
    <w:p w14:paraId="788F9657" w14:textId="019C651D" w:rsidR="005B434B" w:rsidRPr="0029158F" w:rsidRDefault="00A8464A" w:rsidP="005B434B">
      <w:pPr>
        <w:pStyle w:val="Authors"/>
        <w:rPr>
          <w:rFonts w:eastAsiaTheme="minorEastAsia"/>
          <w:caps w:val="0"/>
        </w:rPr>
      </w:pPr>
      <w:r>
        <w:rPr>
          <w:rFonts w:eastAsiaTheme="minorEastAsia"/>
          <w:caps w:val="0"/>
        </w:rPr>
        <w:t>Brando Allen, A, Donato</w:t>
      </w:r>
      <w:r w:rsidR="005B434B" w:rsidRPr="0029158F">
        <w:rPr>
          <w:rFonts w:eastAsiaTheme="minorEastAsia" w:hint="eastAsia"/>
          <w:caps w:val="0"/>
        </w:rPr>
        <w:footnoteReference w:customMarkFollows="1" w:id="1"/>
        <w:t>*</w:t>
      </w:r>
    </w:p>
    <w:p w14:paraId="7EC96C39" w14:textId="77777777" w:rsidR="00A8464A" w:rsidRPr="00A8464A" w:rsidRDefault="00A8464A" w:rsidP="00A8464A">
      <w:pPr>
        <w:pStyle w:val="Affiliation"/>
        <w:rPr>
          <w:rFonts w:eastAsiaTheme="minorEastAsia"/>
        </w:rPr>
      </w:pPr>
      <w:r w:rsidRPr="00A8464A">
        <w:rPr>
          <w:rFonts w:eastAsiaTheme="minorEastAsia"/>
        </w:rPr>
        <w:t>College of Computing and Information Technology</w:t>
      </w:r>
    </w:p>
    <w:p w14:paraId="3A9904BF" w14:textId="071FCBC6" w:rsidR="005B434B" w:rsidRPr="00E02C38" w:rsidRDefault="00A8464A" w:rsidP="00A8464A">
      <w:pPr>
        <w:pStyle w:val="Affiliation"/>
        <w:rPr>
          <w:rFonts w:eastAsiaTheme="minorEastAsia"/>
        </w:rPr>
      </w:pPr>
      <w:r w:rsidRPr="00A8464A">
        <w:rPr>
          <w:rFonts w:eastAsiaTheme="minorEastAsia"/>
        </w:rPr>
        <w:t>National University Manila, Philippines</w:t>
      </w:r>
      <w:r>
        <w:rPr>
          <w:rFonts w:eastAsiaTheme="minorEastAsia"/>
        </w:rPr>
        <w:t>, donatobrando02</w:t>
      </w:r>
      <w:r w:rsidR="00547F6A" w:rsidRPr="00547F6A">
        <w:rPr>
          <w:rFonts w:eastAsiaTheme="minorEastAsia"/>
        </w:rPr>
        <w:t>@gmail.com</w:t>
      </w:r>
    </w:p>
    <w:p w14:paraId="4908D21C" w14:textId="77777777" w:rsidR="00A8464A" w:rsidRDefault="00A8464A" w:rsidP="005B434B">
      <w:pPr>
        <w:pStyle w:val="Abstract"/>
      </w:pPr>
    </w:p>
    <w:p w14:paraId="4E2CADA6" w14:textId="68183358" w:rsidR="005B434B" w:rsidRPr="001D3CDD" w:rsidRDefault="00A8464A" w:rsidP="005B434B">
      <w:pPr>
        <w:pStyle w:val="Abstract"/>
      </w:pPr>
      <w:r>
        <w:t>This study explores the concept of the "Quantified Self" by analyzing the daily habits of a working student in Metro Manila over a 74-day period. Addressing the challenges of balancing professional obligations, academic requirements, and personal well-being, this research employs a disciplined, manual data collection method to record daily behavioral metrics. The study utilizes K-Means Clustering (Unsupervised Learning) to identify distinct "Daily Profiles" based on self-reported variables such as sleep duration, travel time, work/study hours, and estimated digital distraction time. Furthermore, Analysis of Variance (ANOVA) is conducted to validate these clusters against daily mood and focus ratings. The results aim to reveal hidden behavioral patterns—such as the "Weekend Bleed" effect or the "Busy vs. Productive" distinction—providing a mathematical taxonomy of daily life to optimize productivity and mitigate burnout.</w:t>
      </w:r>
    </w:p>
    <w:p w14:paraId="30239D33" w14:textId="77777777"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506B6687" w14:textId="77777777"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14:paraId="52A04D5B" w14:textId="77777777" w:rsidR="005B434B" w:rsidRPr="000723E6" w:rsidRDefault="005B434B" w:rsidP="005B434B">
      <w:pPr>
        <w:pStyle w:val="ACMRefHead"/>
      </w:pPr>
      <w:r w:rsidRPr="000723E6">
        <w:t>ACM Reference Format:</w:t>
      </w:r>
    </w:p>
    <w:p w14:paraId="11964DFD" w14:textId="0830C8CC"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rsidR="56E35E19">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3E7A9F1C" w14:textId="77777777" w:rsidR="005B434B" w:rsidRDefault="005B434B" w:rsidP="005B434B">
      <w:pPr>
        <w:pStyle w:val="Head1"/>
        <w:tabs>
          <w:tab w:val="clear" w:pos="360"/>
        </w:tabs>
        <w:ind w:left="432" w:hanging="432"/>
      </w:pPr>
      <w:r>
        <w:t>Introduction</w:t>
      </w:r>
    </w:p>
    <w:p w14:paraId="45FE82E2" w14:textId="77777777" w:rsidR="00851407" w:rsidRDefault="00851407" w:rsidP="00851407">
      <w:pPr>
        <w:pStyle w:val="PostHeadPara"/>
      </w:pPr>
      <w:r>
        <w:t xml:space="preserve">In the modern era of "Big Data," the concept of the Quantified Self—tracking personal data to gain self-knowledge—has gained significant traction. For working students, particularly those in high-density urban areas like Metro Manila, time is </w:t>
      </w:r>
      <w:r>
        <w:lastRenderedPageBreak/>
        <w:t>a scarce resource. Daily life is a complex optimization problem involving traffic (Travel Time), professional output (Work Hours), academic deadlines (Study Hours), and the physiological necessity of rest (Sleep).</w:t>
      </w:r>
    </w:p>
    <w:p w14:paraId="4FEFF28A" w14:textId="77777777" w:rsidR="00851407" w:rsidRDefault="00851407" w:rsidP="00851407">
      <w:pPr>
        <w:pStyle w:val="PostHeadPara"/>
      </w:pPr>
    </w:p>
    <w:p w14:paraId="43387B30" w14:textId="77777777" w:rsidR="00851407" w:rsidRDefault="00851407" w:rsidP="00851407">
      <w:pPr>
        <w:pStyle w:val="PostHeadPara"/>
      </w:pPr>
      <w:r>
        <w:t>The balance between these demands is often precarious. While students often rely on intuition to gauge their productivity (e.g., "I feel tired because I worked hard"), intuition is frequently flawed. A day characterized by high screen time may feel "busy" but result in low output, while a day of rest might be perceived as "lazy" but actually serve as a critical recovery mechanism.</w:t>
      </w:r>
    </w:p>
    <w:p w14:paraId="68DABF38" w14:textId="77777777" w:rsidR="00851407" w:rsidRDefault="00851407" w:rsidP="00851407">
      <w:pPr>
        <w:pStyle w:val="PostHeadPara"/>
      </w:pPr>
    </w:p>
    <w:p w14:paraId="1975A113" w14:textId="2AE6BEEE" w:rsidR="00A8464A" w:rsidRDefault="00851407" w:rsidP="00851407">
      <w:pPr>
        <w:pStyle w:val="PostHeadPara"/>
        <w:rPr>
          <w:rStyle w:val="citation-65"/>
        </w:rPr>
      </w:pPr>
      <w:r>
        <w:t>This project addresses these ambiguities by treating "The Day" as a distinct data point. By aggregating consistent, self-reported daily logs—covering everything from music preferences to sleep duration—this study aims to construct a "taxonomy of days." Using unsupervised machine learning techniques, specifically K-Means clustering, the research seeks to objectively categorize days into specific profiles (e.g., "The Commuter Grind" vs. "The Deep Work Day") to better understand the drivers of cognitive performance.</w:t>
      </w:r>
    </w:p>
    <w:p w14:paraId="10C9E2C5" w14:textId="546CEE06" w:rsidR="00D93F81" w:rsidRDefault="00D93F81" w:rsidP="00D93F81">
      <w:pPr>
        <w:pStyle w:val="Head2"/>
        <w:tabs>
          <w:tab w:val="clear" w:pos="360"/>
        </w:tabs>
      </w:pPr>
      <w:r>
        <w:t>Problem Statement and Hypotheses</w:t>
      </w:r>
    </w:p>
    <w:p w14:paraId="22A188BB" w14:textId="77777777" w:rsidR="00D93F81" w:rsidRDefault="00D93F81" w:rsidP="00D93F81">
      <w:pPr>
        <w:pStyle w:val="Para"/>
        <w:ind w:firstLine="0"/>
        <w:rPr>
          <w:lang w:eastAsia="en-US"/>
        </w:rPr>
      </w:pPr>
      <w:r>
        <w:rPr>
          <w:lang w:eastAsia="en-US"/>
        </w:rPr>
        <w:t>click on Info. On Word for Mac, click the File Menu and select Properties, then click the Summary tab. Fill in the title of your document. For anonymous review, clear the ‘author’ field.</w:t>
      </w:r>
    </w:p>
    <w:p w14:paraId="6444EAA6" w14:textId="77777777" w:rsidR="00D93F81" w:rsidRDefault="00D93F81" w:rsidP="00D93F81">
      <w:pPr>
        <w:pStyle w:val="Para"/>
      </w:pPr>
      <w:r>
        <w:rPr>
          <w:lang w:eastAsia="en-US"/>
        </w:rPr>
        <w:t>To set the document language, click the Review tab in the Ribbon. On Word for Windows: Click the Language button and select “Set Proofing Language.” Verify the language is set correctly. On Word for Mac: Click the Language button and select the document language from the pop-up.</w:t>
      </w:r>
      <w:r w:rsidRPr="00D93F81">
        <w:t xml:space="preserve"> </w:t>
      </w:r>
    </w:p>
    <w:p w14:paraId="71F42F6C" w14:textId="42EAC4E9" w:rsidR="00D93F81" w:rsidRDefault="00D93F81" w:rsidP="00D93F81">
      <w:pPr>
        <w:pStyle w:val="Para"/>
        <w:rPr>
          <w:lang w:eastAsia="en-US"/>
        </w:rPr>
      </w:pPr>
      <w:r w:rsidRPr="00D93F81">
        <w:rPr>
          <w:lang w:eastAsia="en-US"/>
        </w:rPr>
        <w:t>The primary research question driving this study is: "How do daily inputs (music genre, sleep, travel time) and behaviors (work hours, study hours, distraction time) cluster into distinct 'Daily Profiles,' and how do these profiles correlate with self-reported mood and focus?"</w:t>
      </w:r>
    </w:p>
    <w:p w14:paraId="4390F9FB" w14:textId="6C99DDD1" w:rsidR="00D93F81" w:rsidRDefault="00D93F81" w:rsidP="00D93F81">
      <w:pPr>
        <w:pStyle w:val="ParaContinue"/>
      </w:pPr>
      <w:r>
        <w:t>To provide a granular analysis, this study specifically investigates three behavioral hypotheses:</w:t>
      </w:r>
    </w:p>
    <w:p w14:paraId="65DF8B9E" w14:textId="3F7A431A" w:rsidR="00D93F81" w:rsidRDefault="00D93F81" w:rsidP="00D93F81">
      <w:pPr>
        <w:pStyle w:val="ParaContinue"/>
      </w:pPr>
      <w:r w:rsidRPr="00D93F81">
        <w:t>First</w:t>
      </w:r>
      <w:r>
        <w:t>,</w:t>
      </w:r>
      <w:r>
        <w:rPr>
          <w:b/>
          <w:bCs/>
        </w:rPr>
        <w:t xml:space="preserve"> </w:t>
      </w:r>
      <w:proofErr w:type="gramStart"/>
      <w:r w:rsidRPr="00D93F81">
        <w:t>The</w:t>
      </w:r>
      <w:proofErr w:type="gramEnd"/>
      <w:r w:rsidRPr="00D93F81">
        <w:t xml:space="preserve"> "Recovery vs. Inertia" Hypothesis:</w:t>
      </w:r>
      <w:r>
        <w:t xml:space="preserve"> We often assume that "Rest Days" (characterized by high leisure and low productivity) lead to better performance the following day. This study asks: Do these rest profiles typically precede "Deep Work" clusters (suggesting recovery), or do they precede further low-performance clusters (suggesting a state of inertia)?</w:t>
      </w:r>
    </w:p>
    <w:p w14:paraId="506D0ABF" w14:textId="655D8188" w:rsidR="00D93F81" w:rsidRPr="00D93F81" w:rsidRDefault="00D93F81" w:rsidP="00D93F81">
      <w:pPr>
        <w:pStyle w:val="ParaContinue"/>
        <w:rPr>
          <w:lang w:eastAsia="en-US"/>
        </w:rPr>
      </w:pPr>
      <w:r>
        <w:t xml:space="preserve">Second, </w:t>
      </w:r>
      <w:proofErr w:type="gramStart"/>
      <w:r w:rsidRPr="00D93F81">
        <w:t>The</w:t>
      </w:r>
      <w:proofErr w:type="gramEnd"/>
      <w:r w:rsidRPr="00D93F81">
        <w:t xml:space="preserve"> "Busy vs. Productive" Distinction: A high volume of activity does not always equate to high value. This study investigates if unsupervised clustering can distinguish between "High-Volume / Low-Focus" days (Busywork) and "High-Volume / High-Focus" days (Flow State) based solely on the ratio of </w:t>
      </w:r>
      <w:proofErr w:type="spellStart"/>
      <w:r w:rsidRPr="00D93F81">
        <w:t>Work_Hours</w:t>
      </w:r>
      <w:proofErr w:type="spellEnd"/>
      <w:r w:rsidRPr="00D93F81">
        <w:t xml:space="preserve"> to </w:t>
      </w:r>
      <w:proofErr w:type="spellStart"/>
      <w:r w:rsidRPr="00D93F81">
        <w:t>Distraction_Time</w:t>
      </w:r>
      <w:proofErr w:type="spellEnd"/>
      <w:r w:rsidRPr="00D93F81">
        <w:t>.</w:t>
      </w:r>
    </w:p>
    <w:p w14:paraId="4D5F4112" w14:textId="23B99D6D" w:rsidR="00D93F81" w:rsidRPr="00D93F81" w:rsidRDefault="00D93F81" w:rsidP="00D93F81">
      <w:pPr>
        <w:pStyle w:val="ParaContinue"/>
        <w:rPr>
          <w:lang w:eastAsia="en-US"/>
        </w:rPr>
      </w:pPr>
      <w:r w:rsidRPr="00D93F81">
        <w:t xml:space="preserve">Lastly, </w:t>
      </w:r>
      <w:proofErr w:type="gramStart"/>
      <w:r w:rsidRPr="00D93F81">
        <w:t>The</w:t>
      </w:r>
      <w:proofErr w:type="gramEnd"/>
      <w:r w:rsidRPr="00D93F81">
        <w:t xml:space="preserve"> "Weekend Bleed" Effect:</w:t>
      </w:r>
      <w:r>
        <w:t xml:space="preserve"> Given the blurred lines in a working student's life, this study examines if specific habit profiles strictly align with calendar weekends, or if "Work/Study" profiles significantly intrude into weekends, and whether this intrusion is the strongest predictor of "Low Mood" clusters.</w:t>
      </w:r>
    </w:p>
    <w:p w14:paraId="7706B4B4" w14:textId="7F739938" w:rsidR="00D93F81" w:rsidRDefault="00D93F81" w:rsidP="00D93F81">
      <w:pPr>
        <w:pStyle w:val="Head2"/>
        <w:tabs>
          <w:tab w:val="clear" w:pos="360"/>
        </w:tabs>
      </w:pPr>
      <w:r>
        <w:t>Accessibility</w:t>
      </w:r>
    </w:p>
    <w:p w14:paraId="5426FEB8" w14:textId="77777777" w:rsidR="00D93F81" w:rsidRPr="00D93F81" w:rsidRDefault="00D93F81" w:rsidP="00D93F81">
      <w:pPr>
        <w:pStyle w:val="Para"/>
        <w:rPr>
          <w:lang w:eastAsia="en-US"/>
        </w:rPr>
      </w:pPr>
    </w:p>
    <w:p w14:paraId="1FE698AD" w14:textId="77777777"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7AC38E57" w14:textId="77777777" w:rsidR="005B434B" w:rsidRDefault="005B434B" w:rsidP="005B434B">
      <w:pPr>
        <w:pStyle w:val="Para"/>
      </w:pPr>
      <w:r>
        <w:lastRenderedPageBreak/>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7C102FFD" w14:textId="77777777"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73C70F6C" w14:textId="77777777" w:rsidR="005B434B" w:rsidRDefault="005B434B" w:rsidP="005B434B">
      <w:pPr>
        <w:pStyle w:val="Head2"/>
        <w:tabs>
          <w:tab w:val="clear" w:pos="360"/>
        </w:tabs>
      </w:pPr>
      <w:r>
        <w:t>More about the submission template</w:t>
      </w:r>
    </w:p>
    <w:p w14:paraId="1F332A88" w14:textId="77777777"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67B5F355" w14:textId="77777777" w:rsidR="005B434B" w:rsidRDefault="005B434B" w:rsidP="005B434B">
      <w:pPr>
        <w:pStyle w:val="Para"/>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01A73865" w14:textId="77777777" w:rsidR="005B434B" w:rsidRDefault="005B434B" w:rsidP="005B434B">
      <w:pPr>
        <w:pStyle w:val="Head2"/>
        <w:tabs>
          <w:tab w:val="clear" w:pos="360"/>
        </w:tabs>
      </w:pPr>
      <w:r>
        <w:t>Inserting CCS concepts</w:t>
      </w:r>
    </w:p>
    <w:p w14:paraId="72561BA4" w14:textId="77777777" w:rsidR="005B434B" w:rsidRDefault="005B434B" w:rsidP="005B434B">
      <w:pPr>
        <w:pStyle w:val="PostHeadPara"/>
        <w:rPr>
          <w:szCs w:val="18"/>
        </w:rPr>
      </w:pPr>
      <w:r>
        <w:t xml:space="preserve">The new template enables you to import required indexing concepts for your article from the </w:t>
      </w:r>
      <w:hyperlink r:id="rId10" w:tgtFrame="_blank" w:history="1">
        <w:r>
          <w:rPr>
            <w:rStyle w:val="Hyperlink"/>
          </w:rPr>
          <w:t>ACM Computing Classification System (CCS)</w:t>
        </w:r>
      </w:hyperlink>
      <w:r>
        <w:t xml:space="preserve"> using an </w:t>
      </w:r>
      <w:hyperlink r:id="rId11"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2" w:history="1">
        <w:r w:rsidRPr="0023173D">
          <w:rPr>
            <w:rStyle w:val="Hyperlink"/>
            <w:szCs w:val="20"/>
          </w:rPr>
          <w:t>https://dl.acm.org/ccs/ccs.cfm</w:t>
        </w:r>
      </w:hyperlink>
      <w:r>
        <w:rPr>
          <w:szCs w:val="18"/>
        </w:rPr>
        <w:t xml:space="preserve">” link into the “CCS CONCEPTS” section. </w:t>
      </w:r>
    </w:p>
    <w:p w14:paraId="56BD8C78" w14:textId="77777777" w:rsidR="005B434B" w:rsidRDefault="005B434B" w:rsidP="005B434B">
      <w:pPr>
        <w:pStyle w:val="Para"/>
        <w:rPr>
          <w:rFonts w:eastAsia="PMingLiU"/>
          <w:color w:val="000000"/>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0EA4A9D6" w14:textId="77777777" w:rsidR="005B434B" w:rsidRDefault="005B434B" w:rsidP="005B434B">
      <w:pPr>
        <w:pStyle w:val="Head1"/>
        <w:tabs>
          <w:tab w:val="clear" w:pos="360"/>
        </w:tabs>
        <w:ind w:left="432" w:hanging="432"/>
      </w:pPr>
      <w:r>
        <w:t xml:space="preserve">Inserting </w:t>
      </w:r>
      <w:r w:rsidRPr="00CE5EA4">
        <w:t>Content</w:t>
      </w:r>
      <w:r>
        <w:t xml:space="preserve"> Elements</w:t>
      </w:r>
    </w:p>
    <w:p w14:paraId="2AA21164" w14:textId="77777777" w:rsidR="005B434B" w:rsidRPr="00976834" w:rsidRDefault="005B434B" w:rsidP="005B434B">
      <w:pPr>
        <w:pStyle w:val="PostHeadPara"/>
      </w:pPr>
      <w:r>
        <w:t xml:space="preserve">The next subsections provide instructions on how to insert figures, tables, and equations in your document. </w:t>
      </w:r>
    </w:p>
    <w:p w14:paraId="776C0E4A" w14:textId="77777777" w:rsidR="005B434B" w:rsidRDefault="005B434B" w:rsidP="005B434B">
      <w:pPr>
        <w:pStyle w:val="Head2"/>
        <w:tabs>
          <w:tab w:val="clear" w:pos="360"/>
        </w:tabs>
      </w:pPr>
      <w:r>
        <w:t>Tables</w:t>
      </w:r>
    </w:p>
    <w:p w14:paraId="6A4C9374" w14:textId="77777777"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3A54354E" w14:textId="77777777"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w:t>
      </w:r>
      <w:proofErr w:type="gramStart"/>
      <w:r>
        <w:t>images</w:t>
      </w:r>
      <w:proofErr w:type="gramEnd"/>
      <w:r>
        <w:t xml:space="preserve">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14:paraId="127A3EF5" w14:textId="77777777" w:rsidR="005B434B" w:rsidRPr="0035027B" w:rsidRDefault="005B434B" w:rsidP="005B434B">
      <w:pPr>
        <w:pStyle w:val="TableCaption"/>
        <w:rPr>
          <w:lang w:eastAsia="en-US"/>
        </w:rPr>
      </w:pPr>
      <w:bookmarkStart w:id="0" w:name="_Ref31715975"/>
      <w:r w:rsidRPr="0035027B">
        <w:t>Table</w:t>
      </w:r>
      <w:bookmarkEnd w:id="0"/>
      <w:r>
        <w:t xml:space="preserve"> </w:t>
      </w:r>
      <w:r>
        <w:rPr>
          <w:noProof/>
        </w:rPr>
        <w:t>1</w:t>
      </w:r>
      <w:r w:rsidRPr="0035027B">
        <w:t>: Styles available in the Word template</w:t>
      </w:r>
    </w:p>
    <w:tbl>
      <w:tblPr>
        <w:tblStyle w:val="TableGrid"/>
        <w:tblW w:w="8640" w:type="dxa"/>
        <w:tblCellMar>
          <w:left w:w="0" w:type="dxa"/>
        </w:tblCellMar>
        <w:tblLook w:val="04A0" w:firstRow="1" w:lastRow="0" w:firstColumn="1" w:lastColumn="0" w:noHBand="0" w:noVBand="1"/>
      </w:tblPr>
      <w:tblGrid>
        <w:gridCol w:w="2160"/>
        <w:gridCol w:w="2520"/>
        <w:gridCol w:w="1307"/>
        <w:gridCol w:w="2653"/>
      </w:tblGrid>
      <w:tr w:rsidR="005B434B" w:rsidRPr="00772D8F" w14:paraId="6D05A9BD" w14:textId="77777777" w:rsidTr="159E1260">
        <w:trPr>
          <w:trHeight w:val="420"/>
          <w:tblHeader/>
        </w:trPr>
        <w:tc>
          <w:tcPr>
            <w:tcW w:w="2160" w:type="dxa"/>
            <w:tcBorders>
              <w:top w:val="single" w:sz="4" w:space="0" w:color="auto"/>
              <w:bottom w:val="single" w:sz="4" w:space="0" w:color="auto"/>
            </w:tcBorders>
          </w:tcPr>
          <w:p w14:paraId="44423624" w14:textId="77777777" w:rsidR="005B434B" w:rsidRPr="00772D8F" w:rsidRDefault="005B434B">
            <w:pPr>
              <w:pStyle w:val="TableCell"/>
            </w:pPr>
            <w:r w:rsidRPr="00772D8F">
              <w:t>Style Tag</w:t>
            </w:r>
          </w:p>
        </w:tc>
        <w:tc>
          <w:tcPr>
            <w:tcW w:w="2520" w:type="dxa"/>
            <w:tcBorders>
              <w:top w:val="single" w:sz="4" w:space="0" w:color="auto"/>
              <w:bottom w:val="single" w:sz="4" w:space="0" w:color="auto"/>
            </w:tcBorders>
          </w:tcPr>
          <w:p w14:paraId="3DA1D686" w14:textId="77777777" w:rsidR="005B434B" w:rsidRPr="00772D8F" w:rsidRDefault="005B434B">
            <w:pPr>
              <w:pStyle w:val="TableCell"/>
              <w:ind w:firstLine="0"/>
            </w:pPr>
            <w:r w:rsidRPr="00772D8F">
              <w:t>Definition</w:t>
            </w:r>
          </w:p>
        </w:tc>
        <w:tc>
          <w:tcPr>
            <w:tcW w:w="1307" w:type="dxa"/>
            <w:tcBorders>
              <w:top w:val="single" w:sz="4" w:space="0" w:color="auto"/>
              <w:bottom w:val="single" w:sz="4" w:space="0" w:color="auto"/>
            </w:tcBorders>
          </w:tcPr>
          <w:p w14:paraId="3E7D7E2D" w14:textId="77777777" w:rsidR="005B434B" w:rsidRPr="00772D8F" w:rsidRDefault="005B434B">
            <w:pPr>
              <w:pStyle w:val="TableCell"/>
              <w:ind w:firstLine="0"/>
            </w:pPr>
            <w:r w:rsidRPr="00772D8F">
              <w:t>Style Tag</w:t>
            </w:r>
          </w:p>
        </w:tc>
        <w:tc>
          <w:tcPr>
            <w:tcW w:w="2653" w:type="dxa"/>
            <w:tcBorders>
              <w:top w:val="single" w:sz="4" w:space="0" w:color="auto"/>
              <w:bottom w:val="single" w:sz="4" w:space="0" w:color="auto"/>
            </w:tcBorders>
          </w:tcPr>
          <w:p w14:paraId="7D0A4921" w14:textId="77777777" w:rsidR="005B434B" w:rsidRPr="00772D8F" w:rsidRDefault="005B434B">
            <w:pPr>
              <w:pStyle w:val="TableCell"/>
              <w:ind w:firstLine="0"/>
            </w:pPr>
            <w:r w:rsidRPr="00772D8F">
              <w:t>Definition</w:t>
            </w:r>
          </w:p>
        </w:tc>
      </w:tr>
      <w:tr w:rsidR="005B434B" w:rsidRPr="00772D8F" w14:paraId="7C2243E3" w14:textId="77777777" w:rsidTr="159E1260">
        <w:tc>
          <w:tcPr>
            <w:tcW w:w="2160" w:type="dxa"/>
            <w:tcBorders>
              <w:top w:val="single" w:sz="4" w:space="0" w:color="auto"/>
            </w:tcBorders>
          </w:tcPr>
          <w:p w14:paraId="09D89FCF" w14:textId="77777777" w:rsidR="005B434B" w:rsidRPr="00772D8F" w:rsidRDefault="005B434B">
            <w:pPr>
              <w:pStyle w:val="TableCell"/>
            </w:pPr>
            <w:proofErr w:type="spellStart"/>
            <w:r w:rsidRPr="00772D8F">
              <w:t>Title_document</w:t>
            </w:r>
            <w:proofErr w:type="spellEnd"/>
          </w:p>
        </w:tc>
        <w:tc>
          <w:tcPr>
            <w:tcW w:w="2520" w:type="dxa"/>
            <w:tcBorders>
              <w:top w:val="single" w:sz="4" w:space="0" w:color="auto"/>
            </w:tcBorders>
          </w:tcPr>
          <w:p w14:paraId="67484C91" w14:textId="77777777" w:rsidR="005B434B" w:rsidRPr="00772D8F" w:rsidRDefault="005B434B">
            <w:pPr>
              <w:pStyle w:val="TableCell"/>
              <w:ind w:firstLine="0"/>
            </w:pPr>
            <w:r w:rsidRPr="00772D8F">
              <w:t>main title of article</w:t>
            </w:r>
          </w:p>
        </w:tc>
        <w:tc>
          <w:tcPr>
            <w:tcW w:w="1307" w:type="dxa"/>
            <w:tcBorders>
              <w:top w:val="single" w:sz="4" w:space="0" w:color="auto"/>
            </w:tcBorders>
          </w:tcPr>
          <w:p w14:paraId="047BC9F0" w14:textId="77777777" w:rsidR="005B434B" w:rsidRPr="00772D8F" w:rsidRDefault="005B434B">
            <w:pPr>
              <w:pStyle w:val="TableCell"/>
              <w:ind w:firstLine="0"/>
            </w:pPr>
            <w:proofErr w:type="spellStart"/>
            <w:r>
              <w:t>ListParagraph</w:t>
            </w:r>
            <w:proofErr w:type="spellEnd"/>
          </w:p>
        </w:tc>
        <w:tc>
          <w:tcPr>
            <w:tcW w:w="2653" w:type="dxa"/>
            <w:tcBorders>
              <w:top w:val="single" w:sz="4" w:space="0" w:color="auto"/>
            </w:tcBorders>
          </w:tcPr>
          <w:p w14:paraId="16BF032E" w14:textId="77777777" w:rsidR="005B434B" w:rsidRPr="00772D8F" w:rsidRDefault="005B434B">
            <w:pPr>
              <w:pStyle w:val="TableCell"/>
              <w:ind w:firstLine="0"/>
            </w:pPr>
            <w:r>
              <w:t>list items</w:t>
            </w:r>
          </w:p>
        </w:tc>
      </w:tr>
      <w:tr w:rsidR="005B434B" w:rsidRPr="00772D8F" w14:paraId="00D4EF9D" w14:textId="77777777" w:rsidTr="159E1260">
        <w:tc>
          <w:tcPr>
            <w:tcW w:w="2160" w:type="dxa"/>
          </w:tcPr>
          <w:p w14:paraId="35E9F167" w14:textId="77777777" w:rsidR="005B434B" w:rsidRPr="00772D8F" w:rsidRDefault="005B434B">
            <w:pPr>
              <w:pStyle w:val="TableCell"/>
            </w:pPr>
            <w:r w:rsidRPr="00B64A8C">
              <w:t>Subtitle</w:t>
            </w:r>
          </w:p>
        </w:tc>
        <w:tc>
          <w:tcPr>
            <w:tcW w:w="2520" w:type="dxa"/>
          </w:tcPr>
          <w:p w14:paraId="31F3BAF2" w14:textId="77777777" w:rsidR="005B434B" w:rsidRPr="00772D8F" w:rsidRDefault="005B434B">
            <w:pPr>
              <w:pStyle w:val="TableCell"/>
              <w:ind w:firstLine="0"/>
            </w:pPr>
            <w:r w:rsidRPr="00772D8F">
              <w:t>subtitle of article</w:t>
            </w:r>
          </w:p>
        </w:tc>
        <w:tc>
          <w:tcPr>
            <w:tcW w:w="1307" w:type="dxa"/>
          </w:tcPr>
          <w:p w14:paraId="729C26FC" w14:textId="77777777" w:rsidR="005B434B" w:rsidRPr="00772D8F" w:rsidRDefault="005B434B">
            <w:pPr>
              <w:pStyle w:val="TableCell"/>
              <w:ind w:firstLine="0"/>
            </w:pPr>
            <w:r>
              <w:t>Statements</w:t>
            </w:r>
          </w:p>
        </w:tc>
        <w:tc>
          <w:tcPr>
            <w:tcW w:w="2653" w:type="dxa"/>
          </w:tcPr>
          <w:p w14:paraId="79AD8BAA" w14:textId="77777777" w:rsidR="005B434B" w:rsidRPr="00772D8F" w:rsidRDefault="005B434B">
            <w:pPr>
              <w:pStyle w:val="TableCell"/>
              <w:ind w:firstLine="0"/>
            </w:pPr>
            <w:r>
              <w:t>math statements</w:t>
            </w:r>
          </w:p>
        </w:tc>
      </w:tr>
      <w:tr w:rsidR="005B434B" w:rsidRPr="00772D8F" w14:paraId="21389801" w14:textId="77777777" w:rsidTr="159E1260">
        <w:tc>
          <w:tcPr>
            <w:tcW w:w="2160" w:type="dxa"/>
          </w:tcPr>
          <w:p w14:paraId="2DC9B4F0" w14:textId="77777777" w:rsidR="005B434B" w:rsidRPr="00772D8F" w:rsidRDefault="005B434B">
            <w:pPr>
              <w:pStyle w:val="TableCell"/>
            </w:pPr>
            <w:r w:rsidRPr="00772D8F">
              <w:lastRenderedPageBreak/>
              <w:t>Authors</w:t>
            </w:r>
          </w:p>
        </w:tc>
        <w:tc>
          <w:tcPr>
            <w:tcW w:w="2520" w:type="dxa"/>
          </w:tcPr>
          <w:p w14:paraId="7865B3CC" w14:textId="77777777" w:rsidR="005B434B" w:rsidRPr="00772D8F" w:rsidRDefault="005B434B">
            <w:pPr>
              <w:pStyle w:val="TableCell"/>
              <w:ind w:firstLine="0"/>
            </w:pPr>
            <w:r>
              <w:t>author name</w:t>
            </w:r>
          </w:p>
        </w:tc>
        <w:tc>
          <w:tcPr>
            <w:tcW w:w="1307" w:type="dxa"/>
          </w:tcPr>
          <w:p w14:paraId="4FF3D27C" w14:textId="77777777" w:rsidR="005B434B" w:rsidRPr="00772D8F" w:rsidRDefault="005B434B">
            <w:pPr>
              <w:pStyle w:val="TableCell"/>
              <w:ind w:firstLine="0"/>
            </w:pPr>
            <w:r>
              <w:t>Extract</w:t>
            </w:r>
          </w:p>
        </w:tc>
        <w:tc>
          <w:tcPr>
            <w:tcW w:w="2653" w:type="dxa"/>
          </w:tcPr>
          <w:p w14:paraId="354796EE" w14:textId="77777777" w:rsidR="005B434B" w:rsidRPr="00772D8F" w:rsidRDefault="005B434B">
            <w:pPr>
              <w:pStyle w:val="TableCell"/>
              <w:ind w:firstLine="0"/>
            </w:pPr>
            <w:r>
              <w:t>block quotations</w:t>
            </w:r>
          </w:p>
        </w:tc>
      </w:tr>
      <w:tr w:rsidR="005B434B" w:rsidRPr="00772D8F" w14:paraId="3319A5D5" w14:textId="77777777" w:rsidTr="159E1260">
        <w:tc>
          <w:tcPr>
            <w:tcW w:w="2160" w:type="dxa"/>
          </w:tcPr>
          <w:p w14:paraId="6C01B90D" w14:textId="77777777" w:rsidR="005B434B" w:rsidRPr="00772D8F" w:rsidRDefault="005B434B">
            <w:pPr>
              <w:pStyle w:val="TableCell"/>
            </w:pPr>
            <w:r w:rsidRPr="00772D8F">
              <w:t>Affiliation</w:t>
            </w:r>
          </w:p>
        </w:tc>
        <w:tc>
          <w:tcPr>
            <w:tcW w:w="2520" w:type="dxa"/>
          </w:tcPr>
          <w:p w14:paraId="3908A9B3" w14:textId="77777777" w:rsidR="005B434B" w:rsidRPr="00772D8F" w:rsidRDefault="005B434B">
            <w:pPr>
              <w:pStyle w:val="TableCell"/>
              <w:ind w:firstLine="0"/>
            </w:pPr>
            <w:r>
              <w:t>author affiliation information</w:t>
            </w:r>
          </w:p>
        </w:tc>
        <w:tc>
          <w:tcPr>
            <w:tcW w:w="1307" w:type="dxa"/>
          </w:tcPr>
          <w:p w14:paraId="12E9AD8D" w14:textId="77777777" w:rsidR="005B434B" w:rsidRPr="00772D8F" w:rsidRDefault="005B434B">
            <w:pPr>
              <w:pStyle w:val="TableCell"/>
              <w:ind w:firstLine="0"/>
            </w:pPr>
            <w:r>
              <w:t>Algorithm Caption</w:t>
            </w:r>
          </w:p>
        </w:tc>
        <w:tc>
          <w:tcPr>
            <w:tcW w:w="2653" w:type="dxa"/>
          </w:tcPr>
          <w:p w14:paraId="11AB9D00" w14:textId="77777777" w:rsidR="005B434B" w:rsidRPr="00772D8F" w:rsidRDefault="005B434B">
            <w:pPr>
              <w:pStyle w:val="TableCell"/>
              <w:ind w:firstLine="0"/>
            </w:pPr>
            <w:r>
              <w:t>caption for algorithm</w:t>
            </w:r>
          </w:p>
        </w:tc>
      </w:tr>
      <w:tr w:rsidR="005B434B" w:rsidRPr="00772D8F" w14:paraId="20D5B44E" w14:textId="77777777" w:rsidTr="159E1260">
        <w:tc>
          <w:tcPr>
            <w:tcW w:w="2160" w:type="dxa"/>
          </w:tcPr>
          <w:p w14:paraId="129ED649" w14:textId="77777777" w:rsidR="005B434B" w:rsidRPr="00772D8F" w:rsidRDefault="005B434B">
            <w:pPr>
              <w:pStyle w:val="TableCell"/>
            </w:pPr>
            <w:proofErr w:type="spellStart"/>
            <w:r w:rsidRPr="00772D8F">
              <w:t>AuthNotes</w:t>
            </w:r>
            <w:proofErr w:type="spellEnd"/>
          </w:p>
        </w:tc>
        <w:tc>
          <w:tcPr>
            <w:tcW w:w="2520" w:type="dxa"/>
          </w:tcPr>
          <w:p w14:paraId="516C2BF3" w14:textId="77777777" w:rsidR="005B434B" w:rsidRPr="00772D8F" w:rsidRDefault="005B434B">
            <w:pPr>
              <w:pStyle w:val="TableCell"/>
              <w:ind w:firstLine="0"/>
            </w:pPr>
            <w:r>
              <w:t>footnote to author(s)</w:t>
            </w:r>
          </w:p>
        </w:tc>
        <w:tc>
          <w:tcPr>
            <w:tcW w:w="1307" w:type="dxa"/>
          </w:tcPr>
          <w:p w14:paraId="69BC26C1" w14:textId="77777777" w:rsidR="005B434B" w:rsidRPr="00772D8F" w:rsidRDefault="005B434B">
            <w:pPr>
              <w:pStyle w:val="TableCell"/>
              <w:ind w:firstLine="0"/>
            </w:pPr>
            <w:proofErr w:type="spellStart"/>
            <w:r>
              <w:t>AckHead</w:t>
            </w:r>
            <w:proofErr w:type="spellEnd"/>
          </w:p>
        </w:tc>
        <w:tc>
          <w:tcPr>
            <w:tcW w:w="2653" w:type="dxa"/>
          </w:tcPr>
          <w:p w14:paraId="2C26B4B6" w14:textId="77777777" w:rsidR="005B434B" w:rsidRPr="00772D8F" w:rsidRDefault="005B434B">
            <w:pPr>
              <w:pStyle w:val="TableCell"/>
              <w:ind w:firstLine="0"/>
            </w:pPr>
            <w:r>
              <w:t>heading for acknowledgements</w:t>
            </w:r>
          </w:p>
        </w:tc>
      </w:tr>
      <w:tr w:rsidR="005B434B" w:rsidRPr="00772D8F" w14:paraId="2B79B5EC" w14:textId="77777777" w:rsidTr="159E1260">
        <w:tc>
          <w:tcPr>
            <w:tcW w:w="2160" w:type="dxa"/>
          </w:tcPr>
          <w:p w14:paraId="7CBFD60A" w14:textId="77777777" w:rsidR="005B434B" w:rsidRPr="00772D8F" w:rsidRDefault="005B434B">
            <w:pPr>
              <w:pStyle w:val="TableCell"/>
            </w:pPr>
            <w:r w:rsidRPr="00772D8F">
              <w:t>Abstract</w:t>
            </w:r>
          </w:p>
        </w:tc>
        <w:tc>
          <w:tcPr>
            <w:tcW w:w="2520" w:type="dxa"/>
          </w:tcPr>
          <w:p w14:paraId="1736D69F" w14:textId="77777777" w:rsidR="005B434B" w:rsidRPr="00772D8F" w:rsidRDefault="005B434B">
            <w:pPr>
              <w:pStyle w:val="TableCell"/>
              <w:ind w:firstLine="0"/>
            </w:pPr>
            <w:r>
              <w:t>abstract text</w:t>
            </w:r>
          </w:p>
        </w:tc>
        <w:tc>
          <w:tcPr>
            <w:tcW w:w="1307" w:type="dxa"/>
          </w:tcPr>
          <w:p w14:paraId="6AA1E7A5" w14:textId="77777777" w:rsidR="005B434B" w:rsidRPr="00772D8F" w:rsidRDefault="005B434B">
            <w:pPr>
              <w:pStyle w:val="TableCell"/>
              <w:ind w:firstLine="0"/>
            </w:pPr>
            <w:proofErr w:type="spellStart"/>
            <w:r>
              <w:t>AckPara</w:t>
            </w:r>
            <w:proofErr w:type="spellEnd"/>
          </w:p>
        </w:tc>
        <w:tc>
          <w:tcPr>
            <w:tcW w:w="2653" w:type="dxa"/>
          </w:tcPr>
          <w:p w14:paraId="2096565D" w14:textId="77777777" w:rsidR="005B434B" w:rsidRPr="00772D8F" w:rsidRDefault="005B434B">
            <w:pPr>
              <w:pStyle w:val="TableCell"/>
              <w:ind w:firstLine="0"/>
            </w:pPr>
            <w:r>
              <w:t>acknowledgements text</w:t>
            </w:r>
          </w:p>
        </w:tc>
      </w:tr>
      <w:tr w:rsidR="005B434B" w:rsidRPr="00772D8F" w14:paraId="6AC53509" w14:textId="77777777" w:rsidTr="159E1260">
        <w:tc>
          <w:tcPr>
            <w:tcW w:w="2160" w:type="dxa"/>
          </w:tcPr>
          <w:p w14:paraId="14D33B98" w14:textId="77777777" w:rsidR="005B434B" w:rsidRPr="00772D8F" w:rsidRDefault="005B434B">
            <w:pPr>
              <w:pStyle w:val="TableCell"/>
            </w:pPr>
            <w:proofErr w:type="spellStart"/>
            <w:r w:rsidRPr="00772D8F">
              <w:t>CCSHead</w:t>
            </w:r>
            <w:proofErr w:type="spellEnd"/>
          </w:p>
        </w:tc>
        <w:tc>
          <w:tcPr>
            <w:tcW w:w="2520" w:type="dxa"/>
          </w:tcPr>
          <w:p w14:paraId="744FD9C4" w14:textId="77777777" w:rsidR="005B434B" w:rsidRPr="00772D8F" w:rsidRDefault="005B434B">
            <w:pPr>
              <w:pStyle w:val="TableCell"/>
              <w:ind w:firstLine="0"/>
            </w:pPr>
            <w:r>
              <w:t>heading for CSS Concepts</w:t>
            </w:r>
          </w:p>
        </w:tc>
        <w:tc>
          <w:tcPr>
            <w:tcW w:w="1307" w:type="dxa"/>
          </w:tcPr>
          <w:p w14:paraId="79FB23B0" w14:textId="77777777" w:rsidR="005B434B" w:rsidRPr="00772D8F" w:rsidRDefault="005B434B">
            <w:pPr>
              <w:pStyle w:val="TableCell"/>
              <w:ind w:firstLine="0"/>
            </w:pPr>
            <w:proofErr w:type="spellStart"/>
            <w:r w:rsidRPr="004E0254">
              <w:t>GrantSponsor</w:t>
            </w:r>
            <w:proofErr w:type="spellEnd"/>
          </w:p>
        </w:tc>
        <w:tc>
          <w:tcPr>
            <w:tcW w:w="2653" w:type="dxa"/>
          </w:tcPr>
          <w:p w14:paraId="3C6649C4" w14:textId="77777777" w:rsidR="005B434B" w:rsidRPr="00772D8F" w:rsidRDefault="005B434B">
            <w:pPr>
              <w:pStyle w:val="TableCell"/>
              <w:ind w:firstLine="0"/>
            </w:pPr>
            <w:r w:rsidRPr="00772D8F">
              <w:t>sponsor of grant</w:t>
            </w:r>
          </w:p>
        </w:tc>
      </w:tr>
      <w:tr w:rsidR="005B434B" w:rsidRPr="00772D8F" w14:paraId="7E5D1A06" w14:textId="77777777" w:rsidTr="159E1260">
        <w:tc>
          <w:tcPr>
            <w:tcW w:w="2160" w:type="dxa"/>
          </w:tcPr>
          <w:p w14:paraId="362691AF" w14:textId="77777777" w:rsidR="005B434B" w:rsidRPr="00772D8F" w:rsidRDefault="005B434B">
            <w:pPr>
              <w:pStyle w:val="TableCell"/>
            </w:pPr>
            <w:proofErr w:type="spellStart"/>
            <w:r w:rsidRPr="00772D8F">
              <w:t>CCSDescription</w:t>
            </w:r>
            <w:proofErr w:type="spellEnd"/>
          </w:p>
        </w:tc>
        <w:tc>
          <w:tcPr>
            <w:tcW w:w="2520" w:type="dxa"/>
          </w:tcPr>
          <w:p w14:paraId="6F7B36A1" w14:textId="77777777" w:rsidR="005B434B" w:rsidRPr="00772D8F" w:rsidRDefault="005B434B">
            <w:pPr>
              <w:pStyle w:val="TableCell"/>
              <w:ind w:firstLine="0"/>
            </w:pPr>
            <w:r>
              <w:t>CSS terms</w:t>
            </w:r>
          </w:p>
        </w:tc>
        <w:tc>
          <w:tcPr>
            <w:tcW w:w="1307" w:type="dxa"/>
          </w:tcPr>
          <w:p w14:paraId="716DCD32" w14:textId="77777777" w:rsidR="005B434B" w:rsidRPr="00772D8F" w:rsidRDefault="005B434B">
            <w:pPr>
              <w:pStyle w:val="TableCell"/>
              <w:ind w:firstLine="0"/>
            </w:pPr>
            <w:proofErr w:type="spellStart"/>
            <w:r>
              <w:t>GrantNumber</w:t>
            </w:r>
            <w:proofErr w:type="spellEnd"/>
          </w:p>
        </w:tc>
        <w:tc>
          <w:tcPr>
            <w:tcW w:w="2653" w:type="dxa"/>
          </w:tcPr>
          <w:p w14:paraId="17377DBE" w14:textId="77777777" w:rsidR="005B434B" w:rsidRPr="00772D8F" w:rsidRDefault="005B434B">
            <w:pPr>
              <w:pStyle w:val="TableCell"/>
              <w:ind w:firstLine="0"/>
            </w:pPr>
            <w:r>
              <w:t>number for the grant</w:t>
            </w:r>
          </w:p>
        </w:tc>
      </w:tr>
      <w:tr w:rsidR="005B434B" w:rsidRPr="00772D8F" w14:paraId="4C98B081" w14:textId="77777777" w:rsidTr="159E1260">
        <w:tc>
          <w:tcPr>
            <w:tcW w:w="2160" w:type="dxa"/>
          </w:tcPr>
          <w:p w14:paraId="2C688761" w14:textId="77777777" w:rsidR="005B434B" w:rsidRPr="00772D8F" w:rsidRDefault="005B434B">
            <w:pPr>
              <w:pStyle w:val="TableCell"/>
            </w:pPr>
            <w:proofErr w:type="spellStart"/>
            <w:r w:rsidRPr="00772D8F">
              <w:t>KeyWordHead</w:t>
            </w:r>
            <w:proofErr w:type="spellEnd"/>
          </w:p>
        </w:tc>
        <w:tc>
          <w:tcPr>
            <w:tcW w:w="2520" w:type="dxa"/>
          </w:tcPr>
          <w:p w14:paraId="17082030" w14:textId="77777777" w:rsidR="005B434B" w:rsidRPr="00772D8F" w:rsidRDefault="005B434B">
            <w:pPr>
              <w:pStyle w:val="TableCell"/>
              <w:ind w:firstLine="0"/>
            </w:pPr>
            <w:r>
              <w:t>heading for keywords</w:t>
            </w:r>
          </w:p>
        </w:tc>
        <w:tc>
          <w:tcPr>
            <w:tcW w:w="1307" w:type="dxa"/>
          </w:tcPr>
          <w:p w14:paraId="5B8EBDD6" w14:textId="77777777" w:rsidR="005B434B" w:rsidRPr="00772D8F" w:rsidRDefault="005B434B">
            <w:pPr>
              <w:pStyle w:val="TableCell"/>
              <w:ind w:firstLine="0"/>
            </w:pPr>
            <w:proofErr w:type="spellStart"/>
            <w:r>
              <w:t>ReferenceHead</w:t>
            </w:r>
            <w:proofErr w:type="spellEnd"/>
          </w:p>
        </w:tc>
        <w:tc>
          <w:tcPr>
            <w:tcW w:w="2653" w:type="dxa"/>
          </w:tcPr>
          <w:p w14:paraId="250C568C" w14:textId="77777777" w:rsidR="005B434B" w:rsidRPr="00772D8F" w:rsidRDefault="005B434B">
            <w:pPr>
              <w:pStyle w:val="TableCell"/>
              <w:ind w:firstLine="0"/>
            </w:pPr>
            <w:r>
              <w:t>heading for references</w:t>
            </w:r>
          </w:p>
        </w:tc>
      </w:tr>
      <w:tr w:rsidR="005B434B" w:rsidRPr="00772D8F" w14:paraId="4AE7DCF4" w14:textId="77777777" w:rsidTr="159E1260">
        <w:tc>
          <w:tcPr>
            <w:tcW w:w="2160" w:type="dxa"/>
          </w:tcPr>
          <w:p w14:paraId="15D59032" w14:textId="77777777" w:rsidR="005B434B" w:rsidRPr="00772D8F" w:rsidRDefault="005B434B">
            <w:pPr>
              <w:pStyle w:val="TableCell"/>
            </w:pPr>
            <w:r w:rsidRPr="00772D8F">
              <w:t>Keywords</w:t>
            </w:r>
          </w:p>
        </w:tc>
        <w:tc>
          <w:tcPr>
            <w:tcW w:w="2520" w:type="dxa"/>
          </w:tcPr>
          <w:p w14:paraId="49B0069B" w14:textId="77777777" w:rsidR="005B434B" w:rsidRPr="00772D8F" w:rsidRDefault="005B434B">
            <w:pPr>
              <w:pStyle w:val="TableCell"/>
              <w:ind w:firstLine="0"/>
            </w:pPr>
            <w:r>
              <w:t>keywords text</w:t>
            </w:r>
          </w:p>
        </w:tc>
        <w:tc>
          <w:tcPr>
            <w:tcW w:w="1307" w:type="dxa"/>
          </w:tcPr>
          <w:p w14:paraId="3327F608" w14:textId="77777777" w:rsidR="005B434B" w:rsidRPr="00772D8F" w:rsidRDefault="005B434B">
            <w:pPr>
              <w:pStyle w:val="TableCell"/>
              <w:ind w:firstLine="0"/>
            </w:pPr>
            <w:proofErr w:type="spellStart"/>
            <w:r>
              <w:t>Bib_entry</w:t>
            </w:r>
            <w:proofErr w:type="spellEnd"/>
          </w:p>
        </w:tc>
        <w:tc>
          <w:tcPr>
            <w:tcW w:w="2653" w:type="dxa"/>
          </w:tcPr>
          <w:p w14:paraId="5266B308" w14:textId="77777777" w:rsidR="005B434B" w:rsidRPr="00772D8F" w:rsidRDefault="005B434B">
            <w:pPr>
              <w:pStyle w:val="TableCell"/>
              <w:ind w:firstLine="0"/>
            </w:pPr>
            <w:r>
              <w:t>references</w:t>
            </w:r>
          </w:p>
        </w:tc>
      </w:tr>
      <w:tr w:rsidR="005B434B" w:rsidRPr="00772D8F" w14:paraId="301478AB" w14:textId="77777777" w:rsidTr="159E1260">
        <w:tc>
          <w:tcPr>
            <w:tcW w:w="2160" w:type="dxa"/>
          </w:tcPr>
          <w:p w14:paraId="01FFC2DC" w14:textId="77777777" w:rsidR="005B434B" w:rsidRPr="00772D8F" w:rsidRDefault="005B434B">
            <w:pPr>
              <w:pStyle w:val="TableCell"/>
            </w:pPr>
            <w:r w:rsidRPr="00772D8F">
              <w:t>ORCID</w:t>
            </w:r>
          </w:p>
        </w:tc>
        <w:tc>
          <w:tcPr>
            <w:tcW w:w="2520" w:type="dxa"/>
          </w:tcPr>
          <w:p w14:paraId="664D53CB" w14:textId="77777777" w:rsidR="005B434B" w:rsidRPr="00772D8F" w:rsidRDefault="005B434B">
            <w:pPr>
              <w:pStyle w:val="TableCell"/>
              <w:ind w:firstLine="0"/>
            </w:pPr>
            <w:r>
              <w:t>author's ORCHID #</w:t>
            </w:r>
          </w:p>
        </w:tc>
        <w:tc>
          <w:tcPr>
            <w:tcW w:w="1307" w:type="dxa"/>
          </w:tcPr>
          <w:p w14:paraId="70C89397" w14:textId="77777777" w:rsidR="005B434B" w:rsidRPr="00772D8F" w:rsidRDefault="005B434B">
            <w:pPr>
              <w:pStyle w:val="TableCell"/>
              <w:ind w:firstLine="0"/>
            </w:pPr>
            <w:r>
              <w:t>AppendixH1</w:t>
            </w:r>
          </w:p>
        </w:tc>
        <w:tc>
          <w:tcPr>
            <w:tcW w:w="2653" w:type="dxa"/>
          </w:tcPr>
          <w:p w14:paraId="3B1CA55F" w14:textId="77777777" w:rsidR="005B434B" w:rsidRPr="00772D8F" w:rsidRDefault="005B434B">
            <w:pPr>
              <w:pStyle w:val="TableCell"/>
              <w:ind w:firstLine="0"/>
            </w:pPr>
            <w:r>
              <w:t>appendix heading level 1</w:t>
            </w:r>
          </w:p>
        </w:tc>
      </w:tr>
      <w:tr w:rsidR="005B434B" w:rsidRPr="00772D8F" w14:paraId="680B3A98" w14:textId="77777777" w:rsidTr="159E1260">
        <w:tc>
          <w:tcPr>
            <w:tcW w:w="2160" w:type="dxa"/>
          </w:tcPr>
          <w:p w14:paraId="2DC5AED0" w14:textId="77777777" w:rsidR="005B434B" w:rsidRPr="00772D8F" w:rsidRDefault="005B434B">
            <w:pPr>
              <w:pStyle w:val="TableCell"/>
            </w:pPr>
            <w:r w:rsidRPr="00772D8F">
              <w:t>Head1</w:t>
            </w:r>
          </w:p>
        </w:tc>
        <w:tc>
          <w:tcPr>
            <w:tcW w:w="2520" w:type="dxa"/>
          </w:tcPr>
          <w:p w14:paraId="30AF87F9" w14:textId="77777777" w:rsidR="005B434B" w:rsidRPr="00772D8F" w:rsidRDefault="005B434B">
            <w:pPr>
              <w:pStyle w:val="TableCell"/>
              <w:ind w:firstLine="0"/>
            </w:pPr>
            <w:r>
              <w:t>heading level 1</w:t>
            </w:r>
          </w:p>
        </w:tc>
        <w:tc>
          <w:tcPr>
            <w:tcW w:w="1307" w:type="dxa"/>
          </w:tcPr>
          <w:p w14:paraId="540CB4D4" w14:textId="77777777" w:rsidR="005B434B" w:rsidRPr="00772D8F" w:rsidRDefault="005B434B">
            <w:pPr>
              <w:pStyle w:val="TableCell"/>
              <w:ind w:firstLine="0"/>
            </w:pPr>
            <w:r>
              <w:t>AppendixH2</w:t>
            </w:r>
          </w:p>
        </w:tc>
        <w:tc>
          <w:tcPr>
            <w:tcW w:w="2653" w:type="dxa"/>
          </w:tcPr>
          <w:p w14:paraId="18DAC3C2" w14:textId="77777777" w:rsidR="005B434B" w:rsidRPr="00772D8F" w:rsidRDefault="005B434B">
            <w:pPr>
              <w:pStyle w:val="TableCell"/>
              <w:ind w:firstLine="0"/>
            </w:pPr>
            <w:r>
              <w:t>appendix heading level 2</w:t>
            </w:r>
          </w:p>
        </w:tc>
      </w:tr>
      <w:tr w:rsidR="005B434B" w:rsidRPr="00772D8F" w14:paraId="2871E361" w14:textId="77777777" w:rsidTr="159E1260">
        <w:tc>
          <w:tcPr>
            <w:tcW w:w="2160" w:type="dxa"/>
          </w:tcPr>
          <w:p w14:paraId="537DD4D1" w14:textId="77777777" w:rsidR="005B434B" w:rsidRPr="00772D8F" w:rsidRDefault="005B434B">
            <w:pPr>
              <w:pStyle w:val="TableCell"/>
            </w:pPr>
            <w:r w:rsidRPr="00772D8F">
              <w:t>Head2</w:t>
            </w:r>
          </w:p>
        </w:tc>
        <w:tc>
          <w:tcPr>
            <w:tcW w:w="2520" w:type="dxa"/>
          </w:tcPr>
          <w:p w14:paraId="35C74D4A" w14:textId="77777777" w:rsidR="005B434B" w:rsidRPr="00772D8F" w:rsidRDefault="005B434B">
            <w:pPr>
              <w:pStyle w:val="TableCell"/>
              <w:ind w:firstLine="0"/>
            </w:pPr>
            <w:r>
              <w:t>heading level 2</w:t>
            </w:r>
          </w:p>
        </w:tc>
        <w:tc>
          <w:tcPr>
            <w:tcW w:w="1307" w:type="dxa"/>
          </w:tcPr>
          <w:p w14:paraId="490DCA9E" w14:textId="77777777" w:rsidR="005B434B" w:rsidRPr="00772D8F" w:rsidRDefault="005B434B">
            <w:pPr>
              <w:pStyle w:val="TableCell"/>
              <w:ind w:firstLine="0"/>
            </w:pPr>
            <w:r>
              <w:t>AppendixH3</w:t>
            </w:r>
          </w:p>
        </w:tc>
        <w:tc>
          <w:tcPr>
            <w:tcW w:w="2653" w:type="dxa"/>
          </w:tcPr>
          <w:p w14:paraId="38584733" w14:textId="77777777" w:rsidR="005B434B" w:rsidRPr="00772D8F" w:rsidRDefault="005B434B">
            <w:pPr>
              <w:pStyle w:val="TableCell"/>
              <w:ind w:firstLine="0"/>
            </w:pPr>
            <w:r>
              <w:t>appendix heading level 3</w:t>
            </w:r>
          </w:p>
        </w:tc>
      </w:tr>
      <w:tr w:rsidR="005B434B" w:rsidRPr="00772D8F" w14:paraId="35BF734A" w14:textId="77777777" w:rsidTr="159E1260">
        <w:tc>
          <w:tcPr>
            <w:tcW w:w="2160" w:type="dxa"/>
          </w:tcPr>
          <w:p w14:paraId="11B28573" w14:textId="77777777" w:rsidR="005B434B" w:rsidRPr="00772D8F" w:rsidRDefault="005B434B">
            <w:pPr>
              <w:pStyle w:val="TableCell"/>
            </w:pPr>
            <w:r w:rsidRPr="00772D8F">
              <w:t>Head3</w:t>
            </w:r>
          </w:p>
        </w:tc>
        <w:tc>
          <w:tcPr>
            <w:tcW w:w="2520" w:type="dxa"/>
          </w:tcPr>
          <w:p w14:paraId="0E1A955E" w14:textId="77777777" w:rsidR="005B434B" w:rsidRPr="00772D8F" w:rsidRDefault="005B434B">
            <w:pPr>
              <w:pStyle w:val="TableCell"/>
              <w:ind w:firstLine="0"/>
            </w:pPr>
            <w:r>
              <w:t>heading level 3</w:t>
            </w:r>
          </w:p>
        </w:tc>
        <w:tc>
          <w:tcPr>
            <w:tcW w:w="1307" w:type="dxa"/>
          </w:tcPr>
          <w:p w14:paraId="11B56D9B" w14:textId="77777777" w:rsidR="005B434B" w:rsidRPr="00772D8F" w:rsidRDefault="005B434B">
            <w:pPr>
              <w:pStyle w:val="TableCell"/>
              <w:ind w:firstLine="0"/>
            </w:pPr>
            <w:proofErr w:type="spellStart"/>
            <w:r>
              <w:t>TableCaption</w:t>
            </w:r>
            <w:proofErr w:type="spellEnd"/>
          </w:p>
        </w:tc>
        <w:tc>
          <w:tcPr>
            <w:tcW w:w="2653" w:type="dxa"/>
          </w:tcPr>
          <w:p w14:paraId="60C0D3CD" w14:textId="77777777" w:rsidR="005B434B" w:rsidRPr="00772D8F" w:rsidRDefault="005B434B">
            <w:pPr>
              <w:pStyle w:val="TableCell"/>
              <w:ind w:firstLine="0"/>
            </w:pPr>
            <w:r>
              <w:t>title of table</w:t>
            </w:r>
          </w:p>
        </w:tc>
      </w:tr>
      <w:tr w:rsidR="005B434B" w:rsidRPr="00772D8F" w14:paraId="04A9D3A2" w14:textId="77777777" w:rsidTr="159E1260">
        <w:tc>
          <w:tcPr>
            <w:tcW w:w="2160" w:type="dxa"/>
          </w:tcPr>
          <w:p w14:paraId="514D640E" w14:textId="77777777" w:rsidR="005B434B" w:rsidRPr="00772D8F" w:rsidRDefault="005B434B">
            <w:pPr>
              <w:pStyle w:val="TableCell"/>
            </w:pPr>
            <w:proofErr w:type="spellStart"/>
            <w:r>
              <w:t>PostHeadPara</w:t>
            </w:r>
            <w:proofErr w:type="spellEnd"/>
          </w:p>
        </w:tc>
        <w:tc>
          <w:tcPr>
            <w:tcW w:w="2520" w:type="dxa"/>
          </w:tcPr>
          <w:p w14:paraId="140FF4F3" w14:textId="77777777" w:rsidR="005B434B" w:rsidRPr="00772D8F" w:rsidRDefault="005B434B">
            <w:pPr>
              <w:pStyle w:val="TableCell"/>
              <w:ind w:firstLine="0"/>
            </w:pPr>
            <w:r>
              <w:t>first paragraph after a heading</w:t>
            </w:r>
          </w:p>
        </w:tc>
        <w:tc>
          <w:tcPr>
            <w:tcW w:w="1307" w:type="dxa"/>
          </w:tcPr>
          <w:p w14:paraId="07EB40FE" w14:textId="77777777" w:rsidR="005B434B" w:rsidRDefault="005B434B">
            <w:pPr>
              <w:pStyle w:val="TableCell"/>
              <w:ind w:firstLine="0"/>
            </w:pPr>
            <w:proofErr w:type="spellStart"/>
            <w:r>
              <w:t>TableHead</w:t>
            </w:r>
            <w:proofErr w:type="spellEnd"/>
          </w:p>
          <w:p w14:paraId="553E47D2" w14:textId="77777777" w:rsidR="005B434B" w:rsidRPr="00772D8F" w:rsidRDefault="005B434B">
            <w:pPr>
              <w:pStyle w:val="TableCell"/>
              <w:ind w:firstLine="0"/>
            </w:pPr>
            <w:proofErr w:type="spellStart"/>
            <w:r>
              <w:t>TableFootnote</w:t>
            </w:r>
            <w:proofErr w:type="spellEnd"/>
          </w:p>
        </w:tc>
        <w:tc>
          <w:tcPr>
            <w:tcW w:w="2653" w:type="dxa"/>
          </w:tcPr>
          <w:p w14:paraId="7F910BC1" w14:textId="77777777" w:rsidR="005B434B" w:rsidRDefault="005B434B">
            <w:pPr>
              <w:pStyle w:val="TableCell"/>
              <w:ind w:firstLine="0"/>
            </w:pPr>
            <w:r>
              <w:t>column head of table</w:t>
            </w:r>
          </w:p>
          <w:p w14:paraId="3686574D" w14:textId="77777777" w:rsidR="005B434B" w:rsidRPr="00772D8F" w:rsidRDefault="005B434B">
            <w:pPr>
              <w:pStyle w:val="TableCell"/>
              <w:ind w:firstLine="0"/>
            </w:pPr>
            <w:r>
              <w:t>footnote to table</w:t>
            </w:r>
          </w:p>
        </w:tc>
      </w:tr>
      <w:tr w:rsidR="005B434B" w:rsidRPr="00772D8F" w14:paraId="4A8E2648" w14:textId="77777777" w:rsidTr="159E1260">
        <w:tc>
          <w:tcPr>
            <w:tcW w:w="2160" w:type="dxa"/>
          </w:tcPr>
          <w:p w14:paraId="4AE7A8FF" w14:textId="77777777" w:rsidR="005B434B" w:rsidRPr="00772D8F" w:rsidRDefault="005B434B">
            <w:pPr>
              <w:pStyle w:val="TableCell"/>
            </w:pPr>
            <w:r w:rsidRPr="00772D8F">
              <w:t>Para</w:t>
            </w:r>
          </w:p>
        </w:tc>
        <w:tc>
          <w:tcPr>
            <w:tcW w:w="2520" w:type="dxa"/>
          </w:tcPr>
          <w:p w14:paraId="2A814235" w14:textId="77777777" w:rsidR="005B434B" w:rsidRPr="00772D8F" w:rsidRDefault="005B434B">
            <w:pPr>
              <w:pStyle w:val="TableCell"/>
              <w:ind w:firstLine="0"/>
            </w:pPr>
            <w:r>
              <w:t>Subsequent paragraphs of general text</w:t>
            </w:r>
          </w:p>
        </w:tc>
        <w:tc>
          <w:tcPr>
            <w:tcW w:w="1307" w:type="dxa"/>
          </w:tcPr>
          <w:p w14:paraId="60DA95C2" w14:textId="77777777" w:rsidR="005B434B" w:rsidRPr="00772D8F" w:rsidRDefault="005B434B">
            <w:pPr>
              <w:pStyle w:val="TableCell"/>
              <w:ind w:firstLine="0"/>
            </w:pPr>
            <w:r>
              <w:t>Image</w:t>
            </w:r>
          </w:p>
        </w:tc>
        <w:tc>
          <w:tcPr>
            <w:tcW w:w="2653" w:type="dxa"/>
          </w:tcPr>
          <w:p w14:paraId="3A988561" w14:textId="77777777" w:rsidR="005B434B" w:rsidRPr="00772D8F" w:rsidRDefault="005B434B">
            <w:pPr>
              <w:pStyle w:val="TableCell"/>
              <w:ind w:firstLine="0"/>
            </w:pPr>
            <w:r>
              <w:t>figures</w:t>
            </w:r>
          </w:p>
        </w:tc>
      </w:tr>
      <w:tr w:rsidR="005B434B" w:rsidRPr="00772D8F" w14:paraId="43CBCED7" w14:textId="77777777" w:rsidTr="159E1260">
        <w:tc>
          <w:tcPr>
            <w:tcW w:w="2160" w:type="dxa"/>
          </w:tcPr>
          <w:p w14:paraId="7EEA089C" w14:textId="77777777" w:rsidR="005B434B" w:rsidRDefault="005B434B">
            <w:pPr>
              <w:pStyle w:val="TableCell"/>
            </w:pPr>
            <w:proofErr w:type="spellStart"/>
            <w:r>
              <w:t>ParaContinue</w:t>
            </w:r>
            <w:proofErr w:type="spellEnd"/>
          </w:p>
          <w:p w14:paraId="672A6659" w14:textId="77777777" w:rsidR="005B434B" w:rsidRDefault="005B434B">
            <w:pPr>
              <w:pStyle w:val="TableCell"/>
            </w:pPr>
          </w:p>
          <w:p w14:paraId="5D33812D" w14:textId="77777777" w:rsidR="005B434B" w:rsidRPr="00772D8F" w:rsidRDefault="005B434B">
            <w:pPr>
              <w:pStyle w:val="TableCell"/>
            </w:pPr>
            <w:proofErr w:type="spellStart"/>
            <w:r w:rsidRPr="00772D8F">
              <w:t>DisplayFormula</w:t>
            </w:r>
            <w:proofErr w:type="spellEnd"/>
          </w:p>
        </w:tc>
        <w:tc>
          <w:tcPr>
            <w:tcW w:w="2520" w:type="dxa"/>
          </w:tcPr>
          <w:p w14:paraId="454B8202" w14:textId="77777777" w:rsidR="005B434B" w:rsidRDefault="005B434B">
            <w:pPr>
              <w:pStyle w:val="TableCell"/>
              <w:ind w:firstLine="0"/>
            </w:pPr>
            <w:r>
              <w:t>flush left text after display items like math equations, lists etc.</w:t>
            </w:r>
          </w:p>
          <w:p w14:paraId="05E51A49" w14:textId="77777777" w:rsidR="005B434B" w:rsidRPr="00772D8F" w:rsidRDefault="005B434B">
            <w:pPr>
              <w:pStyle w:val="TableCell"/>
              <w:ind w:firstLine="0"/>
            </w:pPr>
            <w:r>
              <w:t>numbered math equation</w:t>
            </w:r>
          </w:p>
        </w:tc>
        <w:tc>
          <w:tcPr>
            <w:tcW w:w="1307" w:type="dxa"/>
          </w:tcPr>
          <w:p w14:paraId="54184D58" w14:textId="77777777" w:rsidR="005B434B" w:rsidRPr="00772D8F" w:rsidRDefault="005B434B">
            <w:pPr>
              <w:pStyle w:val="TableCell"/>
              <w:ind w:firstLine="0"/>
            </w:pPr>
            <w:r>
              <w:t>DOI</w:t>
            </w:r>
          </w:p>
        </w:tc>
        <w:tc>
          <w:tcPr>
            <w:tcW w:w="2653" w:type="dxa"/>
          </w:tcPr>
          <w:p w14:paraId="67B3C469" w14:textId="77777777" w:rsidR="005B434B" w:rsidRPr="00772D8F" w:rsidRDefault="005B434B">
            <w:pPr>
              <w:pStyle w:val="TableCell"/>
              <w:ind w:firstLine="0"/>
            </w:pPr>
            <w:r>
              <w:t>Digital object identifier</w:t>
            </w:r>
          </w:p>
        </w:tc>
      </w:tr>
      <w:tr w:rsidR="005B434B" w:rsidRPr="00772D8F" w14:paraId="608D0632" w14:textId="77777777" w:rsidTr="159E1260">
        <w:tc>
          <w:tcPr>
            <w:tcW w:w="2160" w:type="dxa"/>
          </w:tcPr>
          <w:p w14:paraId="4461A4F2" w14:textId="77777777" w:rsidR="005B434B" w:rsidRPr="00772D8F" w:rsidRDefault="005B434B">
            <w:pPr>
              <w:pStyle w:val="TableCell"/>
              <w:rPr>
                <w:highlight w:val="yellow"/>
              </w:rPr>
            </w:pPr>
            <w:proofErr w:type="spellStart"/>
            <w:r w:rsidRPr="00772D8F">
              <w:t>DisplayFormulaUnnum</w:t>
            </w:r>
            <w:proofErr w:type="spellEnd"/>
          </w:p>
        </w:tc>
        <w:tc>
          <w:tcPr>
            <w:tcW w:w="2520" w:type="dxa"/>
          </w:tcPr>
          <w:p w14:paraId="03F2F560" w14:textId="77777777" w:rsidR="005B434B" w:rsidRPr="00772D8F" w:rsidRDefault="005B434B">
            <w:pPr>
              <w:pStyle w:val="TableCell"/>
              <w:ind w:firstLine="0"/>
            </w:pPr>
            <w:r>
              <w:t>unnumbered equations</w:t>
            </w:r>
          </w:p>
        </w:tc>
        <w:tc>
          <w:tcPr>
            <w:tcW w:w="1307" w:type="dxa"/>
          </w:tcPr>
          <w:p w14:paraId="2DEF6F06" w14:textId="77777777" w:rsidR="005B434B" w:rsidRPr="00772D8F" w:rsidRDefault="005B434B">
            <w:pPr>
              <w:pStyle w:val="TableCell"/>
              <w:ind w:firstLine="0"/>
            </w:pPr>
            <w:r>
              <w:t>Label</w:t>
            </w:r>
          </w:p>
        </w:tc>
        <w:tc>
          <w:tcPr>
            <w:tcW w:w="2653" w:type="dxa"/>
          </w:tcPr>
          <w:p w14:paraId="75FD0CE6" w14:textId="77777777" w:rsidR="005B434B" w:rsidRPr="00772D8F" w:rsidRDefault="005B434B">
            <w:pPr>
              <w:pStyle w:val="TableCell"/>
              <w:ind w:firstLine="0"/>
            </w:pPr>
            <w:proofErr w:type="spellStart"/>
            <w:r>
              <w:t>label</w:t>
            </w:r>
            <w:r w:rsidR="005C3913" w:rsidRPr="005C3913">
              <w:rPr>
                <w:vertAlign w:val="superscript"/>
              </w:rPr>
              <w:t>a</w:t>
            </w:r>
            <w:proofErr w:type="spellEnd"/>
          </w:p>
        </w:tc>
      </w:tr>
      <w:tr w:rsidR="003A253B" w:rsidRPr="00772D8F" w14:paraId="54460CC7" w14:textId="77777777" w:rsidTr="159E1260">
        <w:tc>
          <w:tcPr>
            <w:tcW w:w="2160" w:type="dxa"/>
          </w:tcPr>
          <w:p w14:paraId="40B20D73" w14:textId="77777777" w:rsidR="003A253B" w:rsidRPr="00772D8F" w:rsidRDefault="001B633D">
            <w:pPr>
              <w:pStyle w:val="TableCell"/>
            </w:pPr>
            <w:proofErr w:type="spellStart"/>
            <w:r w:rsidRPr="001B633D">
              <w:t>ComputerCode</w:t>
            </w:r>
            <w:proofErr w:type="spellEnd"/>
          </w:p>
        </w:tc>
        <w:tc>
          <w:tcPr>
            <w:tcW w:w="2520" w:type="dxa"/>
          </w:tcPr>
          <w:p w14:paraId="010E97D2" w14:textId="77777777" w:rsidR="003A253B" w:rsidRDefault="001B633D">
            <w:pPr>
              <w:pStyle w:val="TableCell"/>
              <w:ind w:firstLine="0"/>
            </w:pPr>
            <w:r w:rsidRPr="001B633D">
              <w:t>Display Computer codes</w:t>
            </w:r>
          </w:p>
        </w:tc>
        <w:tc>
          <w:tcPr>
            <w:tcW w:w="1307" w:type="dxa"/>
          </w:tcPr>
          <w:p w14:paraId="6614B2A3" w14:textId="77777777" w:rsidR="003A253B" w:rsidRDefault="001B633D">
            <w:pPr>
              <w:pStyle w:val="TableCell"/>
              <w:ind w:firstLine="0"/>
            </w:pPr>
            <w:r w:rsidRPr="001B633D">
              <w:t>In-text code</w:t>
            </w:r>
          </w:p>
        </w:tc>
        <w:tc>
          <w:tcPr>
            <w:tcW w:w="2653" w:type="dxa"/>
          </w:tcPr>
          <w:p w14:paraId="418B5684" w14:textId="77777777" w:rsidR="003A253B" w:rsidRDefault="00AD6C5E">
            <w:pPr>
              <w:pStyle w:val="TableCell"/>
              <w:ind w:firstLine="0"/>
            </w:pPr>
            <w:r w:rsidRPr="00AD6C5E">
              <w:t>intext computer code</w:t>
            </w:r>
          </w:p>
        </w:tc>
      </w:tr>
      <w:tr w:rsidR="008D14C0" w:rsidRPr="00772D8F" w14:paraId="332AACBE" w14:textId="77777777" w:rsidTr="159E1260">
        <w:tc>
          <w:tcPr>
            <w:tcW w:w="2160" w:type="dxa"/>
            <w:tcBorders>
              <w:bottom w:val="single" w:sz="4" w:space="0" w:color="auto"/>
            </w:tcBorders>
          </w:tcPr>
          <w:p w14:paraId="7E00D185" w14:textId="77777777" w:rsidR="008D14C0" w:rsidRPr="001B633D" w:rsidRDefault="008D14C0">
            <w:pPr>
              <w:pStyle w:val="TableCell"/>
            </w:pPr>
            <w:r w:rsidRPr="008D14C0">
              <w:t>Short Title</w:t>
            </w:r>
          </w:p>
        </w:tc>
        <w:tc>
          <w:tcPr>
            <w:tcW w:w="2520" w:type="dxa"/>
            <w:tcBorders>
              <w:bottom w:val="single" w:sz="4" w:space="0" w:color="auto"/>
            </w:tcBorders>
          </w:tcPr>
          <w:p w14:paraId="3B0C7FDD" w14:textId="77777777" w:rsidR="008D14C0" w:rsidRPr="001B633D" w:rsidRDefault="008D14C0">
            <w:pPr>
              <w:pStyle w:val="TableCell"/>
              <w:ind w:firstLine="0"/>
            </w:pPr>
            <w:r>
              <w:t>Short title of article</w:t>
            </w:r>
          </w:p>
        </w:tc>
        <w:tc>
          <w:tcPr>
            <w:tcW w:w="1307" w:type="dxa"/>
            <w:tcBorders>
              <w:bottom w:val="single" w:sz="4" w:space="0" w:color="auto"/>
            </w:tcBorders>
          </w:tcPr>
          <w:p w14:paraId="6FFD8311" w14:textId="77777777" w:rsidR="008D14C0" w:rsidRPr="001B633D" w:rsidRDefault="004923DD">
            <w:pPr>
              <w:pStyle w:val="TableCell"/>
              <w:ind w:firstLine="0"/>
            </w:pPr>
            <w:r>
              <w:t>History</w:t>
            </w:r>
          </w:p>
        </w:tc>
        <w:tc>
          <w:tcPr>
            <w:tcW w:w="2653" w:type="dxa"/>
            <w:tcBorders>
              <w:bottom w:val="single" w:sz="4" w:space="0" w:color="auto"/>
            </w:tcBorders>
          </w:tcPr>
          <w:p w14:paraId="2738597A" w14:textId="77777777" w:rsidR="008D14C0" w:rsidRPr="00AD6C5E" w:rsidRDefault="004923DD">
            <w:pPr>
              <w:pStyle w:val="TableCell"/>
              <w:ind w:firstLine="0"/>
            </w:pPr>
            <w:r>
              <w:t>Dates of article</w:t>
            </w:r>
          </w:p>
        </w:tc>
      </w:tr>
    </w:tbl>
    <w:p w14:paraId="553C2DFE" w14:textId="77777777"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58AD7E1D" w14:textId="77777777"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460437CC" w14:textId="77777777" w:rsidR="005B434B" w:rsidRPr="00501023" w:rsidRDefault="005B434B" w:rsidP="005B434B">
      <w:pPr>
        <w:pStyle w:val="ListParagrap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290F6E1B" w14:textId="77777777" w:rsidR="005B434B" w:rsidRDefault="005B434B" w:rsidP="005B434B">
      <w:pPr>
        <w:pStyle w:val="ListParagrap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3BCDCD2D" w14:textId="77777777" w:rsidR="005B434B" w:rsidRDefault="005B434B" w:rsidP="005B434B">
      <w:pPr>
        <w:pStyle w:val="Para"/>
      </w:pPr>
      <w:r>
        <w:t>Or</w:t>
      </w:r>
    </w:p>
    <w:p w14:paraId="6C20B0BC" w14:textId="77777777"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22D7CCE4" w14:textId="77777777" w:rsidR="005B434B" w:rsidRDefault="005B434B" w:rsidP="005B434B">
      <w:pPr>
        <w:pStyle w:val="Head2"/>
        <w:tabs>
          <w:tab w:val="clear" w:pos="360"/>
        </w:tabs>
      </w:pPr>
      <w:r>
        <w:t>Figures</w:t>
      </w:r>
    </w:p>
    <w:p w14:paraId="68077E7E" w14:textId="77777777" w:rsidR="005B434B" w:rsidRDefault="005B434B" w:rsidP="005B434B">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44E5EA2D" w14:textId="77777777"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134F68F7" w14:textId="77777777" w:rsidR="005B434B" w:rsidRDefault="005B434B" w:rsidP="005B434B">
      <w:pPr>
        <w:pStyle w:val="Head3"/>
      </w:pPr>
      <w:r>
        <w:lastRenderedPageBreak/>
        <w:t>Half Width Figures.</w:t>
      </w:r>
    </w:p>
    <w:p w14:paraId="577A0F8E" w14:textId="77777777" w:rsidR="005B434B" w:rsidRDefault="005B434B" w:rsidP="005B434B">
      <w:pPr>
        <w:pStyle w:val="PostHeadPara"/>
      </w:pPr>
      <w:r>
        <w:t xml:space="preserve">Figure 1 is an example of a figure and caption spanning the half-page width (one column in a </w:t>
      </w:r>
      <w:proofErr w:type="gramStart"/>
      <w:r>
        <w:t>two column</w:t>
      </w:r>
      <w:proofErr w:type="gramEnd"/>
      <w:r>
        <w:t xml:space="preserve"> format) with the styles applied.  </w:t>
      </w:r>
      <w:r w:rsidRPr="00BE6AC7">
        <w:t>If your figure contains third-party material, you must clearly identify it as such, as shown in the example below.</w:t>
      </w:r>
    </w:p>
    <w:p w14:paraId="0A37501D" w14:textId="77777777" w:rsidR="005B434B" w:rsidRDefault="005B434B" w:rsidP="005B434B">
      <w:pPr>
        <w:pStyle w:val="Image"/>
        <w:spacing w:before="120"/>
      </w:pPr>
      <w:r>
        <w:rPr>
          <w:noProof/>
        </w:rPr>
        <w:drawing>
          <wp:inline distT="0" distB="0" distL="0" distR="0" wp14:anchorId="6DA25EAD" wp14:editId="0916F29C">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261B0265" w14:textId="77777777" w:rsidR="005B434B" w:rsidRPr="00682D23" w:rsidRDefault="005B434B" w:rsidP="005B434B">
      <w:pPr>
        <w:pStyle w:val="FigureCaption"/>
      </w:pPr>
      <w:r w:rsidRPr="0035027B">
        <w:t>Figure 1: 1907 Franklin Model D roadster. Photograph by Harris &amp; Ewing, Inc. [Public domain], via Wikimedia Commons. (https://goo.gl/VLCRBB)</w:t>
      </w:r>
    </w:p>
    <w:p w14:paraId="77C9F99C" w14:textId="77777777" w:rsidR="005B434B" w:rsidRPr="00560F83" w:rsidRDefault="005B434B" w:rsidP="005B434B">
      <w:pPr>
        <w:pStyle w:val="Head3"/>
      </w:pPr>
      <w:r>
        <w:t>Full Width Figures.</w:t>
      </w:r>
    </w:p>
    <w:p w14:paraId="33B3A719" w14:textId="77777777"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5DAB6C7B" w14:textId="77777777" w:rsidR="005B434B" w:rsidRDefault="005B434B" w:rsidP="005B434B">
      <w:pPr>
        <w:pStyle w:val="Image"/>
        <w:spacing w:before="120"/>
      </w:pPr>
      <w:r>
        <w:rPr>
          <w:noProof/>
        </w:rPr>
        <w:lastRenderedPageBreak/>
        <w:drawing>
          <wp:inline distT="0" distB="0" distL="0" distR="0" wp14:anchorId="5066038B" wp14:editId="74A2C02A">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4"/>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725ACB39" w14:textId="77777777" w:rsidR="005B434B" w:rsidRDefault="005B434B" w:rsidP="005B434B">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5" w:history="1">
        <w:r w:rsidRPr="00BC5BE0">
          <w:rPr>
            <w:rStyle w:val="Hyperlink"/>
            <w:rFonts w:ascii="Linux Biolinum O" w:hAnsi="Linux Biolinum O" w:cs="Linux Biolinum O"/>
          </w:rPr>
          <w:t>https://commons.wikimedia.org/wiki/File:TuringBombeBletchleyPark.jpg</w:t>
        </w:r>
      </w:hyperlink>
      <w:r>
        <w:t>)</w:t>
      </w:r>
    </w:p>
    <w:p w14:paraId="4831AB53" w14:textId="77777777" w:rsidR="00E55E8D" w:rsidRDefault="00DA1CE2" w:rsidP="00E55E8D">
      <w:pPr>
        <w:pStyle w:val="Head3"/>
      </w:pPr>
      <w:r>
        <w:t>Multi-part figure</w:t>
      </w:r>
      <w:r w:rsidR="00E55E8D">
        <w:t>.</w:t>
      </w:r>
    </w:p>
    <w:p w14:paraId="226C72A4" w14:textId="77777777"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363990AC" w14:textId="77777777" w:rsidR="00E55E8D" w:rsidRDefault="00E55E8D" w:rsidP="00231DBC">
      <w:pPr>
        <w:pStyle w:val="ListParagraph"/>
        <w:numPr>
          <w:ilvl w:val="0"/>
          <w:numId w:val="15"/>
        </w:numPr>
        <w:ind w:left="480" w:hanging="240"/>
      </w:pPr>
      <w:r w:rsidRPr="00E55E8D">
        <w:t>If the author wants to insert two multi-part images, they must draw a one row and one column table and insert the images one-by-one in the cells.</w:t>
      </w:r>
    </w:p>
    <w:p w14:paraId="7E1F4F9D" w14:textId="77777777" w:rsidR="00E55E8D" w:rsidRDefault="00E55E8D" w:rsidP="00231DBC">
      <w:pPr>
        <w:pStyle w:val="ListParagraph"/>
        <w:numPr>
          <w:ilvl w:val="0"/>
          <w:numId w:val="15"/>
        </w:numPr>
        <w:ind w:left="480" w:hanging="240"/>
      </w:pPr>
      <w:r w:rsidRPr="00E55E8D">
        <w:t>If the author wants to insert three multi-part images, they must draw a one-row and three-column table and insert the images one by one in all three cells.</w:t>
      </w:r>
    </w:p>
    <w:p w14:paraId="63BBD252" w14:textId="77777777" w:rsidR="00E55E8D" w:rsidRPr="00C13C4C" w:rsidRDefault="00E55E8D" w:rsidP="00231DBC">
      <w:pPr>
        <w:pStyle w:val="ListParagraph"/>
        <w:numPr>
          <w:ilvl w:val="0"/>
          <w:numId w:val="15"/>
        </w:numPr>
        <w:ind w:left="480" w:hanging="240"/>
      </w:pPr>
      <w:r w:rsidRPr="00E55E8D">
        <w:t>If the author wants to insert four multi-part images, they must draw a two-row and two-column table and insert the images one-by-one in all four cells. (</w:t>
      </w:r>
      <w:proofErr w:type="gramStart"/>
      <w:r w:rsidRPr="00E55E8D">
        <w:t>see</w:t>
      </w:r>
      <w:proofErr w:type="gramEnd"/>
      <w:r w:rsidRPr="00E55E8D">
        <w:t xml:space="preserve"> the following example):</w:t>
      </w:r>
    </w:p>
    <w:tbl>
      <w:tblPr>
        <w:tblW w:w="0" w:type="auto"/>
        <w:tblInd w:w="108" w:type="dxa"/>
        <w:tblLook w:val="04A0" w:firstRow="1" w:lastRow="0" w:firstColumn="1" w:lastColumn="0" w:noHBand="0" w:noVBand="1"/>
      </w:tblPr>
      <w:tblGrid>
        <w:gridCol w:w="2916"/>
        <w:gridCol w:w="2516"/>
      </w:tblGrid>
      <w:tr w:rsidR="00E55E8D" w14:paraId="02EB378F" w14:textId="77777777" w:rsidTr="00E55E8D">
        <w:trPr>
          <w:cantSplit/>
          <w:trHeight w:val="1740"/>
          <w:tblHeader/>
        </w:trPr>
        <w:tc>
          <w:tcPr>
            <w:tcW w:w="2916" w:type="dxa"/>
            <w:hideMark/>
          </w:tcPr>
          <w:p w14:paraId="6A05A809" w14:textId="77777777" w:rsidR="00E55E8D" w:rsidRPr="0008602E" w:rsidRDefault="00E55E8D">
            <w:pPr>
              <w:pStyle w:val="Image"/>
              <w:rPr>
                <w:rFonts w:ascii="Times New Roman" w:hAnsi="Times New Roman"/>
                <w:lang w:val="it-IT" w:eastAsia="it-IT"/>
              </w:rPr>
            </w:pPr>
            <w:r>
              <w:rPr>
                <w:rFonts w:ascii="Times New Roman" w:hAnsi="Times New Roman"/>
                <w:noProof/>
              </w:rPr>
              <w:lastRenderedPageBreak/>
              <w:drawing>
                <wp:inline distT="0" distB="0" distL="0" distR="0" wp14:anchorId="5FFA28AC" wp14:editId="1AF7438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5A39BBE3" w14:textId="77777777" w:rsidR="00E55E8D" w:rsidRPr="0008602E" w:rsidRDefault="00E55E8D">
            <w:pPr>
              <w:pStyle w:val="Image"/>
              <w:rPr>
                <w:rFonts w:ascii="Times New Roman" w:hAnsi="Times New Roman"/>
                <w:lang w:val="it-IT" w:eastAsia="it-IT"/>
              </w:rPr>
            </w:pPr>
            <w:r>
              <w:rPr>
                <w:rFonts w:ascii="Times New Roman" w:hAnsi="Times New Roman"/>
                <w:noProof/>
              </w:rPr>
              <w:drawing>
                <wp:inline distT="0" distB="0" distL="0" distR="0" wp14:anchorId="1AE651E2" wp14:editId="10E01BA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14:paraId="41C8F396" w14:textId="77777777" w:rsidTr="00E55E8D">
        <w:trPr>
          <w:cantSplit/>
          <w:trHeight w:val="691"/>
          <w:tblHeader/>
        </w:trPr>
        <w:tc>
          <w:tcPr>
            <w:tcW w:w="2916" w:type="dxa"/>
            <w:hideMark/>
          </w:tcPr>
          <w:p w14:paraId="72A3D3EC" w14:textId="77777777" w:rsidR="00E55E8D" w:rsidRPr="0008602E" w:rsidRDefault="00E55E8D">
            <w:pPr>
              <w:pStyle w:val="Image"/>
              <w:rPr>
                <w:rFonts w:ascii="Times New Roman" w:hAnsi="Times New Roman"/>
                <w:lang w:val="it-IT" w:eastAsia="it-IT"/>
              </w:rPr>
            </w:pPr>
            <w:r>
              <w:rPr>
                <w:rFonts w:ascii="Times New Roman" w:hAnsi="Times New Roman"/>
                <w:noProof/>
              </w:rPr>
              <w:drawing>
                <wp:inline distT="0" distB="0" distL="0" distR="0" wp14:anchorId="00919343" wp14:editId="6BCB30A7">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0D0B940D" w14:textId="77777777" w:rsidR="00E55E8D" w:rsidRDefault="00E55E8D">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6D16632A" wp14:editId="0EE7283D">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4A52CAE9" w14:textId="77777777"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14:paraId="4F72C2C9" w14:textId="77777777" w:rsidR="005B434B" w:rsidRDefault="005B434B" w:rsidP="005B434B">
      <w:pPr>
        <w:pStyle w:val="Head3"/>
      </w:pPr>
      <w:r>
        <w:t>Figure Descriptions.</w:t>
      </w:r>
    </w:p>
    <w:p w14:paraId="1687C1F9" w14:textId="77777777"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6091F1FA" w14:textId="77777777"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20" w:history="1">
        <w:r w:rsidRPr="003970AA">
          <w:rPr>
            <w:rStyle w:val="Hyperlink"/>
          </w:rPr>
          <w:t>https://www.acm.org/accessibility.</w:t>
        </w:r>
      </w:hyperlink>
    </w:p>
    <w:p w14:paraId="36FB9A2E" w14:textId="77777777" w:rsidR="005B434B" w:rsidRDefault="005B434B" w:rsidP="005B434B">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0A10858C" w14:textId="77777777" w:rsidR="005B434B" w:rsidRDefault="005B434B" w:rsidP="005B434B">
      <w:pPr>
        <w:pStyle w:val="ListParagraph"/>
        <w:numPr>
          <w:ilvl w:val="0"/>
          <w:numId w:val="6"/>
        </w:numPr>
      </w:pPr>
      <w:r>
        <w:t>Insert a picture in the document.</w:t>
      </w:r>
    </w:p>
    <w:p w14:paraId="1D760CF5" w14:textId="77777777" w:rsidR="005B434B" w:rsidRDefault="005B434B" w:rsidP="005B434B">
      <w:pPr>
        <w:pStyle w:val="ListParagraph"/>
        <w:numPr>
          <w:ilvl w:val="0"/>
          <w:numId w:val="6"/>
        </w:numPr>
      </w:pPr>
      <w:r>
        <w:t xml:space="preserve">Right-click the image and select “Edit Alt Text”. </w:t>
      </w:r>
    </w:p>
    <w:p w14:paraId="67CF09EC" w14:textId="77777777" w:rsidR="005B434B" w:rsidRDefault="005B434B" w:rsidP="005B434B">
      <w:pPr>
        <w:pStyle w:val="ListParagraph"/>
        <w:numPr>
          <w:ilvl w:val="0"/>
          <w:numId w:val="6"/>
        </w:numPr>
      </w:pPr>
      <w:r>
        <w:t xml:space="preserve">In the “alt text” section, provide your text description of the image.  </w:t>
      </w:r>
    </w:p>
    <w:p w14:paraId="26B5553E" w14:textId="77777777" w:rsidR="005B434B" w:rsidRDefault="005B434B" w:rsidP="005B434B">
      <w:pPr>
        <w:pStyle w:val="ParaContinue"/>
      </w:pPr>
      <w:r>
        <w:t xml:space="preserve">Below are the steps to insert figure descriptions in </w:t>
      </w:r>
      <w:r>
        <w:rPr>
          <w:b/>
        </w:rPr>
        <w:t>MS Word 2013 and 2016</w:t>
      </w:r>
      <w:r>
        <w:t>:</w:t>
      </w:r>
    </w:p>
    <w:p w14:paraId="7BAB8E3B" w14:textId="1AEB3494" w:rsidR="005B434B" w:rsidRDefault="005B434B" w:rsidP="364D6384">
      <w:pPr>
        <w:pStyle w:val="ListParagraph"/>
      </w:pPr>
      <w:r>
        <w:t xml:space="preserve">Insert a picture in the </w:t>
      </w:r>
      <w:proofErr w:type="spellStart"/>
      <w:proofErr w:type="gramStart"/>
      <w:r>
        <w:t>document.Right</w:t>
      </w:r>
      <w:proofErr w:type="spellEnd"/>
      <w:proofErr w:type="gramEnd"/>
      <w:r>
        <w:t xml:space="preserve"> click on the inserted picture and select the </w:t>
      </w:r>
      <w:r w:rsidRPr="364D6384">
        <w:rPr>
          <w:b/>
          <w:bCs/>
        </w:rPr>
        <w:t>Format Picture</w:t>
      </w:r>
      <w:r>
        <w:t xml:space="preserve"> option.</w:t>
      </w:r>
    </w:p>
    <w:p w14:paraId="0B671687" w14:textId="77777777" w:rsidR="005B434B" w:rsidRDefault="005B434B" w:rsidP="005B434B">
      <w:pPr>
        <w:pStyle w:val="ListParagraph"/>
        <w:numPr>
          <w:ilvl w:val="0"/>
          <w:numId w:val="9"/>
        </w:numPr>
      </w:pPr>
      <w:r>
        <w:t xml:space="preserve">In the settings at the right side of the window, click on the “Layout &amp; Properties” icon (3rd option). </w:t>
      </w:r>
    </w:p>
    <w:p w14:paraId="35DBC71D" w14:textId="77777777" w:rsidR="005B434B" w:rsidRDefault="005B434B" w:rsidP="005B434B">
      <w:pPr>
        <w:pStyle w:val="ListParagraph"/>
        <w:numPr>
          <w:ilvl w:val="0"/>
          <w:numId w:val="9"/>
        </w:numPr>
      </w:pPr>
      <w:r>
        <w:t xml:space="preserve">Expand </w:t>
      </w:r>
      <w:r>
        <w:rPr>
          <w:b/>
        </w:rPr>
        <w:t>Alt Txt</w:t>
      </w:r>
      <w:r>
        <w:t xml:space="preserve"> option.</w:t>
      </w:r>
    </w:p>
    <w:p w14:paraId="3BD0976A" w14:textId="77777777" w:rsidR="005B434B" w:rsidRPr="004B4437" w:rsidRDefault="005B434B" w:rsidP="005B434B">
      <w:pPr>
        <w:pStyle w:val="ListParagraph"/>
        <w:numPr>
          <w:ilvl w:val="0"/>
          <w:numId w:val="9"/>
        </w:numPr>
      </w:pPr>
      <w:r>
        <w:t>In the “Title” and “Description” text boxes, type the text you want to represent the figure, and then click “Close.”</w:t>
      </w:r>
    </w:p>
    <w:p w14:paraId="25314748" w14:textId="77777777" w:rsidR="005B434B" w:rsidRDefault="005B434B" w:rsidP="005B434B">
      <w:pPr>
        <w:pStyle w:val="Para"/>
      </w:pPr>
      <w:r>
        <w:t xml:space="preserve">Below are steps to insert the alt-txt value in </w:t>
      </w:r>
      <w:r>
        <w:rPr>
          <w:b/>
        </w:rPr>
        <w:t>MS Word 2010/2011 for Windows*</w:t>
      </w:r>
      <w:r>
        <w:t>:</w:t>
      </w:r>
    </w:p>
    <w:p w14:paraId="6332FC4B" w14:textId="77777777" w:rsidR="005B434B" w:rsidRDefault="005B434B" w:rsidP="005B434B">
      <w:pPr>
        <w:pStyle w:val="ListParagraph"/>
        <w:numPr>
          <w:ilvl w:val="0"/>
          <w:numId w:val="7"/>
        </w:numPr>
      </w:pPr>
      <w:r>
        <w:t>Insert a picture in the document.</w:t>
      </w:r>
    </w:p>
    <w:p w14:paraId="5A60EB22" w14:textId="77777777" w:rsidR="005B434B" w:rsidRDefault="005B434B" w:rsidP="005B434B">
      <w:pPr>
        <w:pStyle w:val="ListParagraph"/>
        <w:numPr>
          <w:ilvl w:val="0"/>
          <w:numId w:val="7"/>
        </w:numPr>
      </w:pPr>
      <w:r>
        <w:t xml:space="preserve">Right click on the inserted picture and select the </w:t>
      </w:r>
      <w:r>
        <w:rPr>
          <w:b/>
        </w:rPr>
        <w:t>Format Picture</w:t>
      </w:r>
      <w:r>
        <w:t xml:space="preserve"> option.</w:t>
      </w:r>
    </w:p>
    <w:p w14:paraId="5E133FEB" w14:textId="77777777" w:rsidR="005B434B" w:rsidRDefault="005B434B" w:rsidP="005B434B">
      <w:pPr>
        <w:pStyle w:val="ListParagraph"/>
        <w:numPr>
          <w:ilvl w:val="0"/>
          <w:numId w:val="7"/>
        </w:numPr>
      </w:pPr>
      <w:r>
        <w:lastRenderedPageBreak/>
        <w:t xml:space="preserve">Select the </w:t>
      </w:r>
      <w:r>
        <w:rPr>
          <w:b/>
        </w:rPr>
        <w:t>Alt Txt</w:t>
      </w:r>
      <w:r>
        <w:t xml:space="preserve"> option from the left-side panel options.</w:t>
      </w:r>
    </w:p>
    <w:p w14:paraId="2ED7ACB1" w14:textId="77777777" w:rsidR="005B434B" w:rsidRDefault="005B434B" w:rsidP="005B434B">
      <w:pPr>
        <w:pStyle w:val="ListParagraph"/>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6E9A1072" w14:textId="77777777" w:rsidR="005B434B" w:rsidRDefault="005B434B" w:rsidP="005B434B">
      <w:pPr>
        <w:pStyle w:val="Head2"/>
        <w:tabs>
          <w:tab w:val="clear" w:pos="360"/>
        </w:tabs>
        <w:ind w:left="576" w:hanging="576"/>
      </w:pPr>
      <w:r>
        <w:t>Quotations and Extracts</w:t>
      </w:r>
    </w:p>
    <w:p w14:paraId="688F114F" w14:textId="77777777" w:rsidR="005B434B" w:rsidRDefault="005B434B" w:rsidP="005B434B">
      <w:pPr>
        <w:pStyle w:val="PostHeadPara"/>
      </w:pPr>
      <w:r>
        <w:t>There are styles for block quotations, which should be used for quotes that are separated from in-line text.  Below is an example.</w:t>
      </w:r>
    </w:p>
    <w:p w14:paraId="0D8FA77A" w14:textId="77777777" w:rsidR="005B434B" w:rsidRPr="0054003C" w:rsidRDefault="005B434B" w:rsidP="005B434B">
      <w:pPr>
        <w:pStyle w:val="Extract"/>
      </w:pPr>
      <w:r>
        <w:t xml:space="preserve">“Microsoft tried to revive the idea of an assistant with </w:t>
      </w:r>
      <w:proofErr w:type="spellStart"/>
      <w:r>
        <w:t>Clippy</w:t>
      </w:r>
      <w:proofErr w:type="spellEnd"/>
      <w:r>
        <w:t xml:space="preserve">, who began popping up in Microsoft Office in 1997.  Its creator, Kevan </w:t>
      </w:r>
      <w:proofErr w:type="spellStart"/>
      <w:r>
        <w:t>Atteberry</w:t>
      </w:r>
      <w:proofErr w:type="spellEnd"/>
      <w:r>
        <w:t xml:space="preserve">,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xml:space="preserve">, but the fact he was on by default angered people.” [10] </w:t>
      </w:r>
    </w:p>
    <w:p w14:paraId="61CACB01" w14:textId="77777777" w:rsidR="005B434B" w:rsidRDefault="005B434B" w:rsidP="005B434B">
      <w:pPr>
        <w:pStyle w:val="Head2"/>
        <w:tabs>
          <w:tab w:val="clear" w:pos="360"/>
        </w:tabs>
        <w:ind w:left="576" w:hanging="576"/>
      </w:pPr>
      <w:r>
        <w:t>Equations</w:t>
      </w:r>
    </w:p>
    <w:p w14:paraId="7963E54C" w14:textId="77777777"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71D135F3"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14:paraId="7F8EC928"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43F34203" w14:textId="77777777" w:rsidR="005B434B" w:rsidRPr="00EE2E4F" w:rsidRDefault="00D36294"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14:paraId="69684A0F"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14:paraId="12E33504"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w:t>
      </w:r>
      <w:proofErr w:type="spellStart"/>
      <w:r w:rsidRPr="0058050A">
        <w:rPr>
          <w:rStyle w:val="Parachar"/>
        </w:rPr>
        <w:t>Bertot</w:t>
      </w:r>
      <w:proofErr w:type="spellEnd"/>
      <w:r w:rsidRPr="0058050A">
        <w:rPr>
          <w:rStyle w:val="Parachar"/>
        </w:rPr>
        <w:t xml:space="preserve"> and Grimes (2012) on the right—this element distinguishes it from the numbered equation. </w:t>
      </w:r>
    </w:p>
    <w:p w14:paraId="2AC8495F" w14:textId="77777777" w:rsidR="005B434B" w:rsidRDefault="00D36294"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36F39F52" w14:textId="77777777"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5114562D" w14:textId="77777777" w:rsidR="005B434B" w:rsidRDefault="005B434B" w:rsidP="005B434B">
      <w:pPr>
        <w:pStyle w:val="Head2"/>
        <w:tabs>
          <w:tab w:val="clear" w:pos="360"/>
        </w:tabs>
      </w:pPr>
      <w:r>
        <w:t>Math statements</w:t>
      </w:r>
    </w:p>
    <w:p w14:paraId="342E6BEA" w14:textId="77777777" w:rsidR="005B434B" w:rsidRPr="00355041" w:rsidRDefault="005B434B" w:rsidP="005B434B">
      <w:pPr>
        <w:pStyle w:val="PostHeadPara"/>
      </w:pPr>
      <w:r>
        <w:t>Math statements should have the “Statement” style applied.</w:t>
      </w:r>
    </w:p>
    <w:p w14:paraId="13423532" w14:textId="77777777"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4E0D0671" w14:textId="77777777"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t>Algorithms</w:t>
      </w:r>
    </w:p>
    <w:p w14:paraId="7128E7E5" w14:textId="77777777" w:rsidR="005B434B" w:rsidRPr="00A65ADA" w:rsidRDefault="005B434B" w:rsidP="005B434B">
      <w:pPr>
        <w:pStyle w:val="PostHeadPara"/>
      </w:pPr>
      <w:r>
        <w:t>Algorithms use the styles “</w:t>
      </w:r>
      <w:proofErr w:type="spellStart"/>
      <w:r>
        <w:t>AlgorithmCaption</w:t>
      </w:r>
      <w:proofErr w:type="spellEnd"/>
      <w:r>
        <w:t>” and “Algorithm”.</w:t>
      </w:r>
    </w:p>
    <w:p w14:paraId="632112D3" w14:textId="77777777" w:rsidR="005B434B" w:rsidRPr="00787C25" w:rsidRDefault="005B434B" w:rsidP="005B434B">
      <w:pPr>
        <w:pStyle w:val="AlgorithmCaption"/>
        <w:rPr>
          <w:rFonts w:ascii="Times New Roman" w:hAnsi="Times New Roman"/>
          <w:sz w:val="20"/>
          <w:szCs w:val="20"/>
          <w:lang w:val="fr-FR" w:eastAsia="ja-JP"/>
        </w:rPr>
      </w:pPr>
      <w:r w:rsidRPr="00787C25">
        <w:rPr>
          <w:rFonts w:ascii="Times New Roman" w:hAnsi="Times New Roman"/>
          <w:sz w:val="20"/>
          <w:szCs w:val="20"/>
          <w:lang w:val="fr-FR" w:eastAsia="ja-JP"/>
        </w:rPr>
        <w:lastRenderedPageBreak/>
        <w:t xml:space="preserve">ALGORITHM </w:t>
      </w:r>
      <w:proofErr w:type="gramStart"/>
      <w:r w:rsidRPr="00787C25">
        <w:rPr>
          <w:rFonts w:ascii="Times New Roman" w:hAnsi="Times New Roman"/>
          <w:sz w:val="20"/>
          <w:szCs w:val="20"/>
          <w:lang w:val="fr-FR" w:eastAsia="ja-JP"/>
        </w:rPr>
        <w:t>1:</w:t>
      </w:r>
      <w:proofErr w:type="gramEnd"/>
      <w:r w:rsidRPr="00787C25">
        <w:rPr>
          <w:rFonts w:ascii="Times New Roman" w:hAnsi="Times New Roman"/>
          <w:sz w:val="20"/>
          <w:szCs w:val="20"/>
          <w:lang w:val="fr-FR" w:eastAsia="ja-JP"/>
        </w:rPr>
        <w:t xml:space="preserve"> </w:t>
      </w:r>
      <w:proofErr w:type="spellStart"/>
      <w:r w:rsidRPr="00787C25">
        <w:rPr>
          <w:rFonts w:ascii="Times New Roman" w:hAnsi="Times New Roman"/>
          <w:sz w:val="20"/>
          <w:szCs w:val="20"/>
          <w:lang w:val="fr-FR" w:eastAsia="ja-JP"/>
        </w:rPr>
        <w:t>Iterative</w:t>
      </w:r>
      <w:proofErr w:type="spellEnd"/>
      <w:r w:rsidRPr="00787C25">
        <w:rPr>
          <w:rFonts w:ascii="Times New Roman" w:hAnsi="Times New Roman"/>
          <w:sz w:val="20"/>
          <w:szCs w:val="20"/>
          <w:lang w:val="fr-FR" w:eastAsia="ja-JP"/>
        </w:rPr>
        <w:t xml:space="preserve"> </w:t>
      </w:r>
      <w:proofErr w:type="spellStart"/>
      <w:r w:rsidRPr="00787C25">
        <w:rPr>
          <w:rFonts w:ascii="Times New Roman" w:hAnsi="Times New Roman"/>
          <w:sz w:val="20"/>
          <w:szCs w:val="20"/>
          <w:lang w:val="fr-FR" w:eastAsia="ja-JP"/>
        </w:rPr>
        <w:t>Algorithm</w:t>
      </w:r>
      <w:proofErr w:type="spellEnd"/>
    </w:p>
    <w:p w14:paraId="5A139E3C" w14:textId="77777777" w:rsidR="005B434B" w:rsidRPr="00787C25" w:rsidRDefault="005B434B" w:rsidP="271B73BA">
      <w:pPr>
        <w:pStyle w:val="Algorithm"/>
      </w:pPr>
      <w:proofErr w:type="spellStart"/>
      <w:r w:rsidRPr="271B73BA">
        <w:t>current_</w:t>
      </w:r>
      <w:proofErr w:type="gramStart"/>
      <w:r w:rsidRPr="271B73BA">
        <w:t>position</w:t>
      </w:r>
      <w:proofErr w:type="spellEnd"/>
      <w:r w:rsidRPr="271B73BA">
        <w:t xml:space="preserve">  </w:t>
      </w:r>
      <w:r>
        <w:tab/>
      </w:r>
      <w:proofErr w:type="gramEnd"/>
      <w:r w:rsidRPr="271B73BA">
        <w:t xml:space="preserve"> center</w:t>
      </w:r>
    </w:p>
    <w:p w14:paraId="5C3D8505"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14:paraId="572B7CEB"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14:paraId="6855CFAF" w14:textId="77777777"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33B29CFE" w14:textId="77777777"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14:paraId="62EE95F8" w14:textId="77777777" w:rsidR="005B434B" w:rsidRPr="00906FA6" w:rsidRDefault="005B434B" w:rsidP="005B434B">
      <w:pPr>
        <w:pStyle w:val="Algorithm"/>
        <w:rPr>
          <w:rFonts w:cs="Linux Libertine O"/>
        </w:rPr>
      </w:pPr>
      <w:r w:rsidRPr="00906FA6">
        <w:rPr>
          <w:rFonts w:cs="Linux Libertine O"/>
        </w:rPr>
        <w:tab/>
        <w:t xml:space="preserve">for each hex in neighborhood, do </w:t>
      </w:r>
    </w:p>
    <w:p w14:paraId="50F548B1"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14:paraId="3C6351C1" w14:textId="77777777"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14:paraId="574B35FD"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45B3872E" w14:textId="77777777"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14:paraId="5D9F8716" w14:textId="77777777" w:rsidR="005B434B" w:rsidRPr="00906FA6" w:rsidRDefault="005B434B" w:rsidP="005B434B">
      <w:pPr>
        <w:pStyle w:val="Algorithm"/>
        <w:rPr>
          <w:rFonts w:cs="Linux Libertine O"/>
        </w:rPr>
      </w:pPr>
      <w:r w:rsidRPr="00906FA6">
        <w:rPr>
          <w:rFonts w:cs="Linux Libertine O"/>
        </w:rPr>
        <w:t xml:space="preserve">             end </w:t>
      </w:r>
    </w:p>
    <w:p w14:paraId="72506146" w14:textId="77777777" w:rsidR="005B434B" w:rsidRPr="00906FA6" w:rsidRDefault="005B434B" w:rsidP="005B434B">
      <w:pPr>
        <w:pStyle w:val="Algorithm"/>
        <w:rPr>
          <w:rFonts w:cs="Linux Libertine O"/>
        </w:rPr>
      </w:pPr>
      <w:r w:rsidRPr="00906FA6">
        <w:rPr>
          <w:rFonts w:cs="Linux Libertine O"/>
        </w:rPr>
        <w:t xml:space="preserve">      end</w:t>
      </w:r>
    </w:p>
    <w:p w14:paraId="475C5F69" w14:textId="77777777"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380B31D6" w14:textId="77777777" w:rsidR="005B434B" w:rsidRPr="003D6F43" w:rsidRDefault="005B434B" w:rsidP="005B434B">
      <w:pPr>
        <w:pStyle w:val="Algorithm"/>
      </w:pPr>
      <w:r w:rsidRPr="00906FA6">
        <w:t>end</w:t>
      </w:r>
    </w:p>
    <w:p w14:paraId="2461BD8D" w14:textId="77777777" w:rsidR="001142BA" w:rsidRDefault="001142BA" w:rsidP="001142BA">
      <w:pPr>
        <w:pStyle w:val="Head1"/>
      </w:pPr>
      <w:r w:rsidRPr="001142BA">
        <w:t>COMPUTER CODE</w:t>
      </w:r>
    </w:p>
    <w:p w14:paraId="19E7F534" w14:textId="77777777"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14:paraId="764E2E05" w14:textId="77777777" w:rsidR="00D07298" w:rsidRPr="00376DB6" w:rsidRDefault="00D07298" w:rsidP="00D07298">
      <w:pPr>
        <w:pStyle w:val="ComputerCode"/>
      </w:pPr>
      <w:r w:rsidRPr="00376DB6">
        <w:t>CHAT Start</w:t>
      </w:r>
    </w:p>
    <w:p w14:paraId="29669231" w14:textId="77777777" w:rsidR="00D07298" w:rsidRPr="00376DB6" w:rsidRDefault="00D07298" w:rsidP="00D07298">
      <w:pPr>
        <w:pStyle w:val="ComputerCode"/>
      </w:pPr>
      <w:r w:rsidRPr="00376DB6">
        <w:t>SAY Welcome to my world</w:t>
      </w:r>
    </w:p>
    <w:p w14:paraId="16C20A04" w14:textId="77777777" w:rsidR="00D07298" w:rsidRPr="00376DB6" w:rsidRDefault="00D07298" w:rsidP="00D07298">
      <w:pPr>
        <w:pStyle w:val="ComputerCode"/>
      </w:pPr>
      <w:r w:rsidRPr="00376DB6">
        <w:t>WAIT 1.2</w:t>
      </w:r>
    </w:p>
    <w:p w14:paraId="5C3523FF" w14:textId="77777777" w:rsidR="00D07298" w:rsidRPr="00376DB6" w:rsidRDefault="00D07298" w:rsidP="00D07298">
      <w:pPr>
        <w:pStyle w:val="ComputerCode"/>
      </w:pPr>
      <w:r w:rsidRPr="00376DB6">
        <w:t>SAY Thanks for Visiting</w:t>
      </w:r>
    </w:p>
    <w:p w14:paraId="045AD059" w14:textId="77777777" w:rsidR="00D07298" w:rsidRPr="00376DB6" w:rsidRDefault="00D07298" w:rsidP="00D07298">
      <w:pPr>
        <w:pStyle w:val="ComputerCode"/>
      </w:pPr>
      <w:r w:rsidRPr="00376DB6">
        <w:t>ASK Do you want to play a game?</w:t>
      </w:r>
    </w:p>
    <w:p w14:paraId="16A1F1BE" w14:textId="77777777" w:rsidR="00D07298" w:rsidRPr="00376DB6" w:rsidRDefault="00D07298" w:rsidP="00D07298">
      <w:pPr>
        <w:pStyle w:val="ComputerCode"/>
      </w:pPr>
      <w:r w:rsidRPr="00376DB6">
        <w:t>OPT Sure</w:t>
      </w:r>
    </w:p>
    <w:p w14:paraId="415E5C20" w14:textId="77777777" w:rsidR="00D07298" w:rsidRDefault="00D07298" w:rsidP="00D07298">
      <w:pPr>
        <w:pStyle w:val="ComputerCode"/>
      </w:pPr>
      <w:r w:rsidRPr="00376DB6">
        <w:t>OPT No Thanks</w:t>
      </w:r>
    </w:p>
    <w:p w14:paraId="12F5E26C" w14:textId="77777777"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5C341226" w14:textId="77777777" w:rsidR="00D07298" w:rsidRPr="00790602" w:rsidRDefault="00D07298" w:rsidP="00D07298">
      <w:pPr>
        <w:pStyle w:val="Para"/>
      </w:pPr>
      <w:proofErr w:type="spellStart"/>
      <w:r>
        <w:t>Similary</w:t>
      </w:r>
      <w:proofErr w:type="spellEnd"/>
      <w:r>
        <w:t xml:space="preserve">, </w:t>
      </w:r>
      <w:r w:rsidRPr="00AB15F5">
        <w:rPr>
          <w:rStyle w:val="In-textcode"/>
        </w:rPr>
        <w:t>this is an example of intext code text</w:t>
      </w:r>
      <w:r>
        <w:rPr>
          <w:rStyle w:val="In-textcode"/>
        </w:rPr>
        <w:t>.</w:t>
      </w:r>
    </w:p>
    <w:p w14:paraId="788AB3AC" w14:textId="77777777" w:rsidR="005B434B" w:rsidRDefault="005B434B" w:rsidP="005B434B">
      <w:pPr>
        <w:pStyle w:val="Head1"/>
        <w:tabs>
          <w:tab w:val="clear" w:pos="360"/>
        </w:tabs>
        <w:ind w:left="432" w:hanging="432"/>
      </w:pPr>
      <w:r>
        <w:t>Citing Related Work</w:t>
      </w:r>
    </w:p>
    <w:p w14:paraId="3C858433" w14:textId="77777777" w:rsidR="005B434B" w:rsidRDefault="005B434B" w:rsidP="005B434B">
      <w:pPr>
        <w:pStyle w:val="PostHeadPara"/>
      </w:pPr>
      <w:r w:rsidRPr="003C3AB4">
        <w:t xml:space="preserve">This section cites a variety of </w:t>
      </w:r>
      <w:r>
        <w:t>journal [5, 15], conference [1, 6, 8, 12, 13], and magazine [3] articles</w:t>
      </w:r>
      <w:r w:rsidRPr="003C3AB4">
        <w:t xml:space="preserve"> to illustrate how they appear in the references section. It also cites books</w:t>
      </w:r>
      <w:r>
        <w:t xml:space="preserve"> [9, 10]</w:t>
      </w:r>
      <w:r w:rsidRPr="003C3AB4">
        <w:t>, a technical report</w:t>
      </w:r>
      <w:r>
        <w:t xml:space="preserve"> [7]</w:t>
      </w:r>
      <w:r w:rsidRPr="003C3AB4">
        <w:t>, a PhD dissertation</w:t>
      </w:r>
      <w:r>
        <w:t xml:space="preserve"> [4]</w:t>
      </w:r>
      <w:r w:rsidRPr="003C3AB4">
        <w:t>, an online reference</w:t>
      </w:r>
      <w:r>
        <w:t xml:space="preserve"> [14]</w:t>
      </w:r>
      <w:r w:rsidRPr="003C3AB4">
        <w:t>, a software artifact</w:t>
      </w:r>
      <w:r>
        <w:t xml:space="preserve"> [11]</w:t>
      </w:r>
      <w:r w:rsidRPr="003C3AB4">
        <w:t>, and a dataset</w:t>
      </w:r>
      <w:r>
        <w:t xml:space="preserve"> [2]</w:t>
      </w:r>
      <w:r w:rsidRPr="003C3AB4">
        <w:t>.</w:t>
      </w:r>
    </w:p>
    <w:p w14:paraId="7DD4EF15" w14:textId="77777777" w:rsidR="00D07298" w:rsidRPr="001142BA" w:rsidRDefault="00D07298" w:rsidP="00D07298">
      <w:pPr>
        <w:pStyle w:val="Para"/>
        <w:rPr>
          <w:lang w:eastAsia="en-US"/>
        </w:rPr>
      </w:pPr>
      <w:r w:rsidRPr="00D07298">
        <w:rPr>
          <w:lang w:eastAsia="en-US"/>
        </w:rPr>
        <w:t>As you build your article, you should note where you will be placing citations. If you are using numbered citations and references, the reference number - "...as shown in [</w:t>
      </w:r>
      <w:proofErr w:type="gramStart"/>
      <w:r w:rsidRPr="00D07298">
        <w:rPr>
          <w:lang w:eastAsia="en-US"/>
        </w:rPr>
        <w:t>5]...</w:t>
      </w:r>
      <w:proofErr w:type="gramEnd"/>
      <w:r w:rsidRPr="00D07298">
        <w:rPr>
          <w:lang w:eastAsia="en-US"/>
        </w:rPr>
        <w:t>" is sufficient. If you are using the "author year" style, a reasonable placeholder is the primary author's last name and the year of publication - "...as shown in [</w:t>
      </w:r>
      <w:proofErr w:type="spellStart"/>
      <w:r w:rsidRPr="00D07298">
        <w:rPr>
          <w:lang w:eastAsia="en-US"/>
        </w:rPr>
        <w:t>Harel</w:t>
      </w:r>
      <w:proofErr w:type="spellEnd"/>
      <w:r w:rsidRPr="00D07298">
        <w:rPr>
          <w:lang w:eastAsia="en-US"/>
        </w:rPr>
        <w:t xml:space="preserve"> </w:t>
      </w:r>
      <w:proofErr w:type="gramStart"/>
      <w:r w:rsidRPr="00D07298">
        <w:rPr>
          <w:lang w:eastAsia="en-US"/>
        </w:rPr>
        <w:t>1978]...</w:t>
      </w:r>
      <w:proofErr w:type="gramEnd"/>
      <w:r w:rsidRPr="00D07298">
        <w:rPr>
          <w:lang w:eastAsia="en-US"/>
        </w:rPr>
        <w:t>" - we will be updating this placeholder later in the process with the citation label as generated by the Word macros in the "master template.</w:t>
      </w:r>
    </w:p>
    <w:p w14:paraId="35444D85" w14:textId="77777777" w:rsidR="005B434B" w:rsidRDefault="005B434B" w:rsidP="005B434B">
      <w:pPr>
        <w:pStyle w:val="AckHead"/>
        <w:rPr>
          <w:lang w:eastAsia="en-US"/>
        </w:rPr>
      </w:pPr>
      <w:r>
        <w:lastRenderedPageBreak/>
        <w:t>ACKNOWLEDGMENTS</w:t>
      </w:r>
    </w:p>
    <w:p w14:paraId="2E9C8690" w14:textId="77777777"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550EC028" w14:textId="77777777" w:rsidR="006B5C30" w:rsidRDefault="006B5C30" w:rsidP="006B5C30">
      <w:pPr>
        <w:pStyle w:val="Head1"/>
        <w:rPr>
          <w:rFonts w:eastAsiaTheme="minorHAnsi"/>
          <w:sz w:val="22"/>
          <w:szCs w:val="22"/>
          <w:lang w:val="en-IN"/>
        </w:rPr>
      </w:pPr>
      <w:r>
        <w:rPr>
          <w:lang w:val="en-IN"/>
        </w:rPr>
        <w:t>HISTORY DATES</w:t>
      </w:r>
    </w:p>
    <w:p w14:paraId="1125478D" w14:textId="77777777" w:rsidR="006B5C30" w:rsidRDefault="006B5C30" w:rsidP="006B5C30">
      <w:pPr>
        <w:pStyle w:val="Para"/>
        <w:rPr>
          <w:rFonts w:eastAsiaTheme="minorHAnsi"/>
          <w:sz w:val="22"/>
          <w:szCs w:val="22"/>
          <w:lang w:val="en-IN"/>
        </w:rPr>
      </w:pPr>
      <w:r>
        <w:rPr>
          <w:lang w:val="en-IN"/>
        </w:rPr>
        <w:t xml:space="preserve">In case of submissions being prepared for Journals or PACMs, please </w:t>
      </w:r>
      <w:r w:rsidRPr="00854D22">
        <w:rPr>
          <w:u w:val="single"/>
          <w:lang w:val="en-IN"/>
        </w:rPr>
        <w:t>add history dates after References</w:t>
      </w:r>
      <w:r>
        <w:rPr>
          <w:lang w:val="en-IN"/>
        </w:rPr>
        <w:t xml:space="preserve"> as (</w:t>
      </w:r>
      <w:r w:rsidRPr="00884E06">
        <w:rPr>
          <w:i/>
          <w:lang w:val="en-IN"/>
        </w:rPr>
        <w:t>please note revised date is optional</w:t>
      </w:r>
      <w:r>
        <w:rPr>
          <w:lang w:val="en-IN"/>
        </w:rPr>
        <w:t>):</w:t>
      </w:r>
    </w:p>
    <w:p w14:paraId="1A9889C6" w14:textId="77777777" w:rsidR="006B5C30" w:rsidRPr="006B5C30" w:rsidRDefault="006B5C30" w:rsidP="00884E06">
      <w:pPr>
        <w:pStyle w:val="Para"/>
      </w:pPr>
      <w:r>
        <w:rPr>
          <w:lang w:val="en-IN"/>
        </w:rPr>
        <w:t>Received November 2019; revised August 2020; accepted December 2020</w:t>
      </w:r>
    </w:p>
    <w:p w14:paraId="7797E7DE" w14:textId="77777777" w:rsidR="005B434B" w:rsidRDefault="005B434B" w:rsidP="005B434B">
      <w:pPr>
        <w:pStyle w:val="ReferenceHead"/>
      </w:pPr>
      <w:r>
        <w:t>REFERENCES</w:t>
      </w:r>
    </w:p>
    <w:p w14:paraId="27202A3E" w14:textId="77777777" w:rsidR="005B434B" w:rsidRDefault="005B434B" w:rsidP="005B434B">
      <w:pPr>
        <w:pStyle w:val="Bibentry"/>
      </w:pPr>
      <w:r>
        <w:t xml:space="preserve">Atul </w:t>
      </w:r>
      <w:proofErr w:type="spellStart"/>
      <w:r>
        <w:t>Adya</w:t>
      </w:r>
      <w:proofErr w:type="spellEnd"/>
      <w:r>
        <w:t xml:space="preserve">, </w:t>
      </w:r>
      <w:proofErr w:type="spellStart"/>
      <w:r>
        <w:t>Paramvir</w:t>
      </w:r>
      <w:proofErr w:type="spellEnd"/>
      <w:r>
        <w:t xml:space="preserve"> </w:t>
      </w:r>
      <w:proofErr w:type="spellStart"/>
      <w:r>
        <w:t>Bahl</w:t>
      </w:r>
      <w:proofErr w:type="spellEnd"/>
      <w:r>
        <w:t xml:space="preserve">, Jitendra </w:t>
      </w:r>
      <w:proofErr w:type="spellStart"/>
      <w:r>
        <w:t>Padhye</w:t>
      </w:r>
      <w:proofErr w:type="spellEnd"/>
      <w:r>
        <w:t xml:space="preserv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3BBE6BCA" w14:textId="77777777" w:rsidR="005B434B" w:rsidRPr="00FD48C2" w:rsidRDefault="005B434B" w:rsidP="005B434B">
      <w:pPr>
        <w:pStyle w:val="Bibentry"/>
      </w:pPr>
      <w:r w:rsidRPr="00FD48C2">
        <w:t xml:space="preserve">Sam </w:t>
      </w:r>
      <w:proofErr w:type="spellStart"/>
      <w:r w:rsidRPr="00FD48C2">
        <w:t>Anzaroot</w:t>
      </w:r>
      <w:proofErr w:type="spellEnd"/>
      <w:r w:rsidRPr="00FD48C2">
        <w:t xml:space="preserve"> and Andrew McCallum. 2013. UMass Citation Field Extraction Dataset. Retrieved May 27, 2019 from </w:t>
      </w:r>
      <w:hyperlink r:id="rId21" w:history="1">
        <w:r w:rsidRPr="00FD48C2">
          <w:rPr>
            <w:rStyle w:val="Hyperlink"/>
            <w:color w:val="auto"/>
            <w:u w:val="none"/>
          </w:rPr>
          <w:t>http://www.iesl.cs.umass.edu/data/data-umasscitationfield</w:t>
        </w:r>
      </w:hyperlink>
    </w:p>
    <w:p w14:paraId="6A4B6D2D" w14:textId="77777777" w:rsidR="005B434B" w:rsidRPr="00FD48C2" w:rsidRDefault="005B434B" w:rsidP="005B434B">
      <w:pPr>
        <w:pStyle w:val="Bibentry"/>
      </w:pPr>
      <w:r w:rsidRPr="007B7078">
        <w:t xml:space="preserve">Martin A. </w:t>
      </w:r>
      <w:proofErr w:type="spellStart"/>
      <w:r w:rsidRPr="007B7078">
        <w:t>Fischler</w:t>
      </w:r>
      <w:proofErr w:type="spellEnd"/>
      <w:r w:rsidRPr="007B7078">
        <w:t xml:space="preserve"> and Robert C. </w:t>
      </w:r>
      <w:proofErr w:type="spellStart"/>
      <w:r w:rsidRPr="007B7078">
        <w:t>Bolles</w:t>
      </w:r>
      <w:proofErr w:type="spellEnd"/>
      <w:r w:rsidRPr="007B7078">
        <w:t xml:space="preserve">. 1981. Random sample consensus: a paradigm for model fitting with applications to image analysis and automated cartography. </w:t>
      </w:r>
      <w:proofErr w:type="spellStart"/>
      <w:r w:rsidRPr="007B7078">
        <w:t>Commun</w:t>
      </w:r>
      <w:proofErr w:type="spellEnd"/>
      <w:r w:rsidRPr="007B7078">
        <w:t xml:space="preserve">. ACM 24, 6 (June 1981), 381–395. https://doi.org/10.1145/358669.358692 </w:t>
      </w:r>
    </w:p>
    <w:p w14:paraId="3F2E77A9" w14:textId="77777777" w:rsidR="005B434B" w:rsidRPr="00FD48C2" w:rsidRDefault="005B434B" w:rsidP="005B434B">
      <w:pPr>
        <w:pStyle w:val="Bibentry"/>
      </w:pPr>
      <w:r w:rsidRPr="00FD48C2">
        <w:t>Chelsea Finn. 2018. Learning to Learn with Gradients. PhD Thesis, EECS Department, University of Berkeley.</w:t>
      </w:r>
    </w:p>
    <w:p w14:paraId="730CAFCE" w14:textId="77777777" w:rsidR="005B434B" w:rsidRPr="00FD48C2" w:rsidRDefault="005B434B" w:rsidP="005B434B">
      <w:pPr>
        <w:pStyle w:val="Bibentry"/>
      </w:pPr>
      <w:r w:rsidRPr="00FD48C2">
        <w:t>Jon M. Kleinberg. 1999. Authoritative sources in a hyperlinked environment. J. ACM 46, 5 (September 1999), 604–632. https://doi.org/10.1145/324133.324140</w:t>
      </w:r>
    </w:p>
    <w:p w14:paraId="01E4CA52" w14:textId="77777777" w:rsidR="005B434B" w:rsidRDefault="005B434B" w:rsidP="005B434B">
      <w:pPr>
        <w:pStyle w:val="Bibentry"/>
      </w:pPr>
      <w:r>
        <w:t xml:space="preserve">Matthew Van Gundy, Davide </w:t>
      </w:r>
      <w:proofErr w:type="spellStart"/>
      <w:r>
        <w:t>Balzarotti</w:t>
      </w:r>
      <w:proofErr w:type="spellEnd"/>
      <w:r>
        <w:t>,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4369D3BE" w14:textId="77777777" w:rsidR="005B434B" w:rsidRDefault="005B434B" w:rsidP="005B434B">
      <w:pPr>
        <w:pStyle w:val="Bibentry"/>
      </w:pPr>
      <w:r>
        <w:t xml:space="preserve">James W. </w:t>
      </w:r>
      <w:proofErr w:type="spellStart"/>
      <w:r>
        <w:t>Demmel</w:t>
      </w:r>
      <w:proofErr w:type="spellEnd"/>
      <w:r>
        <w:t xml:space="preserve">, </w:t>
      </w:r>
      <w:proofErr w:type="spellStart"/>
      <w:r>
        <w:t>Yozo</w:t>
      </w:r>
      <w:proofErr w:type="spellEnd"/>
      <w:r>
        <w:t xml:space="preserve"> </w:t>
      </w:r>
      <w:proofErr w:type="spellStart"/>
      <w:r>
        <w:t>Hida</w:t>
      </w:r>
      <w:proofErr w:type="spellEnd"/>
      <w:r>
        <w:t xml:space="preserve">, William </w:t>
      </w:r>
      <w:proofErr w:type="gramStart"/>
      <w:r>
        <w:t xml:space="preserve">Kahan,  </w:t>
      </w:r>
      <w:proofErr w:type="spellStart"/>
      <w:r>
        <w:t>Xiaoye</w:t>
      </w:r>
      <w:proofErr w:type="spellEnd"/>
      <w:proofErr w:type="gramEnd"/>
      <w:r>
        <w:t xml:space="preserve"> S. Li, </w:t>
      </w:r>
      <w:proofErr w:type="spellStart"/>
      <w:r>
        <w:t>Soni</w:t>
      </w:r>
      <w:proofErr w:type="spellEnd"/>
      <w:r>
        <w:t xml:space="preserve"> Mukherjee, and Jason </w:t>
      </w:r>
      <w:proofErr w:type="spellStart"/>
      <w:r>
        <w:t>Riedy</w:t>
      </w:r>
      <w:proofErr w:type="spellEnd"/>
      <w:r>
        <w:t>. 2005. Error Bounds from Extra Precise Iterative Refinement. Technical Report No. UCB/CSD-04-1344. University of California, Berkeley.</w:t>
      </w:r>
    </w:p>
    <w:p w14:paraId="0400B638" w14:textId="77777777" w:rsidR="005B434B" w:rsidRPr="008C40F0" w:rsidRDefault="005B434B" w:rsidP="005B434B">
      <w:pPr>
        <w:pStyle w:val="Bibentry"/>
      </w:pPr>
      <w:r w:rsidRPr="00D41A16">
        <w:t xml:space="preserve">David </w:t>
      </w:r>
      <w:proofErr w:type="spellStart"/>
      <w:r w:rsidRPr="00D41A16">
        <w:t>Harel</w:t>
      </w:r>
      <w:proofErr w:type="spellEnd"/>
      <w:r w:rsidRPr="00D41A16">
        <w:t xml:space="preserve">. 1979. First-Order Dynamic Logic. Lecture Notes in Computer Science, Vol. 68. Springer-Verlag, New York, NY.  </w:t>
      </w:r>
      <w:hyperlink r:id="rId22" w:history="1">
        <w:r w:rsidRPr="008C40F0">
          <w:rPr>
            <w:rStyle w:val="Hyperlink"/>
            <w:color w:val="auto"/>
            <w:u w:val="none"/>
          </w:rPr>
          <w:t>https://doi.org/10.1007/3-540-09237-4</w:t>
        </w:r>
      </w:hyperlink>
    </w:p>
    <w:p w14:paraId="37330B59" w14:textId="77777777" w:rsidR="005B434B" w:rsidRPr="008C40F0" w:rsidRDefault="005B434B" w:rsidP="005B434B">
      <w:pPr>
        <w:pStyle w:val="Bibentry"/>
      </w:pPr>
      <w:r w:rsidRPr="008C40F0">
        <w:t>Jason Jerald. 2015. The VR Book: Human-Centered Design for Virtual Reality. Association for Computing Machinery and Morgan &amp; Claypool.</w:t>
      </w:r>
    </w:p>
    <w:p w14:paraId="13F33317" w14:textId="77777777" w:rsidR="005B434B" w:rsidRDefault="005B434B" w:rsidP="005B434B">
      <w:pPr>
        <w:pStyle w:val="Bibentry"/>
      </w:pPr>
      <w:r>
        <w:t>Prokop, Emily. 2018. The Story Behind. Mango Publishing Group.  Florida, USA.</w:t>
      </w:r>
    </w:p>
    <w:p w14:paraId="03BDDE78" w14:textId="77777777" w:rsidR="005B434B" w:rsidRDefault="005B434B" w:rsidP="005B434B">
      <w:pPr>
        <w:pStyle w:val="Bibentry"/>
      </w:pPr>
      <w:r>
        <w:t>R Core Team. 2019. R: A Language and Environment for Statistical Computing.  R Foundation for Statistical Computing, Vienna, Austria.   https://www.R-project.org/</w:t>
      </w:r>
    </w:p>
    <w:p w14:paraId="5DE5084F" w14:textId="77777777"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3" w:history="1">
        <w:r w:rsidRPr="00D41A16">
          <w:t>https://doi.org/10.1145/567446.567449</w:t>
        </w:r>
      </w:hyperlink>
    </w:p>
    <w:p w14:paraId="51E26284" w14:textId="77777777"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14:paraId="5BA45ACF" w14:textId="77777777" w:rsidR="005B434B" w:rsidRPr="00D41A16" w:rsidRDefault="005B434B" w:rsidP="005B434B">
      <w:pPr>
        <w:pStyle w:val="Bibentry"/>
        <w:rPr>
          <w:rStyle w:val="Hyperlink"/>
          <w:color w:val="auto"/>
          <w:u w:val="none"/>
        </w:rPr>
      </w:pPr>
      <w:r w:rsidRPr="00D41A16">
        <w:t xml:space="preserve">TUG 2017. Institutional members of the LaTeX Users Group.  Retrieved May 27, 2017 from </w:t>
      </w:r>
      <w:hyperlink r:id="rId24" w:history="1">
        <w:r w:rsidRPr="00D41A16">
          <w:rPr>
            <w:rStyle w:val="Hyperlink"/>
            <w:color w:val="auto"/>
            <w:u w:val="none"/>
          </w:rPr>
          <w:t>http://wwtug.org/instmem.html</w:t>
        </w:r>
      </w:hyperlink>
    </w:p>
    <w:p w14:paraId="2D0D0DB6" w14:textId="77777777" w:rsidR="005B434B" w:rsidRDefault="005B434B" w:rsidP="005B434B">
      <w:pPr>
        <w:pStyle w:val="Bibentry"/>
      </w:pPr>
      <w:proofErr w:type="spellStart"/>
      <w:r w:rsidRPr="00D41A16">
        <w:t>Alper</w:t>
      </w:r>
      <w:proofErr w:type="spellEnd"/>
      <w:r w:rsidRPr="00D41A16">
        <w:t xml:space="preserve"> Yilmaz, Omar </w:t>
      </w:r>
      <w:proofErr w:type="spellStart"/>
      <w:r w:rsidRPr="00D41A16">
        <w:t>Javed</w:t>
      </w:r>
      <w:proofErr w:type="spellEnd"/>
      <w:r w:rsidRPr="00D41A16">
        <w:t xml:space="preserve">,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0E27B00A" w14:textId="77777777" w:rsidR="00D07298" w:rsidRDefault="00D07298" w:rsidP="0023048B"/>
    <w:p w14:paraId="5CCB72D7" w14:textId="77777777" w:rsidR="00D07298" w:rsidRPr="00897C9E" w:rsidRDefault="00D07298" w:rsidP="00D07298">
      <w:pPr>
        <w:pStyle w:val="Bibentry"/>
        <w:numPr>
          <w:ilvl w:val="0"/>
          <w:numId w:val="0"/>
        </w:numPr>
        <w:ind w:left="360" w:hanging="360"/>
      </w:pPr>
      <w:r w:rsidRPr="00897C9E">
        <w:t>Patricia S. Abril and Robert Plant. 2007. The patent holder's dilemma: Buy, sell, or troll? </w:t>
      </w:r>
      <w:proofErr w:type="spellStart"/>
      <w:r w:rsidRPr="00897C9E">
        <w:t>Commun</w:t>
      </w:r>
      <w:proofErr w:type="spellEnd"/>
      <w:r w:rsidRPr="00897C9E">
        <w:t xml:space="preserve">. ACM 50, 1 (Jan. 2007), 36-44. DOI: </w:t>
      </w:r>
      <w:hyperlink r:id="rId25" w:history="1">
        <w:r w:rsidRPr="00897C9E">
          <w:t>https://doi.org/10.1145/1188913.1188915</w:t>
        </w:r>
      </w:hyperlink>
    </w:p>
    <w:p w14:paraId="4EA3E4F6" w14:textId="77777777" w:rsidR="00D07298" w:rsidRPr="00897C9E" w:rsidRDefault="00D07298" w:rsidP="00D07298">
      <w:pPr>
        <w:pStyle w:val="Bibentry"/>
        <w:numPr>
          <w:ilvl w:val="0"/>
          <w:numId w:val="0"/>
        </w:numPr>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14:paraId="1D73E47B" w14:textId="77777777" w:rsidR="00D07298" w:rsidRPr="00897C9E" w:rsidRDefault="00D07298" w:rsidP="00D07298">
      <w:pPr>
        <w:pStyle w:val="Bibentry"/>
        <w:numPr>
          <w:ilvl w:val="0"/>
          <w:numId w:val="0"/>
        </w:numPr>
        <w:ind w:left="360" w:hanging="360"/>
      </w:pPr>
      <w:r w:rsidRPr="00897C9E">
        <w:t xml:space="preserve">David </w:t>
      </w:r>
      <w:proofErr w:type="spellStart"/>
      <w:r w:rsidRPr="00897C9E">
        <w:t>Kosiur</w:t>
      </w:r>
      <w:proofErr w:type="spellEnd"/>
      <w:r w:rsidRPr="00897C9E">
        <w:t>. 2001. Understanding Policy-Based Networking (2nd. ed.). Wiley, New York, NY.</w:t>
      </w:r>
    </w:p>
    <w:p w14:paraId="0B2E5C64" w14:textId="77777777"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14:paraId="23DE659B" w14:textId="77777777"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14:paraId="2E1E4C10" w14:textId="77777777" w:rsidR="00D07298" w:rsidRPr="00897C9E" w:rsidRDefault="00D07298" w:rsidP="00D07298">
      <w:pPr>
        <w:pStyle w:val="Bibentry"/>
        <w:numPr>
          <w:ilvl w:val="0"/>
          <w:numId w:val="0"/>
        </w:numPr>
        <w:ind w:left="360" w:hanging="360"/>
      </w:pPr>
      <w:proofErr w:type="spellStart"/>
      <w:r w:rsidRPr="00897C9E">
        <w:lastRenderedPageBreak/>
        <w:t>Sten</w:t>
      </w:r>
      <w:proofErr w:type="spellEnd"/>
      <w:r w:rsidRPr="00897C9E">
        <w:t xml:space="preserve"> </w:t>
      </w:r>
      <w:proofErr w:type="spellStart"/>
      <w:r w:rsidRPr="00897C9E">
        <w:t>Andler</w:t>
      </w:r>
      <w:proofErr w:type="spellEnd"/>
      <w:r w:rsidRPr="00897C9E">
        <w:t xml:space="preserve">. 1979. Predicate path expressions. In Proceedings of the 6th. ACM SIGACT-SIGPLAN Symposium on Principles of Programming Languages (POPL '79), January 29 - 31, 1979, San Antonio, Texas. ACM Inc., New York, NY, 226-236. </w:t>
      </w:r>
      <w:hyperlink r:id="rId26" w:history="1">
        <w:r w:rsidRPr="00897C9E">
          <w:t>https://doi.org/10.1145/567752.567774</w:t>
        </w:r>
      </w:hyperlink>
    </w:p>
    <w:p w14:paraId="57D69EA1" w14:textId="77777777"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14:paraId="4B91954C" w14:textId="77777777" w:rsidR="00D07298" w:rsidRPr="00897C9E" w:rsidRDefault="00D07298" w:rsidP="00D07298">
      <w:pPr>
        <w:pStyle w:val="Bibentry"/>
        <w:numPr>
          <w:ilvl w:val="0"/>
          <w:numId w:val="0"/>
        </w:numPr>
        <w:ind w:left="360" w:hanging="360"/>
      </w:pPr>
      <w:r w:rsidRPr="00897C9E">
        <w:t xml:space="preserve">David </w:t>
      </w:r>
      <w:proofErr w:type="spellStart"/>
      <w:r w:rsidRPr="00897C9E">
        <w:t>Harel</w:t>
      </w:r>
      <w:proofErr w:type="spellEnd"/>
      <w:r w:rsidRPr="00897C9E">
        <w:t>. 1978. LOGICS of Programs: AXIOMATICS and DESCRIPTIVE POWER. MIT Research Lab Technical Report TR-200. Massachusetts Institute of Technology, Cambridge, MA.</w:t>
      </w:r>
    </w:p>
    <w:p w14:paraId="5C0EF944" w14:textId="77777777"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14:paraId="61538704" w14:textId="77777777"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37B7257A" w14:textId="77777777" w:rsidR="00D07298" w:rsidRPr="00897C9E" w:rsidRDefault="00D07298" w:rsidP="00D07298">
      <w:pPr>
        <w:pStyle w:val="Bibentry"/>
        <w:numPr>
          <w:ilvl w:val="0"/>
          <w:numId w:val="0"/>
        </w:numPr>
        <w:ind w:left="360" w:hanging="360"/>
      </w:pPr>
      <w:r w:rsidRPr="00897C9E">
        <w:t>Harry Thornburg. 2001. Introduction to Bayesian Statistics. (March 2001). Retrieved March 2, 2005 from http://ccrma.stanford.edu/~jos/bayes/bayes.html</w:t>
      </w:r>
    </w:p>
    <w:p w14:paraId="1BF6709D" w14:textId="77777777"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14:paraId="0534E97D" w14:textId="77777777"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xml:space="preserve">: </w:t>
      </w:r>
      <w:proofErr w:type="gramStart"/>
      <w:r w:rsidRPr="00897C9E">
        <w:t>the</w:t>
      </w:r>
      <w:proofErr w:type="gramEnd"/>
      <w:r w:rsidRPr="00897C9E">
        <w:t xml:space="preserve"> Free Encyclopedia. Retrieved from https://www.wikipedia.org/.</w:t>
      </w:r>
    </w:p>
    <w:p w14:paraId="046AA83B" w14:textId="77777777"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14:paraId="43D3E436" w14:textId="77777777" w:rsidR="00D07298" w:rsidRPr="00897C9E" w:rsidRDefault="00D07298" w:rsidP="00D07298">
      <w:pPr>
        <w:pStyle w:val="Bibentry"/>
        <w:numPr>
          <w:ilvl w:val="0"/>
          <w:numId w:val="0"/>
        </w:numPr>
        <w:ind w:left="360" w:hanging="360"/>
      </w:pPr>
      <w:r w:rsidRPr="00897C9E">
        <w:t>Barack Obama. 2008. A more perfect union. Video. (5 March 2008). Retrieved March 21, 2008 from http://video.google.com/videoplay?docid=6528042696351994555</w:t>
      </w:r>
    </w:p>
    <w:p w14:paraId="1C77C4F7" w14:textId="77777777" w:rsidR="00D07298" w:rsidRDefault="00D07298" w:rsidP="00D07298">
      <w:pPr>
        <w:pStyle w:val="Bibentry"/>
        <w:numPr>
          <w:ilvl w:val="0"/>
          <w:numId w:val="0"/>
        </w:numPr>
        <w:ind w:left="360" w:hanging="360"/>
      </w:pPr>
      <w:r w:rsidRPr="00897C9E">
        <w:t xml:space="preserve">Martha Constantinou. 2016. New physics searches from nucleon matrix elements in lattice QCD.  arXiv:1701.00133. Retrieved from </w:t>
      </w:r>
      <w:hyperlink r:id="rId27" w:history="1">
        <w:r w:rsidR="00B40EB1" w:rsidRPr="00874185">
          <w:rPr>
            <w:rStyle w:val="Hyperlink"/>
          </w:rPr>
          <w:t>https://arxiv.org/abs/1701.00133</w:t>
        </w:r>
      </w:hyperlink>
    </w:p>
    <w:p w14:paraId="6983036B" w14:textId="77777777" w:rsidR="005B434B" w:rsidRDefault="005B434B" w:rsidP="005B434B">
      <w:pPr>
        <w:pStyle w:val="AppendixH1"/>
      </w:pPr>
      <w:r>
        <w:t>A</w:t>
      </w:r>
      <w:r>
        <w:t> </w:t>
      </w:r>
      <w:r>
        <w:t xml:space="preserve"> APPENDICES</w:t>
      </w:r>
    </w:p>
    <w:p w14:paraId="44D5F4AE" w14:textId="77777777" w:rsidR="005B434B" w:rsidRDefault="005B434B" w:rsidP="005B434B">
      <w:pPr>
        <w:pStyle w:val="PostHeadPara"/>
      </w:pPr>
      <w:r>
        <w:t>In the appendix section, three levels of Appendix headings are available.</w:t>
      </w:r>
    </w:p>
    <w:p w14:paraId="60CC9CF0" w14:textId="77777777" w:rsidR="005B434B" w:rsidRDefault="005B434B" w:rsidP="005B434B">
      <w:pPr>
        <w:pStyle w:val="AppendixH2"/>
      </w:pPr>
      <w:r>
        <w:t>A.1</w:t>
      </w:r>
      <w:r>
        <w:t> </w:t>
      </w:r>
      <w:r>
        <w:t>General Guidelines (AppendixH2)</w:t>
      </w:r>
    </w:p>
    <w:p w14:paraId="5AE5885E" w14:textId="77777777" w:rsidR="005B434B" w:rsidRDefault="005B434B" w:rsidP="005B434B">
      <w:pPr>
        <w:pStyle w:val="ListParagraph"/>
        <w:numPr>
          <w:ilvl w:val="0"/>
          <w:numId w:val="4"/>
        </w:numPr>
        <w:ind w:left="480" w:hanging="240"/>
      </w:pPr>
      <w:r w:rsidRPr="00241FC3">
        <w:t>Save</w:t>
      </w:r>
      <w:r>
        <w:t xml:space="preserve"> as you go and backup your file regularly.</w:t>
      </w:r>
    </w:p>
    <w:p w14:paraId="14AB473A" w14:textId="77777777"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14:paraId="64CC0CE9" w14:textId="77777777"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28" w:history="1">
        <w:r>
          <w:rPr>
            <w:rStyle w:val="Hyperlink"/>
          </w:rPr>
          <w:t>http://tinyurl.com/lzny753</w:t>
        </w:r>
      </w:hyperlink>
      <w:r>
        <w:t xml:space="preserve"> for using </w:t>
      </w:r>
      <w:proofErr w:type="spellStart"/>
      <w:r>
        <w:t>MathType</w:t>
      </w:r>
      <w:proofErr w:type="spellEnd"/>
      <w:r>
        <w:t>.)</w:t>
      </w:r>
    </w:p>
    <w:p w14:paraId="3DFE7117" w14:textId="77777777"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14:paraId="177988D7" w14:textId="77777777"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14:paraId="79ACA85C" w14:textId="77777777"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14:paraId="1C9B9ECD" w14:textId="77777777" w:rsidR="005B434B" w:rsidRDefault="005B434B" w:rsidP="005B434B">
      <w:pPr>
        <w:pStyle w:val="ListParagraph"/>
        <w:numPr>
          <w:ilvl w:val="0"/>
          <w:numId w:val="4"/>
        </w:numPr>
        <w:ind w:left="480" w:hanging="240"/>
      </w:pPr>
      <w:r>
        <w:t>Footnotes should be inserted using Word’s “Insert Footnote” feature.</w:t>
      </w:r>
    </w:p>
    <w:p w14:paraId="76BE3CFB" w14:textId="77777777" w:rsidR="005B434B" w:rsidRDefault="005B434B" w:rsidP="005B434B">
      <w:pPr>
        <w:pStyle w:val="ListParagraph"/>
        <w:numPr>
          <w:ilvl w:val="0"/>
          <w:numId w:val="4"/>
        </w:numPr>
        <w:ind w:left="480" w:hanging="240"/>
      </w:pPr>
      <w:r>
        <w:t>Do not use Word’s “Insert Shape” function to create diagrams, etc.</w:t>
      </w:r>
    </w:p>
    <w:p w14:paraId="71574007" w14:textId="77777777"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07AD0074" w14:textId="77777777" w:rsidR="005B434B" w:rsidRPr="00FC3AB0" w:rsidRDefault="005B434B" w:rsidP="005B434B">
      <w:pPr>
        <w:pStyle w:val="ListParagraph"/>
        <w:numPr>
          <w:ilvl w:val="0"/>
          <w:numId w:val="4"/>
        </w:numPr>
        <w:ind w:left="480" w:hanging="240"/>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0DDD6EC7" w14:textId="77777777" w:rsidR="005B434B" w:rsidRPr="007A23DA" w:rsidRDefault="005B434B" w:rsidP="005B434B">
      <w:pPr>
        <w:pStyle w:val="ListParagraph"/>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583DE1ED" w14:textId="77777777" w:rsidR="005B434B" w:rsidRPr="00241FC3" w:rsidRDefault="005B434B" w:rsidP="005B434B">
      <w:pPr>
        <w:pStyle w:val="AppendixH3"/>
      </w:pPr>
      <w:r w:rsidRPr="00241FC3">
        <w:t>A.1.1</w:t>
      </w:r>
      <w:r w:rsidRPr="00241FC3">
        <w:t> </w:t>
      </w:r>
      <w:r w:rsidRPr="00241FC3">
        <w:t>Preparing Graphics (AppendixH3)</w:t>
      </w:r>
    </w:p>
    <w:p w14:paraId="4D9C7789" w14:textId="77777777" w:rsidR="005B434B" w:rsidRDefault="005B434B" w:rsidP="005B434B">
      <w:pPr>
        <w:pStyle w:val="ListParagraph"/>
        <w:numPr>
          <w:ilvl w:val="0"/>
          <w:numId w:val="8"/>
        </w:numPr>
      </w:pPr>
      <w:r>
        <w:t>Accepted image file formats: TIFF (.</w:t>
      </w:r>
      <w:proofErr w:type="spellStart"/>
      <w:r>
        <w:t>tif</w:t>
      </w:r>
      <w:proofErr w:type="spellEnd"/>
      <w:r>
        <w:t>), JPEG (.jpg).</w:t>
      </w:r>
    </w:p>
    <w:p w14:paraId="6F1EBD4C" w14:textId="77777777" w:rsidR="005B434B" w:rsidRDefault="005B434B" w:rsidP="005B434B">
      <w:pPr>
        <w:pStyle w:val="ListParagraph"/>
        <w:numPr>
          <w:ilvl w:val="0"/>
          <w:numId w:val="8"/>
        </w:numPr>
      </w:pPr>
      <w:r>
        <w:t xml:space="preserve">Scalable vector formats (i.e., SVG, EPS and PS) are greatly preferred. </w:t>
      </w:r>
    </w:p>
    <w:p w14:paraId="01D01A0F" w14:textId="77777777" w:rsidR="005B434B" w:rsidRDefault="005B434B" w:rsidP="005B434B">
      <w:pPr>
        <w:pStyle w:val="ListParagraph"/>
        <w:numPr>
          <w:ilvl w:val="0"/>
          <w:numId w:val="8"/>
        </w:numPr>
      </w:pPr>
      <w:r>
        <w:t>Application files (e.g., Corel Draw, MS Word, MS Excel, PPT, etc.) are NOT recommended.</w:t>
      </w:r>
    </w:p>
    <w:p w14:paraId="1D7760F4" w14:textId="77777777" w:rsidR="005B434B" w:rsidRDefault="005B434B" w:rsidP="005B434B">
      <w:pPr>
        <w:pStyle w:val="ListParagraph"/>
        <w:numPr>
          <w:ilvl w:val="0"/>
          <w:numId w:val="8"/>
        </w:numPr>
      </w:pPr>
      <w:r>
        <w:lastRenderedPageBreak/>
        <w:t>Images created in Microsoft Word using text-box, shapes, clip-art are NOT recommended.</w:t>
      </w:r>
    </w:p>
    <w:p w14:paraId="29FBC45B" w14:textId="77777777" w:rsidR="005B434B" w:rsidRDefault="005B434B" w:rsidP="005B434B">
      <w:pPr>
        <w:pStyle w:val="ListParagraph"/>
        <w:numPr>
          <w:ilvl w:val="0"/>
          <w:numId w:val="8"/>
        </w:numPr>
      </w:pPr>
      <w:r>
        <w:t>IMPORTANT: All fonts must be embedded in your figure files.</w:t>
      </w:r>
    </w:p>
    <w:p w14:paraId="4D491EB2" w14:textId="77777777" w:rsidR="005B434B" w:rsidRDefault="005B434B" w:rsidP="005B434B">
      <w:pPr>
        <w:pStyle w:val="ListParagraph"/>
        <w:numPr>
          <w:ilvl w:val="0"/>
          <w:numId w:val="8"/>
        </w:numPr>
      </w:pPr>
      <w:r>
        <w:t>Set the correct orientation for each graphics file.</w:t>
      </w:r>
    </w:p>
    <w:p w14:paraId="0976EE83" w14:textId="77777777" w:rsidR="005B434B" w:rsidRPr="00241FC3" w:rsidRDefault="005B434B" w:rsidP="005B434B">
      <w:pPr>
        <w:pStyle w:val="AppendixH2"/>
      </w:pPr>
      <w:r>
        <w:t>A.2</w:t>
      </w:r>
      <w:r>
        <w:t> </w:t>
      </w:r>
      <w:r>
        <w:t>Placeholder Text</w:t>
      </w:r>
    </w:p>
    <w:p w14:paraId="0D5CF5F9" w14:textId="77777777" w:rsidR="005B434B" w:rsidRDefault="005B434B" w:rsidP="005B434B">
      <w:pPr>
        <w:pStyle w:val="PostHeadPara"/>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w:t>
      </w:r>
      <w:proofErr w:type="spellStart"/>
      <w:r w:rsidRPr="00BB707F">
        <w:t>nec</w:t>
      </w:r>
      <w:proofErr w:type="spellEnd"/>
      <w:r w:rsidRPr="00BB707F">
        <w:t xml:space="preserve">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w:t>
      </w:r>
      <w:proofErr w:type="spellStart"/>
      <w:r w:rsidRPr="00BB707F">
        <w:t>nunc</w:t>
      </w:r>
      <w:proofErr w:type="spellEnd"/>
      <w:r w:rsidRPr="00BB707F">
        <w:t xml:space="preserve">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w:t>
      </w:r>
      <w:proofErr w:type="spellStart"/>
      <w:r w:rsidRPr="00BB707F">
        <w:t>Eget</w:t>
      </w:r>
      <w:proofErr w:type="spellEnd"/>
      <w:r w:rsidRPr="00BB707F">
        <w:t xml:space="preserve"> </w:t>
      </w:r>
      <w:proofErr w:type="spellStart"/>
      <w:r w:rsidRPr="00BB707F">
        <w:t>nunc</w:t>
      </w:r>
      <w:proofErr w:type="spellEnd"/>
      <w:r w:rsidRPr="00BB707F">
        <w:t xml:space="preserve">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w:t>
      </w:r>
      <w:proofErr w:type="spellStart"/>
      <w:r w:rsidRPr="00BB707F">
        <w:t>quis</w:t>
      </w:r>
      <w:proofErr w:type="spellEnd"/>
      <w:r w:rsidRPr="00BB707F">
        <w:t>.</w:t>
      </w:r>
    </w:p>
    <w:p w14:paraId="070FB292" w14:textId="77777777" w:rsidR="005B434B" w:rsidRDefault="005B434B" w:rsidP="005B434B">
      <w:pPr>
        <w:pStyle w:val="Para"/>
      </w:pP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Aenean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14:paraId="60EEDE6A" w14:textId="77777777"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auctor.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7D74AE12" w14:textId="77777777"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auctor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w:t>
      </w:r>
      <w:proofErr w:type="spellStart"/>
      <w:r>
        <w:t>nunc</w:t>
      </w:r>
      <w:proofErr w:type="spellEnd"/>
      <w:r>
        <w:t xml:space="preserve">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w:t>
      </w:r>
      <w:proofErr w:type="spellStart"/>
      <w:r>
        <w:t>quis</w:t>
      </w:r>
      <w:proofErr w:type="spellEnd"/>
      <w:r>
        <w:t xml:space="preserve">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3A0BED5C" w14:textId="77777777"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w:t>
      </w:r>
      <w:proofErr w:type="spellStart"/>
      <w:r>
        <w:t>Mauris</w:t>
      </w:r>
      <w:proofErr w:type="spellEnd"/>
      <w:r>
        <w:t xml:space="preserve">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w:t>
      </w:r>
      <w:proofErr w:type="spellStart"/>
      <w:r>
        <w:t>est</w:t>
      </w:r>
      <w:proofErr w:type="spellEnd"/>
      <w:r>
        <w:t xml:space="preserve"> sit </w:t>
      </w:r>
      <w:proofErr w:type="spellStart"/>
      <w:r>
        <w:t>amet</w:t>
      </w:r>
      <w:proofErr w:type="spellEnd"/>
      <w:r>
        <w:t xml:space="preserve">.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w:t>
      </w:r>
      <w:proofErr w:type="spellStart"/>
      <w:r>
        <w:t>nunc</w:t>
      </w:r>
      <w:proofErr w:type="spellEnd"/>
      <w:r>
        <w:t xml:space="preserve"> sed id semper. Fermentum </w:t>
      </w:r>
      <w:proofErr w:type="spellStart"/>
      <w:r>
        <w:t>leo</w:t>
      </w:r>
      <w:proofErr w:type="spellEnd"/>
      <w:r>
        <w:t xml:space="preserve"> vel </w:t>
      </w:r>
      <w:proofErr w:type="spellStart"/>
      <w:r>
        <w:t>orci</w:t>
      </w:r>
      <w:proofErr w:type="spellEnd"/>
      <w:r>
        <w:t xml:space="preserve"> porta 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non diam.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14:paraId="0525764B" w14:textId="77777777"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lastRenderedPageBreak/>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10310DF6" w14:textId="77777777"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Morbi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w:t>
      </w:r>
      <w:proofErr w:type="spellStart"/>
      <w:r>
        <w:t>Amet</w:t>
      </w:r>
      <w:proofErr w:type="spellEnd"/>
      <w:r>
        <w:t xml:space="preserve">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Auctor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Auctor </w:t>
      </w:r>
      <w:proofErr w:type="spellStart"/>
      <w:r>
        <w:t>urna</w:t>
      </w:r>
      <w:proofErr w:type="spellEnd"/>
      <w:r>
        <w:t xml:space="preserve"> </w:t>
      </w:r>
      <w:proofErr w:type="spellStart"/>
      <w:r>
        <w:t>nunc</w:t>
      </w:r>
      <w:proofErr w:type="spellEnd"/>
      <w:r>
        <w:t xml:space="preserve">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22BE0E04" w14:textId="77777777" w:rsidR="005B434B" w:rsidRDefault="005B434B" w:rsidP="005B434B">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Donec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w:t>
      </w:r>
      <w:proofErr w:type="spellStart"/>
      <w:r>
        <w:t>nec</w:t>
      </w:r>
      <w:proofErr w:type="spellEnd"/>
      <w:r>
        <w:t xml:space="preserve">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Donec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790A638C" w14:textId="77777777"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w:t>
      </w:r>
      <w:proofErr w:type="spellStart"/>
      <w:r>
        <w:t>quis</w:t>
      </w:r>
      <w:proofErr w:type="spellEnd"/>
      <w:r>
        <w:t xml:space="preserve">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w:t>
      </w:r>
      <w:proofErr w:type="spellStart"/>
      <w:r>
        <w:t>nunc</w:t>
      </w:r>
      <w:proofErr w:type="spellEnd"/>
      <w:r>
        <w:t xml:space="preserve">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w:t>
      </w:r>
      <w:proofErr w:type="spellStart"/>
      <w:r>
        <w:t>Mauris</w:t>
      </w:r>
      <w:proofErr w:type="spellEnd"/>
      <w:r>
        <w:t xml:space="preserve"> </w:t>
      </w:r>
      <w:proofErr w:type="spellStart"/>
      <w:r>
        <w:t>ultrices</w:t>
      </w:r>
      <w:proofErr w:type="spellEnd"/>
      <w:r>
        <w:t xml:space="preserve"> eros in cursus </w:t>
      </w:r>
      <w:proofErr w:type="spellStart"/>
      <w:r>
        <w:t>turpis</w:t>
      </w:r>
      <w:proofErr w:type="spellEnd"/>
      <w:r>
        <w:t xml:space="preserve">. </w:t>
      </w:r>
      <w:proofErr w:type="spellStart"/>
      <w:r>
        <w:t>Amet</w:t>
      </w:r>
      <w:proofErr w:type="spellEnd"/>
      <w:r>
        <w:t xml:space="preserve">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w:t>
      </w:r>
      <w:proofErr w:type="spellStart"/>
      <w:r>
        <w:t>nunc</w:t>
      </w:r>
      <w:proofErr w:type="spellEnd"/>
      <w:r>
        <w:t xml:space="preserve">.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14:paraId="10E7E4D6" w14:textId="77777777"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w:t>
      </w:r>
      <w:proofErr w:type="spellStart"/>
      <w:r>
        <w:rPr>
          <w:lang w:eastAsia="en-US"/>
        </w:rPr>
        <w:t>est</w:t>
      </w:r>
      <w:proofErr w:type="spellEnd"/>
      <w:r>
        <w:rPr>
          <w:lang w:eastAsia="en-US"/>
        </w:rPr>
        <w:t xml:space="preserve">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w:t>
      </w:r>
      <w:proofErr w:type="spellStart"/>
      <w:r>
        <w:rPr>
          <w:lang w:eastAsia="en-US"/>
        </w:rPr>
        <w:t>quis</w:t>
      </w:r>
      <w:proofErr w:type="spellEnd"/>
      <w:r>
        <w:rPr>
          <w:lang w:eastAsia="en-US"/>
        </w:rPr>
        <w:t xml:space="preserve">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Orci</w:t>
      </w:r>
      <w:proofErr w:type="spellEnd"/>
      <w:r>
        <w:rPr>
          <w:lang w:eastAsia="en-US"/>
        </w:rPr>
        <w:t xml:space="preserve">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w:t>
      </w:r>
      <w:proofErr w:type="spellStart"/>
      <w:r>
        <w:rPr>
          <w:lang w:eastAsia="en-US"/>
        </w:rPr>
        <w:t>nunc</w:t>
      </w:r>
      <w:proofErr w:type="spellEnd"/>
      <w:r>
        <w:rPr>
          <w:lang w:eastAsia="en-US"/>
        </w:rPr>
        <w:t xml:space="preserve">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w:t>
      </w:r>
      <w:proofErr w:type="spellStart"/>
      <w:r>
        <w:rPr>
          <w:lang w:eastAsia="en-US"/>
        </w:rPr>
        <w:t>Quis</w:t>
      </w:r>
      <w:proofErr w:type="spellEnd"/>
      <w:r>
        <w:rPr>
          <w:lang w:eastAsia="en-US"/>
        </w:rPr>
        <w:t xml:space="preserve"> vel eros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1" w:name="sbmn"/>
      <w:bookmarkEnd w:id="1"/>
      <w:proofErr w:type="spellEnd"/>
    </w:p>
    <w:sectPr w:rsidR="005B434B" w:rsidRPr="00B1638F">
      <w:footerReference w:type="default" r:id="rId29"/>
      <w:footerReference w:type="first" r:id="rId3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C2F3E" w14:textId="77777777" w:rsidR="00D36294" w:rsidRDefault="00D36294" w:rsidP="005B434B">
      <w:pPr>
        <w:spacing w:after="0" w:line="240" w:lineRule="auto"/>
      </w:pPr>
      <w:r>
        <w:separator/>
      </w:r>
    </w:p>
  </w:endnote>
  <w:endnote w:type="continuationSeparator" w:id="0">
    <w:p w14:paraId="12F2E6E1" w14:textId="77777777" w:rsidR="00D36294" w:rsidRDefault="00D3629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Yu Mincho">
    <w:altName w:val="游明朝"/>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0E1FE" w14:textId="77777777" w:rsidR="0013542F" w:rsidRDefault="00737F1F">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6B9AB" w14:textId="77777777" w:rsidR="0013542F" w:rsidRDefault="0013542F">
    <w:pPr>
      <w:pStyle w:val="Footer"/>
    </w:pPr>
  </w:p>
  <w:p w14:paraId="45FB0818" w14:textId="77777777" w:rsidR="0013542F" w:rsidRDefault="0013542F">
    <w:pPr>
      <w:pStyle w:val="Footer"/>
    </w:pPr>
  </w:p>
  <w:p w14:paraId="049F31CB" w14:textId="77777777" w:rsidR="0013542F" w:rsidRDefault="0013542F">
    <w:pPr>
      <w:pStyle w:val="Footer"/>
    </w:pPr>
  </w:p>
  <w:p w14:paraId="53128261" w14:textId="77777777" w:rsidR="0013542F" w:rsidRDefault="0013542F">
    <w:pPr>
      <w:pStyle w:val="Footer"/>
    </w:pPr>
  </w:p>
  <w:p w14:paraId="62486C05" w14:textId="77777777" w:rsidR="0013542F" w:rsidRDefault="0013542F">
    <w:pPr>
      <w:pStyle w:val="Footer"/>
    </w:pPr>
  </w:p>
  <w:p w14:paraId="4101652C" w14:textId="77777777" w:rsidR="0013542F" w:rsidRDefault="0013542F">
    <w:pPr>
      <w:pStyle w:val="Footer"/>
    </w:pPr>
  </w:p>
  <w:p w14:paraId="4B99056E" w14:textId="77777777" w:rsidR="0013542F" w:rsidRDefault="0013542F">
    <w:pPr>
      <w:pStyle w:val="Footer"/>
    </w:pPr>
  </w:p>
  <w:p w14:paraId="1299C43A" w14:textId="77777777" w:rsidR="0013542F" w:rsidRDefault="0013542F">
    <w:pPr>
      <w:pStyle w:val="Footer"/>
    </w:pPr>
  </w:p>
  <w:p w14:paraId="4DDBEF00" w14:textId="77777777" w:rsidR="0013542F" w:rsidRDefault="0013542F">
    <w:pPr>
      <w:pStyle w:val="Footer"/>
    </w:pPr>
  </w:p>
  <w:p w14:paraId="3461D779" w14:textId="77777777" w:rsidR="0013542F" w:rsidRDefault="0013542F">
    <w:pPr>
      <w:pStyle w:val="Footer"/>
    </w:pPr>
  </w:p>
  <w:p w14:paraId="3CF2D8B6" w14:textId="77777777" w:rsidR="0013542F" w:rsidRDefault="0013542F">
    <w:pPr>
      <w:pStyle w:val="Footer"/>
    </w:pPr>
  </w:p>
  <w:p w14:paraId="0FB78278" w14:textId="77777777" w:rsidR="0013542F" w:rsidRDefault="0013542F">
    <w:pPr>
      <w:pStyle w:val="Footer"/>
    </w:pPr>
  </w:p>
  <w:p w14:paraId="1FC39945" w14:textId="77777777" w:rsidR="0013542F" w:rsidRDefault="0013542F">
    <w:pPr>
      <w:pStyle w:val="Footer"/>
    </w:pPr>
  </w:p>
  <w:p w14:paraId="0562CB0E" w14:textId="77777777" w:rsidR="0013542F" w:rsidRDefault="0013542F">
    <w:pPr>
      <w:pStyle w:val="Footer"/>
    </w:pPr>
  </w:p>
  <w:p w14:paraId="34CE0A41" w14:textId="77777777" w:rsidR="0013542F" w:rsidRDefault="0013542F">
    <w:pPr>
      <w:pStyle w:val="Footer"/>
    </w:pPr>
  </w:p>
  <w:p w14:paraId="62EBF3C5" w14:textId="77777777" w:rsidR="0013542F" w:rsidRDefault="0013542F">
    <w:pPr>
      <w:pStyle w:val="Footer"/>
    </w:pPr>
  </w:p>
  <w:p w14:paraId="6D98A12B" w14:textId="77777777" w:rsidR="0013542F" w:rsidRDefault="00135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2FAF8" w14:textId="77777777" w:rsidR="00D36294" w:rsidRDefault="00D36294" w:rsidP="005B434B">
      <w:pPr>
        <w:spacing w:after="0" w:line="240" w:lineRule="auto"/>
      </w:pPr>
      <w:r>
        <w:separator/>
      </w:r>
    </w:p>
  </w:footnote>
  <w:footnote w:type="continuationSeparator" w:id="0">
    <w:p w14:paraId="4E1FCD87" w14:textId="77777777" w:rsidR="00D36294" w:rsidRDefault="00D36294" w:rsidP="005B434B">
      <w:pPr>
        <w:spacing w:after="0" w:line="240" w:lineRule="auto"/>
      </w:pPr>
      <w:r>
        <w:continuationSeparator/>
      </w:r>
    </w:p>
  </w:footnote>
  <w:footnote w:id="1">
    <w:p w14:paraId="5217C952" w14:textId="77777777"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251E"/>
    <w:rsid w:val="000F4E3C"/>
    <w:rsid w:val="001142BA"/>
    <w:rsid w:val="0013542F"/>
    <w:rsid w:val="001754DD"/>
    <w:rsid w:val="001B633D"/>
    <w:rsid w:val="001C2F80"/>
    <w:rsid w:val="001C6FC6"/>
    <w:rsid w:val="001D3CDD"/>
    <w:rsid w:val="0022111E"/>
    <w:rsid w:val="0023048B"/>
    <w:rsid w:val="00231DBC"/>
    <w:rsid w:val="002473F2"/>
    <w:rsid w:val="002601C2"/>
    <w:rsid w:val="002744DD"/>
    <w:rsid w:val="00276B61"/>
    <w:rsid w:val="00277C30"/>
    <w:rsid w:val="0029158F"/>
    <w:rsid w:val="00292C1F"/>
    <w:rsid w:val="00296257"/>
    <w:rsid w:val="002C0697"/>
    <w:rsid w:val="002C37CC"/>
    <w:rsid w:val="002D372A"/>
    <w:rsid w:val="002E204E"/>
    <w:rsid w:val="002F58C9"/>
    <w:rsid w:val="002F5B40"/>
    <w:rsid w:val="003040B7"/>
    <w:rsid w:val="0033624B"/>
    <w:rsid w:val="00340671"/>
    <w:rsid w:val="00352090"/>
    <w:rsid w:val="003756D0"/>
    <w:rsid w:val="003A253B"/>
    <w:rsid w:val="00424DAE"/>
    <w:rsid w:val="00457C1D"/>
    <w:rsid w:val="004923DD"/>
    <w:rsid w:val="004A4E58"/>
    <w:rsid w:val="004B7EB3"/>
    <w:rsid w:val="00547F6A"/>
    <w:rsid w:val="00562FA7"/>
    <w:rsid w:val="005B434B"/>
    <w:rsid w:val="005C3913"/>
    <w:rsid w:val="00603716"/>
    <w:rsid w:val="00615E36"/>
    <w:rsid w:val="0066348D"/>
    <w:rsid w:val="006B5C30"/>
    <w:rsid w:val="00720F9D"/>
    <w:rsid w:val="00737F1F"/>
    <w:rsid w:val="00740E4E"/>
    <w:rsid w:val="007473D7"/>
    <w:rsid w:val="00787C25"/>
    <w:rsid w:val="007B36F5"/>
    <w:rsid w:val="007E20EF"/>
    <w:rsid w:val="0081437E"/>
    <w:rsid w:val="00816840"/>
    <w:rsid w:val="00851407"/>
    <w:rsid w:val="00854D22"/>
    <w:rsid w:val="00884E06"/>
    <w:rsid w:val="008D14C0"/>
    <w:rsid w:val="00903B35"/>
    <w:rsid w:val="00913CF1"/>
    <w:rsid w:val="00920182"/>
    <w:rsid w:val="00951447"/>
    <w:rsid w:val="009555AD"/>
    <w:rsid w:val="0096249A"/>
    <w:rsid w:val="009641B8"/>
    <w:rsid w:val="0098728F"/>
    <w:rsid w:val="009A4C8A"/>
    <w:rsid w:val="009B76D7"/>
    <w:rsid w:val="009F684F"/>
    <w:rsid w:val="00A27A9F"/>
    <w:rsid w:val="00A3685D"/>
    <w:rsid w:val="00A55475"/>
    <w:rsid w:val="00A6011A"/>
    <w:rsid w:val="00A713B5"/>
    <w:rsid w:val="00A8464A"/>
    <w:rsid w:val="00AD6C5E"/>
    <w:rsid w:val="00AD7AFD"/>
    <w:rsid w:val="00AF5390"/>
    <w:rsid w:val="00B05E48"/>
    <w:rsid w:val="00B40EB1"/>
    <w:rsid w:val="00B657BD"/>
    <w:rsid w:val="00B84F60"/>
    <w:rsid w:val="00BD04E6"/>
    <w:rsid w:val="00BD33C3"/>
    <w:rsid w:val="00C46670"/>
    <w:rsid w:val="00CB63BD"/>
    <w:rsid w:val="00D07298"/>
    <w:rsid w:val="00D36294"/>
    <w:rsid w:val="00D50C96"/>
    <w:rsid w:val="00D5168D"/>
    <w:rsid w:val="00D53307"/>
    <w:rsid w:val="00D83FE9"/>
    <w:rsid w:val="00D93F81"/>
    <w:rsid w:val="00DA1CE2"/>
    <w:rsid w:val="00DE74A7"/>
    <w:rsid w:val="00E037CD"/>
    <w:rsid w:val="00E47A51"/>
    <w:rsid w:val="00E55E8D"/>
    <w:rsid w:val="00E66F4A"/>
    <w:rsid w:val="00E72C3B"/>
    <w:rsid w:val="00E8234D"/>
    <w:rsid w:val="00E92194"/>
    <w:rsid w:val="00EA25BE"/>
    <w:rsid w:val="00EF377D"/>
    <w:rsid w:val="00EF5BB9"/>
    <w:rsid w:val="00F07897"/>
    <w:rsid w:val="00F46728"/>
    <w:rsid w:val="00F570F1"/>
    <w:rsid w:val="00F6354E"/>
    <w:rsid w:val="00FD21F1"/>
    <w:rsid w:val="00FF105B"/>
    <w:rsid w:val="05E2DBDC"/>
    <w:rsid w:val="09D8CE66"/>
    <w:rsid w:val="159E1260"/>
    <w:rsid w:val="19BAD84A"/>
    <w:rsid w:val="271B73BA"/>
    <w:rsid w:val="364D6384"/>
    <w:rsid w:val="39A59D73"/>
    <w:rsid w:val="3EE63E5F"/>
    <w:rsid w:val="41794F78"/>
    <w:rsid w:val="4D2FCE21"/>
    <w:rsid w:val="510E6F83"/>
    <w:rsid w:val="550308EB"/>
    <w:rsid w:val="56E35E19"/>
    <w:rsid w:val="5A861B74"/>
    <w:rsid w:val="7E7D7FF7"/>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3C84"/>
  <w15:chartTrackingRefBased/>
  <w15:docId w15:val="{C5983896-F44C-4CC8-B61C-861A9A8D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paragraph" w:styleId="Header">
    <w:name w:val="header"/>
    <w:basedOn w:val="Normal"/>
    <w:link w:val="HeaderChar"/>
    <w:uiPriority w:val="99"/>
    <w:semiHidden/>
    <w:unhideWhenUsed/>
    <w:rsid w:val="00EF37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377D"/>
  </w:style>
  <w:style w:type="character" w:customStyle="1" w:styleId="citation-71">
    <w:name w:val="citation-71"/>
    <w:basedOn w:val="DefaultParagraphFont"/>
    <w:rsid w:val="00A8464A"/>
  </w:style>
  <w:style w:type="character" w:customStyle="1" w:styleId="citation-70">
    <w:name w:val="citation-70"/>
    <w:basedOn w:val="DefaultParagraphFont"/>
    <w:rsid w:val="00A8464A"/>
  </w:style>
  <w:style w:type="character" w:customStyle="1" w:styleId="citation-69">
    <w:name w:val="citation-69"/>
    <w:basedOn w:val="DefaultParagraphFont"/>
    <w:rsid w:val="00A8464A"/>
  </w:style>
  <w:style w:type="character" w:customStyle="1" w:styleId="citation-68">
    <w:name w:val="citation-68"/>
    <w:basedOn w:val="DefaultParagraphFont"/>
    <w:rsid w:val="00A8464A"/>
  </w:style>
  <w:style w:type="character" w:customStyle="1" w:styleId="citation-67">
    <w:name w:val="citation-67"/>
    <w:basedOn w:val="DefaultParagraphFont"/>
    <w:rsid w:val="00A8464A"/>
  </w:style>
  <w:style w:type="character" w:customStyle="1" w:styleId="citation-66">
    <w:name w:val="citation-66"/>
    <w:basedOn w:val="DefaultParagraphFont"/>
    <w:rsid w:val="00A8464A"/>
  </w:style>
  <w:style w:type="character" w:customStyle="1" w:styleId="citation-65">
    <w:name w:val="citation-65"/>
    <w:basedOn w:val="DefaultParagraphFont"/>
    <w:rsid w:val="00A8464A"/>
  </w:style>
  <w:style w:type="character" w:styleId="UnresolvedMention">
    <w:name w:val="Unresolved Mention"/>
    <w:basedOn w:val="DefaultParagraphFont"/>
    <w:uiPriority w:val="99"/>
    <w:semiHidden/>
    <w:unhideWhenUsed/>
    <w:rsid w:val="00A84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628325">
      <w:bodyDiv w:val="1"/>
      <w:marLeft w:val="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1498574180">
      <w:bodyDiv w:val="1"/>
      <w:marLeft w:val="0"/>
      <w:marRight w:val="0"/>
      <w:marTop w:val="0"/>
      <w:marBottom w:val="0"/>
      <w:divBdr>
        <w:top w:val="none" w:sz="0" w:space="0" w:color="auto"/>
        <w:left w:val="none" w:sz="0" w:space="0" w:color="auto"/>
        <w:bottom w:val="none" w:sz="0" w:space="0" w:color="auto"/>
        <w:right w:val="none" w:sz="0" w:space="0" w:color="auto"/>
      </w:divBdr>
    </w:div>
    <w:div w:id="1593124427">
      <w:bodyDiv w:val="1"/>
      <w:marLeft w:val="0"/>
      <w:marRight w:val="0"/>
      <w:marTop w:val="0"/>
      <w:marBottom w:val="0"/>
      <w:divBdr>
        <w:top w:val="none" w:sz="0" w:space="0" w:color="auto"/>
        <w:left w:val="none" w:sz="0" w:space="0" w:color="auto"/>
        <w:bottom w:val="none" w:sz="0" w:space="0" w:color="auto"/>
        <w:right w:val="none" w:sz="0" w:space="0" w:color="auto"/>
      </w:divBdr>
    </w:div>
    <w:div w:id="1829707317">
      <w:bodyDiv w:val="1"/>
      <w:marLeft w:val="0"/>
      <w:marRight w:val="0"/>
      <w:marTop w:val="0"/>
      <w:marBottom w:val="0"/>
      <w:divBdr>
        <w:top w:val="none" w:sz="0" w:space="0" w:color="auto"/>
        <w:left w:val="none" w:sz="0" w:space="0" w:color="auto"/>
        <w:bottom w:val="none" w:sz="0" w:space="0" w:color="auto"/>
        <w:right w:val="none" w:sz="0" w:space="0" w:color="auto"/>
      </w:divBdr>
    </w:div>
    <w:div w:id="187534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hyperlink" Target="https://doi.org/10.1145/567752.567774" TargetMode="External"/><Relationship Id="rId3" Type="http://schemas.openxmlformats.org/officeDocument/2006/relationships/customXml" Target="../customXml/item3.xml"/><Relationship Id="rId21" Type="http://schemas.openxmlformats.org/officeDocument/2006/relationships/hyperlink" Target="http://www.iesl.cs.umass.edu/data/data-umasscitationfield" TargetMode="External"/><Relationship Id="rId7" Type="http://schemas.openxmlformats.org/officeDocument/2006/relationships/webSettings" Target="webSettings.xml"/><Relationship Id="rId12" Type="http://schemas.openxmlformats.org/officeDocument/2006/relationships/hyperlink" Target="https://dl.acm.org/ccs/ccs.cfm" TargetMode="External"/><Relationship Id="rId17" Type="http://schemas.openxmlformats.org/officeDocument/2006/relationships/image" Target="media/image4.jpeg"/><Relationship Id="rId25" Type="http://schemas.openxmlformats.org/officeDocument/2006/relationships/hyperlink" Target="https://doi.org/10.1145/1188913.1188915"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www.acm.org/accessibility"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l.acm.org/ccs/ccs.cfm?" TargetMode="External"/><Relationship Id="rId24" Type="http://schemas.openxmlformats.org/officeDocument/2006/relationships/hyperlink" Target="http://wwtug.org/instmem.html"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ommons.wikimedia.org/wiki/File:TuringBombeBletchleyPark.jpg" TargetMode="External"/><Relationship Id="rId23" Type="http://schemas.openxmlformats.org/officeDocument/2006/relationships/hyperlink" Target="https://doi.org/10.1145/567446.567449" TargetMode="External"/><Relationship Id="rId28" Type="http://schemas.openxmlformats.org/officeDocument/2006/relationships/hyperlink" Target="http://tinyurl.com/lzny753" TargetMode="External"/><Relationship Id="rId10" Type="http://schemas.openxmlformats.org/officeDocument/2006/relationships/hyperlink" Target="http://www.acm.org/publications/class-2012" TargetMode="Externa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 Id="rId22" Type="http://schemas.openxmlformats.org/officeDocument/2006/relationships/hyperlink" Target="https://doi.org/10.1007/3-540-09237-4" TargetMode="External"/><Relationship Id="rId27" Type="http://schemas.openxmlformats.org/officeDocument/2006/relationships/hyperlink" Target="https://arxiv.org/abs/1701.00133"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83C953CB4A4E448C1A2B915869DB98" ma:contentTypeVersion="3" ma:contentTypeDescription="Create a new document." ma:contentTypeScope="" ma:versionID="a3c15479faba3443a3d523cf8d8e66aa">
  <xsd:schema xmlns:xsd="http://www.w3.org/2001/XMLSchema" xmlns:xs="http://www.w3.org/2001/XMLSchema" xmlns:p="http://schemas.microsoft.com/office/2006/metadata/properties" xmlns:ns2="abbdbebb-b3d2-4a79-8de3-aa8d8a3f4bb1" targetNamespace="http://schemas.microsoft.com/office/2006/metadata/properties" ma:root="true" ma:fieldsID="0ce87db93d0e77caa1677bd99da49f5f" ns2:_="">
    <xsd:import namespace="abbdbebb-b3d2-4a79-8de3-aa8d8a3f4bb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dbebb-b3d2-4a79-8de3-aa8d8a3f4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3E3F5F-195E-4310-ADDF-2F3AA2F87FBD}">
  <ds:schemaRefs>
    <ds:schemaRef ds:uri="http://schemas.microsoft.com/sharepoint/v3/contenttype/forms"/>
  </ds:schemaRefs>
</ds:datastoreItem>
</file>

<file path=customXml/itemProps2.xml><?xml version="1.0" encoding="utf-8"?>
<ds:datastoreItem xmlns:ds="http://schemas.openxmlformats.org/officeDocument/2006/customXml" ds:itemID="{519F8863-2663-4CB9-83EE-580A9BEF3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dbebb-b3d2-4a79-8de3-aa8d8a3f4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ECED62-C362-48D6-A7EC-FF7F3E1E3E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5231</Words>
  <Characters>29820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Donato, Brando Allen</cp:lastModifiedBy>
  <cp:revision>3</cp:revision>
  <dcterms:created xsi:type="dcterms:W3CDTF">2026-02-06T12:16:00Z</dcterms:created>
  <dcterms:modified xsi:type="dcterms:W3CDTF">2026-02-06T12:19:00Z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0x0101004F83C953CB4A4E448C1A2B915869DB98</vt:lpwstr>
  </property>
  <property fmtid="{D5CDD505-2E9C-101B-9397-08002B2CF9AE}" pid="3" name="MSIP_Label_8a813f4b-519a-4481-a498-85770f517757_Enabled">
    <vt:lpwstr>true</vt:lpwstr>
  </property>
  <property fmtid="{D5CDD505-2E9C-101B-9397-08002B2CF9AE}" pid="4" name="MSIP_Label_8a813f4b-519a-4481-a498-85770f517757_SetDate">
    <vt:lpwstr>2025-11-05T10:41:00Z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6045d63d-15f2-4b5b-9efb-0cb839d763d3</vt:lpwstr>
  </property>
  <property fmtid="{D5CDD505-2E9C-101B-9397-08002B2CF9AE}" pid="9" name="MSIP_Label_8a813f4b-519a-4481-a498-85770f517757_ContentBits">
    <vt:lpwstr>0</vt:lpwstr>
  </property>
  <property fmtid="{D5CDD505-2E9C-101B-9397-08002B2CF9AE}" pid="10" name="MSIP_Label_8a813f4b-519a-4481-a498-85770f517757_Tag">
    <vt:lpwstr>10, 3, 0, 2</vt:lpwstr>
  </property>
</Properties>
</file>