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255CFF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3B67AE64" w14:textId="77777777" w:rsidR="00871363" w:rsidRPr="00255CFF" w:rsidRDefault="00871363" w:rsidP="00871363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255CFF">
        <w:rPr>
          <w:rFonts w:asciiTheme="majorHAnsi" w:hAnsiTheme="majorHAnsi"/>
          <w:b/>
          <w:sz w:val="36"/>
        </w:rPr>
        <w:t xml:space="preserve">Import Product Web Services </w:t>
      </w:r>
    </w:p>
    <w:p w14:paraId="63977157" w14:textId="139A01C1" w:rsidR="00A62AD9" w:rsidRPr="00255CFF" w:rsidRDefault="00871363" w:rsidP="00871363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255CFF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255CFF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05FC1733" w:rsidR="00A62AD9" w:rsidRPr="00255CFF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255CFF">
        <w:rPr>
          <w:rFonts w:asciiTheme="majorHAnsi" w:hAnsiTheme="majorHAnsi"/>
          <w:b/>
        </w:rPr>
        <w:t>Version</w:t>
      </w:r>
      <w:r w:rsidRPr="00255CFF">
        <w:rPr>
          <w:rFonts w:asciiTheme="majorHAnsi" w:hAnsiTheme="majorHAnsi"/>
        </w:rPr>
        <w:t xml:space="preserve">   </w:t>
      </w:r>
      <w:r w:rsidRPr="00255CFF">
        <w:rPr>
          <w:rFonts w:asciiTheme="majorHAnsi" w:hAnsiTheme="majorHAnsi"/>
        </w:rPr>
        <w:tab/>
        <w:t>:</w:t>
      </w:r>
      <w:r w:rsidRPr="00255CFF">
        <w:rPr>
          <w:rFonts w:asciiTheme="majorHAnsi" w:hAnsiTheme="majorHAnsi"/>
        </w:rPr>
        <w:tab/>
        <w:t>1.0.</w:t>
      </w:r>
      <w:r w:rsidR="001B5DDF">
        <w:rPr>
          <w:rFonts w:asciiTheme="majorHAnsi" w:hAnsiTheme="majorHAnsi"/>
        </w:rPr>
        <w:t>2</w:t>
      </w:r>
    </w:p>
    <w:p w14:paraId="629F5162" w14:textId="77777777" w:rsidR="00A62AD9" w:rsidRPr="00255CFF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255CFF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255CFF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255CFF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255CFF" w:rsidRDefault="00A62AD9" w:rsidP="00A62AD9">
      <w:pPr>
        <w:ind w:left="0"/>
        <w:rPr>
          <w:rFonts w:asciiTheme="majorHAnsi" w:hAnsiTheme="majorHAnsi"/>
        </w:rPr>
      </w:pPr>
      <w:r w:rsidRPr="00255CFF">
        <w:rPr>
          <w:rFonts w:asciiTheme="majorHAnsi" w:hAnsiTheme="majorHAnsi"/>
        </w:rPr>
        <w:br w:type="page"/>
      </w:r>
    </w:p>
    <w:p w14:paraId="313D8272" w14:textId="77777777" w:rsidR="00871363" w:rsidRPr="00255CFF" w:rsidRDefault="00871363" w:rsidP="00871363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255CFF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753"/>
        <w:gridCol w:w="1440"/>
      </w:tblGrid>
      <w:tr w:rsidR="002C160D" w:rsidRPr="00255CFF" w14:paraId="2B1FC8E0" w14:textId="77777777" w:rsidTr="002C160D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FC20B36" w14:textId="77777777" w:rsidR="002C160D" w:rsidRPr="00255CFF" w:rsidRDefault="002C160D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255CFF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75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DEF0FC0" w14:textId="77777777" w:rsidR="002C160D" w:rsidRPr="00255CFF" w:rsidRDefault="002C160D" w:rsidP="004A376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255CFF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73C3090" w14:textId="77777777" w:rsidR="002C160D" w:rsidRPr="00255CFF" w:rsidRDefault="002C160D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255CFF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2C160D" w:rsidRPr="00255CFF" w14:paraId="33577393" w14:textId="77777777" w:rsidTr="002C160D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9F491" w14:textId="77777777" w:rsidR="002C160D" w:rsidRPr="00255CFF" w:rsidRDefault="002C160D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255CFF">
              <w:rPr>
                <w:rFonts w:asciiTheme="majorHAnsi" w:hAnsiTheme="majorHAnsi"/>
              </w:rPr>
              <w:t>1.0.0</w:t>
            </w:r>
          </w:p>
        </w:tc>
        <w:tc>
          <w:tcPr>
            <w:tcW w:w="6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710DA" w14:textId="77777777" w:rsidR="002C160D" w:rsidRPr="00255CFF" w:rsidRDefault="002C160D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255CFF">
              <w:rPr>
                <w:rFonts w:asciiTheme="majorHAnsi" w:hAnsiTheme="majorHAnsi"/>
              </w:rPr>
              <w:t>First version.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AE509D" w14:textId="77777777" w:rsidR="002C160D" w:rsidRPr="00255CFF" w:rsidRDefault="002C160D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255CFF">
              <w:rPr>
                <w:rFonts w:asciiTheme="majorHAnsi" w:hAnsiTheme="majorHAnsi"/>
              </w:rPr>
              <w:t>30.11.2017</w:t>
            </w:r>
          </w:p>
        </w:tc>
      </w:tr>
      <w:tr w:rsidR="002C160D" w:rsidRPr="00255CFF" w14:paraId="62D55D02" w14:textId="77777777" w:rsidTr="001B5DDF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F98E64" w14:textId="77777777" w:rsidR="002C160D" w:rsidRPr="00255CFF" w:rsidRDefault="002C160D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255CFF">
              <w:rPr>
                <w:rFonts w:asciiTheme="majorHAnsi" w:hAnsiTheme="majorHAnsi"/>
              </w:rPr>
              <w:t>1.0.1</w:t>
            </w:r>
          </w:p>
        </w:tc>
        <w:tc>
          <w:tcPr>
            <w:tcW w:w="6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CB747" w14:textId="77777777" w:rsidR="002C160D" w:rsidRPr="00255CFF" w:rsidRDefault="002C160D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255CFF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BFDEDC" w14:textId="683FC226" w:rsidR="002C160D" w:rsidRPr="00255CFF" w:rsidRDefault="00C61B75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255CFF">
              <w:rPr>
                <w:rFonts w:asciiTheme="majorHAnsi" w:hAnsiTheme="majorHAnsi"/>
              </w:rPr>
              <w:t>22.04.2018</w:t>
            </w:r>
          </w:p>
        </w:tc>
      </w:tr>
      <w:tr w:rsidR="001B5DDF" w:rsidRPr="00255CFF" w14:paraId="448066AC" w14:textId="77777777" w:rsidTr="002C160D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57881F0" w14:textId="6F463FE1" w:rsidR="001B5DDF" w:rsidRPr="00255CFF" w:rsidRDefault="001B5DDF" w:rsidP="001B5DDF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7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B1DC5A1" w14:textId="750D873B" w:rsidR="001B5DDF" w:rsidRPr="00255CFF" w:rsidRDefault="001B5DDF" w:rsidP="001B5DDF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338BA1" w14:textId="2309E33D" w:rsidR="001B5DDF" w:rsidRPr="00255CFF" w:rsidRDefault="001B5DDF" w:rsidP="001B5DDF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2E5E13AF" w14:textId="77777777" w:rsidR="00871363" w:rsidRPr="00255CFF" w:rsidRDefault="00871363" w:rsidP="00871363">
      <w:pPr>
        <w:rPr>
          <w:rFonts w:asciiTheme="majorHAnsi" w:hAnsiTheme="majorHAnsi"/>
        </w:rPr>
      </w:pPr>
    </w:p>
    <w:p w14:paraId="6A25E103" w14:textId="77777777" w:rsidR="00871363" w:rsidRPr="00255CFF" w:rsidRDefault="00871363" w:rsidP="00871363">
      <w:pPr>
        <w:tabs>
          <w:tab w:val="left" w:pos="1296"/>
        </w:tabs>
        <w:rPr>
          <w:rFonts w:asciiTheme="majorHAnsi" w:hAnsiTheme="majorHAnsi"/>
        </w:rPr>
      </w:pPr>
      <w:r w:rsidRPr="00255CFF">
        <w:rPr>
          <w:rFonts w:asciiTheme="majorHAnsi" w:hAnsiTheme="majorHAnsi"/>
        </w:rPr>
        <w:tab/>
      </w:r>
    </w:p>
    <w:p w14:paraId="4A361205" w14:textId="77777777" w:rsidR="00871363" w:rsidRPr="00255CFF" w:rsidRDefault="00871363" w:rsidP="00871363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255CFF">
        <w:rPr>
          <w:rFonts w:asciiTheme="majorHAnsi" w:hAnsiTheme="majorHAnsi"/>
        </w:rPr>
        <w:lastRenderedPageBreak/>
        <w:t>content</w:t>
      </w:r>
    </w:p>
    <w:p w14:paraId="175E332B" w14:textId="77777777" w:rsidR="00871363" w:rsidRPr="00255CFF" w:rsidRDefault="00871363" w:rsidP="00871363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255CFF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255CFF">
        <w:rPr>
          <w:rFonts w:asciiTheme="majorHAnsi" w:hAnsiTheme="majorHAnsi"/>
        </w:rPr>
        <w:instrText xml:space="preserve"> TOC \o "1-4"</w:instrText>
      </w:r>
      <w:r w:rsidRPr="00255CFF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255CFF">
        <w:rPr>
          <w:rFonts w:asciiTheme="majorHAnsi" w:hAnsiTheme="majorHAnsi"/>
        </w:rPr>
        <w:t>1.</w:t>
      </w:r>
      <w:r w:rsidRPr="00255CFF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255CFF">
        <w:rPr>
          <w:rFonts w:asciiTheme="majorHAnsi" w:hAnsiTheme="majorHAnsi"/>
        </w:rPr>
        <w:t>INTRODUCTION</w:t>
      </w:r>
      <w:r w:rsidRPr="00255CFF">
        <w:rPr>
          <w:rFonts w:asciiTheme="majorHAnsi" w:hAnsiTheme="majorHAnsi"/>
        </w:rPr>
        <w:tab/>
      </w:r>
      <w:r w:rsidRPr="00255CFF">
        <w:rPr>
          <w:rFonts w:asciiTheme="majorHAnsi" w:hAnsiTheme="majorHAnsi"/>
        </w:rPr>
        <w:fldChar w:fldCharType="begin"/>
      </w:r>
      <w:r w:rsidRPr="00255CFF">
        <w:rPr>
          <w:rFonts w:asciiTheme="majorHAnsi" w:hAnsiTheme="majorHAnsi"/>
        </w:rPr>
        <w:instrText xml:space="preserve"> PAGEREF _Toc503090908 \h </w:instrText>
      </w:r>
      <w:r w:rsidRPr="00255CFF">
        <w:rPr>
          <w:rFonts w:asciiTheme="majorHAnsi" w:hAnsiTheme="majorHAnsi"/>
        </w:rPr>
      </w:r>
      <w:r w:rsidRPr="00255CFF">
        <w:rPr>
          <w:rFonts w:asciiTheme="majorHAnsi" w:hAnsiTheme="majorHAnsi"/>
        </w:rPr>
        <w:fldChar w:fldCharType="separate"/>
      </w:r>
      <w:r w:rsidRPr="00255CFF">
        <w:rPr>
          <w:rFonts w:asciiTheme="majorHAnsi" w:hAnsiTheme="majorHAnsi"/>
        </w:rPr>
        <w:t>4</w:t>
      </w:r>
      <w:r w:rsidRPr="00255CFF">
        <w:rPr>
          <w:rFonts w:asciiTheme="majorHAnsi" w:hAnsiTheme="majorHAnsi"/>
        </w:rPr>
        <w:fldChar w:fldCharType="end"/>
      </w:r>
    </w:p>
    <w:p w14:paraId="13DDBAF0" w14:textId="77777777" w:rsidR="00871363" w:rsidRPr="00255CFF" w:rsidRDefault="00871363" w:rsidP="00871363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255CFF">
        <w:rPr>
          <w:rFonts w:asciiTheme="majorHAnsi" w:hAnsiTheme="majorHAnsi"/>
        </w:rPr>
        <w:t>1.1</w:t>
      </w:r>
      <w:r w:rsidRPr="00255CFF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255CFF">
        <w:rPr>
          <w:rFonts w:asciiTheme="majorHAnsi" w:hAnsiTheme="majorHAnsi"/>
        </w:rPr>
        <w:t>Purpose</w:t>
      </w:r>
      <w:r w:rsidRPr="00255CFF">
        <w:rPr>
          <w:rFonts w:asciiTheme="majorHAnsi" w:hAnsiTheme="majorHAnsi"/>
        </w:rPr>
        <w:tab/>
      </w:r>
      <w:r w:rsidRPr="00255CFF">
        <w:rPr>
          <w:rFonts w:asciiTheme="majorHAnsi" w:hAnsiTheme="majorHAnsi"/>
        </w:rPr>
        <w:fldChar w:fldCharType="begin"/>
      </w:r>
      <w:r w:rsidRPr="00255CFF">
        <w:rPr>
          <w:rFonts w:asciiTheme="majorHAnsi" w:hAnsiTheme="majorHAnsi"/>
        </w:rPr>
        <w:instrText xml:space="preserve"> PAGEREF _Toc503090909 \h </w:instrText>
      </w:r>
      <w:r w:rsidRPr="00255CFF">
        <w:rPr>
          <w:rFonts w:asciiTheme="majorHAnsi" w:hAnsiTheme="majorHAnsi"/>
        </w:rPr>
      </w:r>
      <w:r w:rsidRPr="00255CFF">
        <w:rPr>
          <w:rFonts w:asciiTheme="majorHAnsi" w:hAnsiTheme="majorHAnsi"/>
        </w:rPr>
        <w:fldChar w:fldCharType="separate"/>
      </w:r>
      <w:r w:rsidRPr="00255CFF">
        <w:rPr>
          <w:rFonts w:asciiTheme="majorHAnsi" w:hAnsiTheme="majorHAnsi"/>
        </w:rPr>
        <w:t>4</w:t>
      </w:r>
      <w:r w:rsidRPr="00255CFF">
        <w:rPr>
          <w:rFonts w:asciiTheme="majorHAnsi" w:hAnsiTheme="majorHAnsi"/>
        </w:rPr>
        <w:fldChar w:fldCharType="end"/>
      </w:r>
    </w:p>
    <w:p w14:paraId="3C593326" w14:textId="77777777" w:rsidR="00871363" w:rsidRPr="00255CFF" w:rsidRDefault="00871363" w:rsidP="00871363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255CFF">
        <w:rPr>
          <w:rFonts w:asciiTheme="majorHAnsi" w:hAnsiTheme="majorHAnsi"/>
        </w:rPr>
        <w:t>2.</w:t>
      </w:r>
      <w:r w:rsidRPr="00255CFF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255CFF">
        <w:rPr>
          <w:rFonts w:asciiTheme="majorHAnsi" w:hAnsiTheme="majorHAnsi"/>
        </w:rPr>
        <w:t>SERVICES</w:t>
      </w:r>
      <w:r w:rsidRPr="00255CFF">
        <w:rPr>
          <w:rFonts w:asciiTheme="majorHAnsi" w:hAnsiTheme="majorHAnsi"/>
        </w:rPr>
        <w:tab/>
      </w:r>
      <w:r w:rsidRPr="00255CFF">
        <w:rPr>
          <w:rFonts w:asciiTheme="majorHAnsi" w:hAnsiTheme="majorHAnsi"/>
        </w:rPr>
        <w:fldChar w:fldCharType="begin"/>
      </w:r>
      <w:r w:rsidRPr="00255CFF">
        <w:rPr>
          <w:rFonts w:asciiTheme="majorHAnsi" w:hAnsiTheme="majorHAnsi"/>
        </w:rPr>
        <w:instrText xml:space="preserve"> PAGEREF _Toc503090910 \h </w:instrText>
      </w:r>
      <w:r w:rsidRPr="00255CFF">
        <w:rPr>
          <w:rFonts w:asciiTheme="majorHAnsi" w:hAnsiTheme="majorHAnsi"/>
        </w:rPr>
      </w:r>
      <w:r w:rsidRPr="00255CFF">
        <w:rPr>
          <w:rFonts w:asciiTheme="majorHAnsi" w:hAnsiTheme="majorHAnsi"/>
        </w:rPr>
        <w:fldChar w:fldCharType="separate"/>
      </w:r>
      <w:r w:rsidRPr="00255CFF">
        <w:rPr>
          <w:rFonts w:asciiTheme="majorHAnsi" w:hAnsiTheme="majorHAnsi"/>
        </w:rPr>
        <w:t>5</w:t>
      </w:r>
      <w:r w:rsidRPr="00255CFF">
        <w:rPr>
          <w:rFonts w:asciiTheme="majorHAnsi" w:hAnsiTheme="majorHAnsi"/>
        </w:rPr>
        <w:fldChar w:fldCharType="end"/>
      </w:r>
    </w:p>
    <w:p w14:paraId="450C07DB" w14:textId="31056CD1" w:rsidR="00871363" w:rsidRPr="00255CFF" w:rsidRDefault="00871363" w:rsidP="00871363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255CFF">
        <w:rPr>
          <w:rFonts w:asciiTheme="majorHAnsi" w:hAnsiTheme="majorHAnsi"/>
        </w:rPr>
        <w:t>2.1</w:t>
      </w:r>
      <w:r w:rsidRPr="00255CFF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255CFF">
        <w:rPr>
          <w:rFonts w:asciiTheme="majorHAnsi" w:hAnsiTheme="majorHAnsi"/>
        </w:rPr>
        <w:t xml:space="preserve">Import </w:t>
      </w:r>
      <w:r w:rsidR="001A2012">
        <w:rPr>
          <w:rFonts w:asciiTheme="majorHAnsi" w:hAnsiTheme="majorHAnsi"/>
        </w:rPr>
        <w:t>Service</w:t>
      </w:r>
      <w:r w:rsidRPr="00255CFF">
        <w:rPr>
          <w:rFonts w:asciiTheme="majorHAnsi" w:hAnsiTheme="majorHAnsi"/>
        </w:rPr>
        <w:tab/>
      </w:r>
      <w:r w:rsidRPr="00255CFF">
        <w:rPr>
          <w:rFonts w:asciiTheme="majorHAnsi" w:hAnsiTheme="majorHAnsi"/>
        </w:rPr>
        <w:fldChar w:fldCharType="begin"/>
      </w:r>
      <w:r w:rsidRPr="00255CFF">
        <w:rPr>
          <w:rFonts w:asciiTheme="majorHAnsi" w:hAnsiTheme="majorHAnsi"/>
        </w:rPr>
        <w:instrText xml:space="preserve"> PAGEREF _Toc503090911 \h </w:instrText>
      </w:r>
      <w:r w:rsidRPr="00255CFF">
        <w:rPr>
          <w:rFonts w:asciiTheme="majorHAnsi" w:hAnsiTheme="majorHAnsi"/>
        </w:rPr>
      </w:r>
      <w:r w:rsidRPr="00255CFF">
        <w:rPr>
          <w:rFonts w:asciiTheme="majorHAnsi" w:hAnsiTheme="majorHAnsi"/>
        </w:rPr>
        <w:fldChar w:fldCharType="separate"/>
      </w:r>
      <w:r w:rsidRPr="00255CFF">
        <w:rPr>
          <w:rFonts w:asciiTheme="majorHAnsi" w:hAnsiTheme="majorHAnsi"/>
        </w:rPr>
        <w:t>5</w:t>
      </w:r>
      <w:r w:rsidRPr="00255CFF">
        <w:rPr>
          <w:rFonts w:asciiTheme="majorHAnsi" w:hAnsiTheme="majorHAnsi"/>
        </w:rPr>
        <w:fldChar w:fldCharType="end"/>
      </w:r>
    </w:p>
    <w:p w14:paraId="7996283C" w14:textId="77777777" w:rsidR="00871363" w:rsidRPr="00255CFF" w:rsidRDefault="00871363" w:rsidP="00871363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255CFF">
        <w:rPr>
          <w:rFonts w:asciiTheme="majorHAnsi" w:hAnsiTheme="majorHAnsi"/>
        </w:rPr>
        <w:t>2.1.1</w:t>
      </w:r>
      <w:r w:rsidRPr="00255CFF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255CFF">
        <w:rPr>
          <w:rFonts w:asciiTheme="majorHAnsi" w:hAnsiTheme="majorHAnsi"/>
        </w:rPr>
        <w:t>Operation Definition</w:t>
      </w:r>
      <w:r w:rsidRPr="00255CFF">
        <w:rPr>
          <w:rFonts w:asciiTheme="majorHAnsi" w:hAnsiTheme="majorHAnsi"/>
        </w:rPr>
        <w:tab/>
      </w:r>
      <w:r w:rsidRPr="00255CFF">
        <w:rPr>
          <w:rFonts w:asciiTheme="majorHAnsi" w:hAnsiTheme="majorHAnsi"/>
        </w:rPr>
        <w:fldChar w:fldCharType="begin"/>
      </w:r>
      <w:r w:rsidRPr="00255CFF">
        <w:rPr>
          <w:rFonts w:asciiTheme="majorHAnsi" w:hAnsiTheme="majorHAnsi"/>
        </w:rPr>
        <w:instrText xml:space="preserve"> PAGEREF _Toc503090912 \h </w:instrText>
      </w:r>
      <w:r w:rsidRPr="00255CFF">
        <w:rPr>
          <w:rFonts w:asciiTheme="majorHAnsi" w:hAnsiTheme="majorHAnsi"/>
        </w:rPr>
      </w:r>
      <w:r w:rsidRPr="00255CFF">
        <w:rPr>
          <w:rFonts w:asciiTheme="majorHAnsi" w:hAnsiTheme="majorHAnsi"/>
        </w:rPr>
        <w:fldChar w:fldCharType="separate"/>
      </w:r>
      <w:r w:rsidRPr="00255CFF">
        <w:rPr>
          <w:rFonts w:asciiTheme="majorHAnsi" w:hAnsiTheme="majorHAnsi"/>
        </w:rPr>
        <w:t>5</w:t>
      </w:r>
      <w:r w:rsidRPr="00255CFF">
        <w:rPr>
          <w:rFonts w:asciiTheme="majorHAnsi" w:hAnsiTheme="majorHAnsi"/>
        </w:rPr>
        <w:fldChar w:fldCharType="end"/>
      </w:r>
    </w:p>
    <w:p w14:paraId="1092712C" w14:textId="77777777" w:rsidR="00871363" w:rsidRDefault="00871363" w:rsidP="00871363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255CFF">
        <w:rPr>
          <w:rFonts w:asciiTheme="majorHAnsi" w:hAnsiTheme="majorHAnsi"/>
          <w:noProof/>
        </w:rPr>
        <w:t>2.1.1.1</w:t>
      </w:r>
      <w:r w:rsidRPr="00255CFF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255CFF">
        <w:rPr>
          <w:rFonts w:asciiTheme="majorHAnsi" w:hAnsiTheme="majorHAnsi"/>
          <w:noProof/>
        </w:rPr>
        <w:t>Service Parameters</w:t>
      </w:r>
      <w:r w:rsidRPr="00255CFF">
        <w:rPr>
          <w:rFonts w:asciiTheme="majorHAnsi" w:hAnsiTheme="majorHAnsi"/>
          <w:noProof/>
        </w:rPr>
        <w:tab/>
      </w:r>
      <w:r w:rsidRPr="001120E5">
        <w:rPr>
          <w:rFonts w:asciiTheme="majorHAnsi" w:hAnsiTheme="majorHAnsi"/>
          <w:noProof/>
          <w:sz w:val="20"/>
          <w:szCs w:val="20"/>
        </w:rPr>
        <w:fldChar w:fldCharType="begin"/>
      </w:r>
      <w:r w:rsidRPr="001120E5">
        <w:rPr>
          <w:rFonts w:asciiTheme="majorHAnsi" w:hAnsiTheme="majorHAnsi"/>
          <w:noProof/>
          <w:sz w:val="20"/>
          <w:szCs w:val="20"/>
        </w:rPr>
        <w:instrText xml:space="preserve"> PAGEREF _Toc503090913 \h </w:instrText>
      </w:r>
      <w:r w:rsidRPr="001120E5">
        <w:rPr>
          <w:rFonts w:asciiTheme="majorHAnsi" w:hAnsiTheme="majorHAnsi"/>
          <w:noProof/>
          <w:sz w:val="20"/>
          <w:szCs w:val="20"/>
        </w:rPr>
      </w:r>
      <w:r w:rsidRPr="001120E5">
        <w:rPr>
          <w:rFonts w:asciiTheme="majorHAnsi" w:hAnsiTheme="majorHAnsi"/>
          <w:noProof/>
          <w:sz w:val="20"/>
          <w:szCs w:val="20"/>
        </w:rPr>
        <w:fldChar w:fldCharType="separate"/>
      </w:r>
      <w:r w:rsidRPr="001120E5">
        <w:rPr>
          <w:rFonts w:asciiTheme="majorHAnsi" w:hAnsiTheme="majorHAnsi"/>
          <w:noProof/>
          <w:sz w:val="20"/>
          <w:szCs w:val="20"/>
        </w:rPr>
        <w:t>5</w:t>
      </w:r>
      <w:r w:rsidRPr="001120E5">
        <w:rPr>
          <w:rFonts w:asciiTheme="majorHAnsi" w:hAnsiTheme="majorHAnsi"/>
          <w:noProof/>
          <w:sz w:val="20"/>
          <w:szCs w:val="20"/>
        </w:rPr>
        <w:fldChar w:fldCharType="end"/>
      </w:r>
    </w:p>
    <w:p w14:paraId="775CAF67" w14:textId="14D12B7A" w:rsidR="001A2012" w:rsidRPr="00F94D59" w:rsidRDefault="00F94D59" w:rsidP="00F94D5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1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2382C4F6" w14:textId="12B41FAC" w:rsidR="00F94D59" w:rsidRDefault="00871363" w:rsidP="0088354B">
      <w:pPr>
        <w:pStyle w:val="TOC2"/>
        <w:tabs>
          <w:tab w:val="left" w:pos="1702"/>
        </w:tabs>
        <w:rPr>
          <w:rFonts w:asciiTheme="majorHAnsi" w:hAnsiTheme="majorHAnsi"/>
        </w:rPr>
      </w:pPr>
      <w:r w:rsidRPr="00255CFF">
        <w:rPr>
          <w:rFonts w:asciiTheme="majorHAnsi" w:hAnsiTheme="majorHAnsi"/>
        </w:rPr>
        <w:t>2.2</w:t>
      </w:r>
      <w:r w:rsidRPr="00255CFF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255CFF">
        <w:rPr>
          <w:rFonts w:asciiTheme="majorHAnsi" w:hAnsiTheme="majorHAnsi"/>
        </w:rPr>
        <w:t xml:space="preserve">Import Cancel </w:t>
      </w:r>
      <w:r w:rsidR="001A2012">
        <w:rPr>
          <w:rFonts w:asciiTheme="majorHAnsi" w:hAnsiTheme="majorHAnsi"/>
        </w:rPr>
        <w:t>Service</w:t>
      </w:r>
      <w:r w:rsidRPr="00255CFF">
        <w:rPr>
          <w:rFonts w:asciiTheme="majorHAnsi" w:hAnsiTheme="majorHAnsi"/>
        </w:rPr>
        <w:tab/>
      </w:r>
      <w:r w:rsidRPr="00255CFF">
        <w:rPr>
          <w:rFonts w:asciiTheme="majorHAnsi" w:hAnsiTheme="majorHAnsi"/>
        </w:rPr>
        <w:fldChar w:fldCharType="begin"/>
      </w:r>
      <w:r w:rsidRPr="00255CFF">
        <w:rPr>
          <w:rFonts w:asciiTheme="majorHAnsi" w:hAnsiTheme="majorHAnsi"/>
        </w:rPr>
        <w:instrText xml:space="preserve"> PAGEREF _Toc503090914 \h </w:instrText>
      </w:r>
      <w:r w:rsidRPr="00255CFF">
        <w:rPr>
          <w:rFonts w:asciiTheme="majorHAnsi" w:hAnsiTheme="majorHAnsi"/>
        </w:rPr>
      </w:r>
      <w:r w:rsidRPr="00255CFF">
        <w:rPr>
          <w:rFonts w:asciiTheme="majorHAnsi" w:hAnsiTheme="majorHAnsi"/>
        </w:rPr>
        <w:fldChar w:fldCharType="separate"/>
      </w:r>
      <w:r w:rsidRPr="00255CFF">
        <w:rPr>
          <w:rFonts w:asciiTheme="majorHAnsi" w:hAnsiTheme="majorHAnsi"/>
        </w:rPr>
        <w:t>5</w:t>
      </w:r>
      <w:r w:rsidRPr="00255CFF">
        <w:rPr>
          <w:rFonts w:asciiTheme="majorHAnsi" w:hAnsiTheme="majorHAnsi"/>
        </w:rPr>
        <w:fldChar w:fldCharType="end"/>
      </w:r>
    </w:p>
    <w:p w14:paraId="65B46CB7" w14:textId="07A724AC" w:rsidR="001B5DDF" w:rsidRPr="00255CFF" w:rsidRDefault="001B5DDF" w:rsidP="001B5DDF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255CFF">
        <w:rPr>
          <w:rFonts w:asciiTheme="majorHAnsi" w:hAnsiTheme="majorHAnsi"/>
        </w:rPr>
        <w:t>2.</w:t>
      </w:r>
      <w:r w:rsidR="008F3917">
        <w:rPr>
          <w:rFonts w:asciiTheme="majorHAnsi" w:hAnsiTheme="majorHAnsi"/>
        </w:rPr>
        <w:t>2</w:t>
      </w:r>
      <w:r w:rsidRPr="00255CFF">
        <w:rPr>
          <w:rFonts w:asciiTheme="majorHAnsi" w:hAnsiTheme="majorHAnsi"/>
        </w:rPr>
        <w:t>.1</w:t>
      </w:r>
      <w:r w:rsidRPr="00255CFF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255CFF">
        <w:rPr>
          <w:rFonts w:asciiTheme="majorHAnsi" w:hAnsiTheme="majorHAnsi"/>
        </w:rPr>
        <w:t>Operation Definition</w:t>
      </w:r>
      <w:r w:rsidRPr="00255CFF">
        <w:rPr>
          <w:rFonts w:asciiTheme="majorHAnsi" w:hAnsiTheme="majorHAnsi"/>
        </w:rPr>
        <w:tab/>
      </w:r>
      <w:r w:rsidRPr="00255CFF">
        <w:rPr>
          <w:rFonts w:asciiTheme="majorHAnsi" w:hAnsiTheme="majorHAnsi"/>
        </w:rPr>
        <w:fldChar w:fldCharType="begin"/>
      </w:r>
      <w:r w:rsidRPr="00255CFF">
        <w:rPr>
          <w:rFonts w:asciiTheme="majorHAnsi" w:hAnsiTheme="majorHAnsi"/>
        </w:rPr>
        <w:instrText xml:space="preserve"> PAGEREF _Toc503090912 \h </w:instrText>
      </w:r>
      <w:r w:rsidRPr="00255CFF">
        <w:rPr>
          <w:rFonts w:asciiTheme="majorHAnsi" w:hAnsiTheme="majorHAnsi"/>
        </w:rPr>
      </w:r>
      <w:r w:rsidRPr="00255CFF">
        <w:rPr>
          <w:rFonts w:asciiTheme="majorHAnsi" w:hAnsiTheme="majorHAnsi"/>
        </w:rPr>
        <w:fldChar w:fldCharType="separate"/>
      </w:r>
      <w:r w:rsidRPr="00255CFF">
        <w:rPr>
          <w:rFonts w:asciiTheme="majorHAnsi" w:hAnsiTheme="majorHAnsi"/>
        </w:rPr>
        <w:t>5</w:t>
      </w:r>
      <w:r w:rsidRPr="00255CFF">
        <w:rPr>
          <w:rFonts w:asciiTheme="majorHAnsi" w:hAnsiTheme="majorHAnsi"/>
        </w:rPr>
        <w:fldChar w:fldCharType="end"/>
      </w:r>
    </w:p>
    <w:p w14:paraId="55BB8C0F" w14:textId="710252C5" w:rsidR="001B5DDF" w:rsidRDefault="001B5DDF" w:rsidP="001B5DDF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255CFF">
        <w:rPr>
          <w:rFonts w:asciiTheme="majorHAnsi" w:hAnsiTheme="majorHAnsi"/>
          <w:noProof/>
        </w:rPr>
        <w:t>2.</w:t>
      </w:r>
      <w:r w:rsidR="008F3917">
        <w:rPr>
          <w:rFonts w:asciiTheme="majorHAnsi" w:hAnsiTheme="majorHAnsi"/>
          <w:noProof/>
        </w:rPr>
        <w:t>2</w:t>
      </w:r>
      <w:r w:rsidRPr="00255CFF">
        <w:rPr>
          <w:rFonts w:asciiTheme="majorHAnsi" w:hAnsiTheme="majorHAnsi"/>
          <w:noProof/>
        </w:rPr>
        <w:t>.1.1</w:t>
      </w:r>
      <w:r w:rsidRPr="00255CFF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255CFF">
        <w:rPr>
          <w:rFonts w:asciiTheme="majorHAnsi" w:hAnsiTheme="majorHAnsi"/>
          <w:noProof/>
        </w:rPr>
        <w:t>Service Parameters</w:t>
      </w:r>
      <w:r w:rsidRPr="00255CFF">
        <w:rPr>
          <w:rFonts w:asciiTheme="majorHAnsi" w:hAnsiTheme="majorHAnsi"/>
          <w:noProof/>
        </w:rPr>
        <w:tab/>
      </w:r>
      <w:r w:rsidRPr="001120E5">
        <w:rPr>
          <w:rFonts w:asciiTheme="majorHAnsi" w:hAnsiTheme="majorHAnsi"/>
          <w:noProof/>
          <w:sz w:val="20"/>
          <w:szCs w:val="20"/>
        </w:rPr>
        <w:fldChar w:fldCharType="begin"/>
      </w:r>
      <w:r w:rsidRPr="001120E5">
        <w:rPr>
          <w:rFonts w:asciiTheme="majorHAnsi" w:hAnsiTheme="majorHAnsi"/>
          <w:noProof/>
          <w:sz w:val="20"/>
          <w:szCs w:val="20"/>
        </w:rPr>
        <w:instrText xml:space="preserve"> PAGEREF _Toc503090913 \h </w:instrText>
      </w:r>
      <w:r w:rsidRPr="001120E5">
        <w:rPr>
          <w:rFonts w:asciiTheme="majorHAnsi" w:hAnsiTheme="majorHAnsi"/>
          <w:noProof/>
          <w:sz w:val="20"/>
          <w:szCs w:val="20"/>
        </w:rPr>
      </w:r>
      <w:r w:rsidRPr="001120E5">
        <w:rPr>
          <w:rFonts w:asciiTheme="majorHAnsi" w:hAnsiTheme="majorHAnsi"/>
          <w:noProof/>
          <w:sz w:val="20"/>
          <w:szCs w:val="20"/>
        </w:rPr>
        <w:fldChar w:fldCharType="separate"/>
      </w:r>
      <w:r w:rsidRPr="001120E5">
        <w:rPr>
          <w:rFonts w:asciiTheme="majorHAnsi" w:hAnsiTheme="majorHAnsi"/>
          <w:noProof/>
          <w:sz w:val="20"/>
          <w:szCs w:val="20"/>
        </w:rPr>
        <w:t>5</w:t>
      </w:r>
      <w:r w:rsidRPr="001120E5">
        <w:rPr>
          <w:rFonts w:asciiTheme="majorHAnsi" w:hAnsiTheme="majorHAnsi"/>
          <w:noProof/>
          <w:sz w:val="20"/>
          <w:szCs w:val="20"/>
        </w:rPr>
        <w:fldChar w:fldCharType="end"/>
      </w:r>
    </w:p>
    <w:p w14:paraId="2732DF7C" w14:textId="774C04FB" w:rsidR="001B5DDF" w:rsidRPr="001B5DDF" w:rsidRDefault="001B5DDF" w:rsidP="001B5DDF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 w:rsidR="008F3917">
        <w:rPr>
          <w:rFonts w:asciiTheme="majorHAnsi" w:hAnsiTheme="majorHAnsi"/>
        </w:rPr>
        <w:t>2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297B82">
        <w:rPr>
          <w:rFonts w:asciiTheme="majorHAnsi" w:hAnsiTheme="majorHAnsi"/>
        </w:rPr>
        <w:t>6</w:t>
      </w:r>
    </w:p>
    <w:p w14:paraId="3F59A524" w14:textId="451C7889" w:rsidR="00871363" w:rsidRPr="00255CFF" w:rsidRDefault="001A2012" w:rsidP="00871363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871363" w:rsidRPr="00255CFF">
        <w:rPr>
          <w:rFonts w:asciiTheme="majorHAnsi" w:hAnsiTheme="majorHAnsi"/>
        </w:rPr>
        <w:tab/>
      </w:r>
      <w:r w:rsidR="00297B82">
        <w:rPr>
          <w:rFonts w:asciiTheme="majorHAnsi" w:hAnsiTheme="majorHAnsi"/>
        </w:rPr>
        <w:t>7</w:t>
      </w:r>
    </w:p>
    <w:p w14:paraId="6D212B1F" w14:textId="77777777" w:rsidR="00871363" w:rsidRPr="00255CFF" w:rsidRDefault="00871363" w:rsidP="00871363">
      <w:pPr>
        <w:ind w:left="0"/>
        <w:rPr>
          <w:rFonts w:asciiTheme="majorHAnsi" w:hAnsiTheme="majorHAnsi"/>
        </w:rPr>
      </w:pPr>
      <w:r w:rsidRPr="00255CFF">
        <w:rPr>
          <w:rFonts w:asciiTheme="majorHAnsi" w:hAnsiTheme="majorHAnsi"/>
        </w:rPr>
        <w:fldChar w:fldCharType="end"/>
      </w:r>
    </w:p>
    <w:p w14:paraId="2C802452" w14:textId="77777777" w:rsidR="00871363" w:rsidRPr="00255CFF" w:rsidRDefault="00871363" w:rsidP="00871363">
      <w:pPr>
        <w:pStyle w:val="Heading1"/>
        <w:ind w:left="851" w:hanging="851"/>
        <w:rPr>
          <w:rFonts w:asciiTheme="majorHAnsi" w:hAnsiTheme="majorHAnsi"/>
        </w:rPr>
      </w:pPr>
      <w:bookmarkStart w:id="0" w:name="_Toc503090908"/>
      <w:r w:rsidRPr="00255CFF">
        <w:rPr>
          <w:rFonts w:asciiTheme="majorHAnsi" w:hAnsiTheme="majorHAnsi"/>
        </w:rPr>
        <w:lastRenderedPageBreak/>
        <w:t>INTRODUCTION</w:t>
      </w:r>
      <w:bookmarkEnd w:id="0"/>
    </w:p>
    <w:p w14:paraId="4AFE3288" w14:textId="77777777" w:rsidR="00871363" w:rsidRPr="00255CFF" w:rsidRDefault="00871363" w:rsidP="00871363">
      <w:pPr>
        <w:pStyle w:val="Heading2"/>
        <w:ind w:left="851" w:hanging="851"/>
        <w:rPr>
          <w:rFonts w:asciiTheme="majorHAnsi" w:hAnsiTheme="majorHAnsi"/>
        </w:rPr>
      </w:pPr>
      <w:bookmarkStart w:id="1" w:name="_Toc503090909"/>
      <w:r w:rsidRPr="00255CFF">
        <w:rPr>
          <w:rFonts w:asciiTheme="majorHAnsi" w:hAnsiTheme="majorHAnsi"/>
        </w:rPr>
        <w:t>Purpose</w:t>
      </w:r>
      <w:bookmarkEnd w:id="1"/>
    </w:p>
    <w:p w14:paraId="14E575F5" w14:textId="77777777" w:rsidR="00871363" w:rsidRPr="00255CFF" w:rsidRDefault="00871363" w:rsidP="00871363">
      <w:pPr>
        <w:rPr>
          <w:rFonts w:asciiTheme="majorHAnsi" w:hAnsiTheme="majorHAnsi"/>
        </w:rPr>
      </w:pPr>
      <w:r w:rsidRPr="00255CFF">
        <w:rPr>
          <w:rFonts w:asciiTheme="majorHAnsi" w:hAnsiTheme="majorHAnsi"/>
        </w:rPr>
        <w:t>This document is generated for interface definition for Import operations.</w:t>
      </w:r>
    </w:p>
    <w:p w14:paraId="41EAF6B8" w14:textId="77777777" w:rsidR="00871363" w:rsidRPr="00255CFF" w:rsidRDefault="00871363" w:rsidP="00871363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255CFF">
        <w:rPr>
          <w:rFonts w:asciiTheme="majorHAnsi" w:hAnsiTheme="majorHAnsi"/>
        </w:rPr>
        <w:t>This document must be used with Definitions (</w:t>
      </w:r>
      <w:r w:rsidRPr="00255CFF">
        <w:rPr>
          <w:rFonts w:asciiTheme="majorHAnsi" w:hAnsiTheme="majorHAnsi"/>
          <w:b/>
        </w:rPr>
        <w:t>DEF</w:t>
      </w:r>
      <w:r w:rsidRPr="00255CFF">
        <w:rPr>
          <w:rFonts w:asciiTheme="majorHAnsi" w:hAnsiTheme="majorHAnsi"/>
        </w:rPr>
        <w:t>) Document that contains common definitions.</w:t>
      </w:r>
    </w:p>
    <w:p w14:paraId="6E07CBF4" w14:textId="77777777" w:rsidR="00871363" w:rsidRPr="00255CFF" w:rsidRDefault="00871363" w:rsidP="00871363">
      <w:pPr>
        <w:rPr>
          <w:rFonts w:asciiTheme="majorHAnsi" w:hAnsiTheme="majorHAnsi"/>
        </w:rPr>
      </w:pPr>
    </w:p>
    <w:p w14:paraId="3C284B0C" w14:textId="77777777" w:rsidR="00871363" w:rsidRPr="00255CFF" w:rsidRDefault="00871363" w:rsidP="00871363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03090910"/>
      <w:bookmarkEnd w:id="2"/>
      <w:r w:rsidRPr="00255CFF">
        <w:rPr>
          <w:rFonts w:asciiTheme="majorHAnsi" w:hAnsiTheme="majorHAnsi"/>
        </w:rPr>
        <w:lastRenderedPageBreak/>
        <w:t>SERVICES</w:t>
      </w:r>
      <w:bookmarkEnd w:id="3"/>
    </w:p>
    <w:p w14:paraId="70D3EB7D" w14:textId="79D7B4C3" w:rsidR="00871363" w:rsidRPr="00255CFF" w:rsidRDefault="00871363" w:rsidP="00871363">
      <w:pPr>
        <w:pStyle w:val="Heading2"/>
        <w:ind w:left="851" w:hanging="851"/>
        <w:rPr>
          <w:rFonts w:asciiTheme="majorHAnsi" w:hAnsiTheme="majorHAnsi"/>
        </w:rPr>
      </w:pPr>
      <w:bookmarkStart w:id="4" w:name="_Toc503090911"/>
      <w:r w:rsidRPr="00255CFF">
        <w:rPr>
          <w:rFonts w:asciiTheme="majorHAnsi" w:hAnsiTheme="majorHAnsi"/>
        </w:rPr>
        <w:t xml:space="preserve">Import </w:t>
      </w:r>
      <w:bookmarkEnd w:id="4"/>
      <w:r w:rsidR="00F94D59">
        <w:rPr>
          <w:rFonts w:asciiTheme="majorHAnsi" w:hAnsiTheme="majorHAnsi"/>
        </w:rPr>
        <w:t>Service</w:t>
      </w:r>
    </w:p>
    <w:p w14:paraId="0CFE1C57" w14:textId="77777777" w:rsidR="00871363" w:rsidRPr="00255CFF" w:rsidRDefault="00871363" w:rsidP="00871363">
      <w:pPr>
        <w:pStyle w:val="Heading3"/>
        <w:ind w:left="851" w:hanging="851"/>
        <w:rPr>
          <w:rFonts w:asciiTheme="majorHAnsi" w:hAnsiTheme="majorHAnsi"/>
        </w:rPr>
      </w:pPr>
      <w:bookmarkStart w:id="5" w:name="_Toc503090912"/>
      <w:r w:rsidRPr="00255CFF">
        <w:rPr>
          <w:rFonts w:asciiTheme="majorHAnsi" w:hAnsiTheme="majorHAnsi"/>
        </w:rPr>
        <w:t>Operation Definition</w:t>
      </w:r>
      <w:bookmarkEnd w:id="5"/>
    </w:p>
    <w:p w14:paraId="0B91E7E3" w14:textId="77777777" w:rsidR="00871363" w:rsidRPr="00255CFF" w:rsidRDefault="00871363" w:rsidP="00871363">
      <w:pPr>
        <w:rPr>
          <w:rFonts w:asciiTheme="majorHAnsi" w:hAnsiTheme="majorHAnsi"/>
        </w:rPr>
      </w:pPr>
      <w:r w:rsidRPr="00255CFF">
        <w:rPr>
          <w:rFonts w:asciiTheme="majorHAnsi" w:hAnsiTheme="majorHAnsi"/>
        </w:rPr>
        <w:t xml:space="preserve">This process is the beginning of product life cycle. Importers will </w:t>
      </w:r>
      <w:proofErr w:type="gramStart"/>
      <w:r w:rsidRPr="00255CFF">
        <w:rPr>
          <w:rFonts w:asciiTheme="majorHAnsi" w:hAnsiTheme="majorHAnsi"/>
        </w:rPr>
        <w:t>sent</w:t>
      </w:r>
      <w:proofErr w:type="gramEnd"/>
      <w:r w:rsidRPr="00255CFF">
        <w:rPr>
          <w:rFonts w:asciiTheme="majorHAnsi" w:hAnsiTheme="majorHAnsi"/>
        </w:rPr>
        <w:t xml:space="preserve"> notification to DTTS after importing a Drug Unit. </w:t>
      </w:r>
    </w:p>
    <w:p w14:paraId="77799E5E" w14:textId="77777777" w:rsidR="00871363" w:rsidRPr="00255CFF" w:rsidRDefault="00871363" w:rsidP="00871363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255CFF">
        <w:rPr>
          <w:rFonts w:asciiTheme="majorHAnsi" w:hAnsiTheme="majorHAnsi"/>
        </w:rPr>
        <w:t xml:space="preserve">Manufacturing Date cannot be greater than </w:t>
      </w:r>
      <w:proofErr w:type="gramStart"/>
      <w:r w:rsidRPr="00255CFF">
        <w:rPr>
          <w:rFonts w:asciiTheme="majorHAnsi" w:hAnsiTheme="majorHAnsi"/>
        </w:rPr>
        <w:t>today</w:t>
      </w:r>
      <w:proofErr w:type="gramEnd"/>
    </w:p>
    <w:p w14:paraId="0FBD711D" w14:textId="77777777" w:rsidR="00871363" w:rsidRPr="00255CFF" w:rsidRDefault="00871363" w:rsidP="00871363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255CFF">
        <w:rPr>
          <w:rFonts w:asciiTheme="majorHAnsi" w:hAnsiTheme="majorHAnsi"/>
        </w:rPr>
        <w:t xml:space="preserve">Expiration Date cannot be earlier than </w:t>
      </w:r>
      <w:proofErr w:type="gramStart"/>
      <w:r w:rsidRPr="00255CFF">
        <w:rPr>
          <w:rFonts w:asciiTheme="majorHAnsi" w:hAnsiTheme="majorHAnsi"/>
        </w:rPr>
        <w:t>today</w:t>
      </w:r>
      <w:proofErr w:type="gramEnd"/>
    </w:p>
    <w:p w14:paraId="71A92DD7" w14:textId="77777777" w:rsidR="00871363" w:rsidRPr="00255CFF" w:rsidRDefault="00871363" w:rsidP="00871363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255CFF">
        <w:rPr>
          <w:rFonts w:asciiTheme="majorHAnsi" w:hAnsiTheme="majorHAnsi"/>
        </w:rPr>
        <w:t xml:space="preserve">For all drug </w:t>
      </w:r>
      <w:proofErr w:type="gramStart"/>
      <w:r w:rsidRPr="00255CFF">
        <w:rPr>
          <w:rFonts w:asciiTheme="majorHAnsi" w:hAnsiTheme="majorHAnsi"/>
        </w:rPr>
        <w:t>units(</w:t>
      </w:r>
      <w:proofErr w:type="gramEnd"/>
      <w:r w:rsidRPr="00255CFF">
        <w:rPr>
          <w:rFonts w:asciiTheme="majorHAnsi" w:hAnsiTheme="majorHAnsi"/>
        </w:rPr>
        <w:t xml:space="preserve">GTIN) in the same Batch must have same </w:t>
      </w:r>
      <w:proofErr w:type="spellStart"/>
      <w:r w:rsidRPr="00255CFF">
        <w:rPr>
          <w:rFonts w:asciiTheme="majorHAnsi" w:hAnsiTheme="majorHAnsi"/>
        </w:rPr>
        <w:t>eXpiration</w:t>
      </w:r>
      <w:proofErr w:type="spellEnd"/>
      <w:r w:rsidRPr="00255CFF">
        <w:rPr>
          <w:rFonts w:asciiTheme="majorHAnsi" w:hAnsiTheme="majorHAnsi"/>
        </w:rPr>
        <w:t xml:space="preserve"> Date and Manufacturing Date</w:t>
      </w:r>
    </w:p>
    <w:p w14:paraId="025075D0" w14:textId="77777777" w:rsidR="00871363" w:rsidRPr="00255CFF" w:rsidRDefault="00871363" w:rsidP="00871363">
      <w:pPr>
        <w:pStyle w:val="ListParagraph"/>
        <w:numPr>
          <w:ilvl w:val="0"/>
          <w:numId w:val="26"/>
        </w:numPr>
        <w:contextualSpacing w:val="0"/>
        <w:rPr>
          <w:rFonts w:asciiTheme="majorHAnsi" w:hAnsiTheme="majorHAnsi"/>
        </w:rPr>
      </w:pPr>
      <w:r w:rsidRPr="00255CFF">
        <w:rPr>
          <w:rFonts w:asciiTheme="majorHAnsi" w:hAnsiTheme="majorHAnsi"/>
        </w:rPr>
        <w:t>There cannot be products having same GTIN and SN in DTTS</w:t>
      </w:r>
    </w:p>
    <w:p w14:paraId="63C464D5" w14:textId="77777777" w:rsidR="00871363" w:rsidRPr="00255CFF" w:rsidRDefault="00871363" w:rsidP="00871363">
      <w:pPr>
        <w:rPr>
          <w:rFonts w:asciiTheme="majorHAnsi" w:hAnsiTheme="majorHAnsi"/>
        </w:rPr>
      </w:pPr>
      <w:r w:rsidRPr="00255CFF">
        <w:rPr>
          <w:rFonts w:asciiTheme="majorHAnsi" w:hAnsiTheme="majorHAnsi"/>
        </w:rPr>
        <w:t>Stakeholders must check Response Message returned from DTTS for each Serialization Number.</w:t>
      </w:r>
    </w:p>
    <w:p w14:paraId="005D2909" w14:textId="77777777" w:rsidR="00871363" w:rsidRPr="00255CFF" w:rsidRDefault="00871363" w:rsidP="00871363">
      <w:pPr>
        <w:pStyle w:val="Heading4"/>
        <w:ind w:left="851" w:hanging="851"/>
        <w:rPr>
          <w:rFonts w:asciiTheme="majorHAnsi" w:hAnsiTheme="majorHAnsi"/>
        </w:rPr>
      </w:pPr>
      <w:bookmarkStart w:id="6" w:name="_Ön-Ödemeli_Abone_Bilgileri_Sorgulam"/>
      <w:bookmarkStart w:id="7" w:name="_Talimat_Bilgileri_Sorgulama"/>
      <w:bookmarkStart w:id="8" w:name="_Toc263886023"/>
      <w:bookmarkStart w:id="9" w:name="_Toc503090913"/>
      <w:bookmarkStart w:id="10" w:name="_Toc228083650"/>
      <w:bookmarkEnd w:id="6"/>
      <w:bookmarkEnd w:id="7"/>
      <w:r w:rsidRPr="00255CFF">
        <w:rPr>
          <w:rFonts w:asciiTheme="majorHAnsi" w:hAnsiTheme="majorHAnsi"/>
        </w:rPr>
        <w:t xml:space="preserve">Service </w:t>
      </w:r>
      <w:bookmarkEnd w:id="8"/>
      <w:r w:rsidRPr="00255CFF">
        <w:rPr>
          <w:rFonts w:asciiTheme="majorHAnsi" w:hAnsiTheme="majorHAnsi"/>
        </w:rPr>
        <w:t>Parameters</w:t>
      </w:r>
      <w:bookmarkEnd w:id="9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701"/>
        <w:gridCol w:w="567"/>
        <w:gridCol w:w="2551"/>
        <w:gridCol w:w="1418"/>
      </w:tblGrid>
      <w:tr w:rsidR="00871363" w:rsidRPr="00255CFF" w14:paraId="51B84DBE" w14:textId="77777777" w:rsidTr="00F94D59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10FBE6BC" w14:textId="77777777" w:rsidR="00871363" w:rsidRPr="00255CFF" w:rsidRDefault="00871363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bookmarkStart w:id="11" w:name="_Toc514818421"/>
            <w:bookmarkStart w:id="12" w:name="_Toc40608038"/>
            <w:bookmarkStart w:id="13" w:name="_Toc63064247"/>
            <w:bookmarkStart w:id="14" w:name="_Toc260324841"/>
            <w:bookmarkStart w:id="15" w:name="_Toc263886024"/>
            <w:bookmarkEnd w:id="10"/>
            <w:r w:rsidRPr="00255CFF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CF7113" w14:textId="77777777" w:rsidR="00871363" w:rsidRPr="00255CFF" w:rsidRDefault="00871363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73319F47" w14:textId="77777777" w:rsidR="00871363" w:rsidRPr="00255CFF" w:rsidRDefault="00871363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255CFF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871363" w:rsidRPr="00255CFF" w14:paraId="1D8E1AF0" w14:textId="77777777" w:rsidTr="00F94D59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268B620B" w14:textId="77777777" w:rsidR="00871363" w:rsidRPr="00255CFF" w:rsidRDefault="00871363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255CFF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ImportRequest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3D08AD" w14:textId="77777777" w:rsidR="00871363" w:rsidRPr="00255CFF" w:rsidRDefault="00871363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C82B607" w14:textId="77777777" w:rsidR="00871363" w:rsidRPr="00255CFF" w:rsidRDefault="00871363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255CFF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ImportResponse</w:t>
            </w:r>
            <w:proofErr w:type="spellEnd"/>
          </w:p>
        </w:tc>
      </w:tr>
      <w:tr w:rsidR="00871363" w:rsidRPr="00255CFF" w14:paraId="0F2F6475" w14:textId="77777777" w:rsidTr="00F94D59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FAC2E58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MD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B7AD8E9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E02EB2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D6C4A84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5E737A80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871363" w:rsidRPr="00255CFF" w14:paraId="3A44497C" w14:textId="77777777" w:rsidTr="00F94D59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82D9BD2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78BF8D6B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A142AC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087A39E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MD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5E9CA3C9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871363" w:rsidRPr="00255CFF" w14:paraId="5E63298E" w14:textId="77777777" w:rsidTr="00F94D59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8C3F05D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FE90337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2D303E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5A09D82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7DC735AD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871363" w:rsidRPr="00255CFF" w14:paraId="1F7DBB0C" w14:textId="77777777" w:rsidTr="00F94D59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1D3E023B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6EE85C82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331E794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C8DF874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3D812BE5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871363" w:rsidRPr="00255CFF" w14:paraId="21342423" w14:textId="77777777" w:rsidTr="00F94D59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357D8072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SNREQUESTLIST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AB55B06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71C535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9A7356E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2EB99920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871363" w:rsidRPr="00255CFF" w14:paraId="4718BFD7" w14:textId="77777777" w:rsidTr="00F94D59">
        <w:tc>
          <w:tcPr>
            <w:tcW w:w="2268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85B1F70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AD20BE5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1EFB80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AA336E4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255CFF">
              <w:rPr>
                <w:rFonts w:asciiTheme="majorHAnsi" w:hAnsiTheme="majorHAnsi"/>
                <w:bCs/>
                <w:sz w:val="20"/>
              </w:rPr>
              <w:t>SNRESPONSELIST</w:t>
            </w:r>
          </w:p>
        </w:tc>
        <w:tc>
          <w:tcPr>
            <w:tcW w:w="1418" w:type="dxa"/>
            <w:tcBorders>
              <w:top w:val="double" w:sz="4" w:space="0" w:color="auto"/>
              <w:bottom w:val="single" w:sz="6" w:space="0" w:color="auto"/>
            </w:tcBorders>
          </w:tcPr>
          <w:p w14:paraId="227D970E" w14:textId="77777777" w:rsidR="00871363" w:rsidRPr="00255CFF" w:rsidRDefault="00871363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7EDDF2FB" w14:textId="1D00C076" w:rsidR="00F94D59" w:rsidRDefault="00F94D59" w:rsidP="00F94D59">
      <w:pPr>
        <w:pStyle w:val="Heading3"/>
        <w:ind w:left="851" w:hanging="851"/>
        <w:rPr>
          <w:rFonts w:asciiTheme="majorHAnsi" w:hAnsiTheme="majorHAnsi"/>
        </w:rPr>
      </w:pPr>
      <w:bookmarkStart w:id="16" w:name="_Toc503087955"/>
      <w:bookmarkStart w:id="17" w:name="_Toc503090914"/>
      <w:r w:rsidRPr="00E409C4">
        <w:rPr>
          <w:rFonts w:asciiTheme="majorHAnsi" w:hAnsiTheme="majorHAnsi"/>
        </w:rPr>
        <w:t>Service Link (Test Environment):</w:t>
      </w:r>
      <w:r w:rsidRPr="00E409C4">
        <w:rPr>
          <w:sz w:val="20"/>
          <w:szCs w:val="20"/>
        </w:rPr>
        <w:t xml:space="preserve"> </w:t>
      </w:r>
      <w:hyperlink r:id="rId11" w:history="1">
        <w:r w:rsidR="00957590" w:rsidRPr="00297B82">
          <w:rPr>
            <w:rStyle w:val="Hyperlink"/>
            <w:b w:val="0"/>
            <w:bCs w:val="0"/>
            <w:sz w:val="20"/>
            <w:szCs w:val="20"/>
          </w:rPr>
          <w:t>https://tandttest.sfda.gov.sa/ws/ImportService/ImportService?wsdl</w:t>
        </w:r>
      </w:hyperlink>
      <w:r w:rsidR="00957590" w:rsidRPr="00297B82">
        <w:rPr>
          <w:rStyle w:val="Hyperlink"/>
          <w:b w:val="0"/>
          <w:bCs w:val="0"/>
          <w:sz w:val="20"/>
          <w:szCs w:val="20"/>
        </w:rPr>
        <w:tab/>
      </w:r>
    </w:p>
    <w:p w14:paraId="5059A92B" w14:textId="77777777" w:rsidR="00F94D59" w:rsidRDefault="00F94D59" w:rsidP="00297B82">
      <w:pPr>
        <w:pStyle w:val="Heading2"/>
        <w:numPr>
          <w:ilvl w:val="0"/>
          <w:numId w:val="0"/>
        </w:numPr>
        <w:rPr>
          <w:rFonts w:asciiTheme="majorHAnsi" w:hAnsiTheme="majorHAnsi"/>
        </w:rPr>
      </w:pPr>
    </w:p>
    <w:p w14:paraId="6069DAEA" w14:textId="7082FC1F" w:rsidR="00774C42" w:rsidRPr="00774C42" w:rsidRDefault="00871363" w:rsidP="00774C42">
      <w:pPr>
        <w:pStyle w:val="Heading2"/>
        <w:ind w:left="851" w:hanging="851"/>
        <w:rPr>
          <w:rFonts w:asciiTheme="majorHAnsi" w:hAnsiTheme="majorHAnsi"/>
        </w:rPr>
      </w:pPr>
      <w:r w:rsidRPr="00255CFF">
        <w:rPr>
          <w:rFonts w:asciiTheme="majorHAnsi" w:hAnsiTheme="majorHAnsi"/>
        </w:rPr>
        <w:t xml:space="preserve">Import Cancel </w:t>
      </w:r>
      <w:bookmarkEnd w:id="16"/>
      <w:bookmarkEnd w:id="17"/>
      <w:r w:rsidR="00F94D59">
        <w:rPr>
          <w:rFonts w:asciiTheme="majorHAnsi" w:hAnsiTheme="majorHAnsi"/>
        </w:rPr>
        <w:t>Service</w:t>
      </w:r>
    </w:p>
    <w:p w14:paraId="1BC92FAE" w14:textId="77777777" w:rsidR="00774C42" w:rsidRPr="009A7D94" w:rsidRDefault="00774C42" w:rsidP="00774C42">
      <w:pPr>
        <w:pStyle w:val="Heading3"/>
        <w:ind w:left="851" w:hanging="851"/>
        <w:rPr>
          <w:rFonts w:asciiTheme="majorHAnsi" w:hAnsiTheme="majorHAnsi"/>
        </w:rPr>
      </w:pPr>
      <w:bookmarkStart w:id="18" w:name="_Toc503097979"/>
      <w:bookmarkStart w:id="19" w:name="_Toc510529349"/>
      <w:r w:rsidRPr="009A7D94">
        <w:rPr>
          <w:rFonts w:asciiTheme="majorHAnsi" w:hAnsiTheme="majorHAnsi"/>
        </w:rPr>
        <w:t>Operation Definition</w:t>
      </w:r>
      <w:bookmarkEnd w:id="18"/>
      <w:bookmarkEnd w:id="19"/>
    </w:p>
    <w:p w14:paraId="1036F749" w14:textId="5D538734" w:rsidR="00774C42" w:rsidRPr="009A7D94" w:rsidRDefault="001B5DDF" w:rsidP="00774C42">
      <w:pPr>
        <w:rPr>
          <w:rFonts w:asciiTheme="majorHAnsi" w:hAnsiTheme="majorHAnsi"/>
        </w:rPr>
      </w:pPr>
      <w:r>
        <w:rPr>
          <w:rFonts w:asciiTheme="majorHAnsi" w:hAnsiTheme="majorHAnsi"/>
        </w:rPr>
        <w:t>Import Cancel</w:t>
      </w:r>
      <w:r w:rsidR="00774C42" w:rsidRPr="009A7D94">
        <w:rPr>
          <w:rFonts w:asciiTheme="majorHAnsi" w:hAnsiTheme="majorHAnsi"/>
        </w:rPr>
        <w:t xml:space="preserve"> is the cancel operation of faulty Supply operation performed by Suppliers. </w:t>
      </w:r>
    </w:p>
    <w:p w14:paraId="27B97387" w14:textId="77777777" w:rsidR="00774C42" w:rsidRPr="009A7D94" w:rsidRDefault="00774C42" w:rsidP="00774C42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>To cancel Supply Operation, there must not be any other Notification Operation for the product(s) in the System.</w:t>
      </w:r>
    </w:p>
    <w:p w14:paraId="1091CAE0" w14:textId="77777777" w:rsidR="00774C42" w:rsidRPr="009A7D94" w:rsidRDefault="00774C42" w:rsidP="00774C42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9A7D94">
        <w:rPr>
          <w:rFonts w:asciiTheme="majorHAnsi" w:hAnsiTheme="majorHAnsi"/>
        </w:rPr>
        <w:t xml:space="preserve">Stakeholders must check Response Message returned from DTTS for each </w:t>
      </w:r>
      <w:proofErr w:type="gramStart"/>
      <w:r w:rsidRPr="009A7D94">
        <w:rPr>
          <w:rFonts w:asciiTheme="majorHAnsi" w:hAnsiTheme="majorHAnsi"/>
        </w:rPr>
        <w:t>Product</w:t>
      </w:r>
      <w:proofErr w:type="gramEnd"/>
    </w:p>
    <w:p w14:paraId="4420BC21" w14:textId="77777777" w:rsidR="00774C42" w:rsidRPr="00FF5F97" w:rsidRDefault="00774C42" w:rsidP="00774C42">
      <w:pPr>
        <w:pStyle w:val="Heading4"/>
        <w:ind w:left="851" w:hanging="851"/>
        <w:rPr>
          <w:rFonts w:asciiTheme="majorHAnsi" w:hAnsiTheme="majorHAnsi"/>
        </w:rPr>
      </w:pPr>
      <w:bookmarkStart w:id="20" w:name="_Toc503097980"/>
      <w:bookmarkStart w:id="21" w:name="_Toc510529350"/>
      <w:r w:rsidRPr="009A7D94">
        <w:rPr>
          <w:rFonts w:asciiTheme="majorHAnsi" w:hAnsiTheme="majorHAnsi"/>
        </w:rPr>
        <w:t>Service Parameters</w:t>
      </w:r>
      <w:bookmarkEnd w:id="20"/>
      <w:bookmarkEnd w:id="21"/>
    </w:p>
    <w:tbl>
      <w:tblPr>
        <w:tblW w:w="0" w:type="auto"/>
        <w:tblInd w:w="8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774C42" w:rsidRPr="009A7D94" w14:paraId="74CD2977" w14:textId="77777777" w:rsidTr="00E62339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36DE2624" w14:textId="77777777" w:rsidR="00774C42" w:rsidRPr="009A7D94" w:rsidRDefault="00774C42" w:rsidP="00E62339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A7D94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69F8FE" w14:textId="77777777" w:rsidR="00774C42" w:rsidRPr="009A7D94" w:rsidRDefault="00774C42" w:rsidP="00E62339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1381C772" w14:textId="77777777" w:rsidR="00774C42" w:rsidRPr="009A7D94" w:rsidRDefault="00774C42" w:rsidP="00E62339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9A7D94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774C42" w:rsidRPr="009A7D94" w14:paraId="1EC445C3" w14:textId="77777777" w:rsidTr="00E62339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7DBCBE40" w14:textId="77777777" w:rsidR="00774C42" w:rsidRPr="009A7D94" w:rsidRDefault="00774C42" w:rsidP="00E62339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A7D9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SupplyCancelRequest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DB9F8D" w14:textId="77777777" w:rsidR="00774C42" w:rsidRPr="009A7D94" w:rsidRDefault="00774C42" w:rsidP="00E62339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084B945" w14:textId="77777777" w:rsidR="00774C42" w:rsidRPr="009A7D94" w:rsidRDefault="00774C42" w:rsidP="00E62339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9A7D9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SupplyCancelResponse</w:t>
            </w:r>
            <w:proofErr w:type="spellEnd"/>
          </w:p>
        </w:tc>
      </w:tr>
      <w:tr w:rsidR="00774C42" w:rsidRPr="009A7D94" w14:paraId="4F8F79A4" w14:textId="77777777" w:rsidTr="00E62339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6AB51E6E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15D64F0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6F61225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922EFCF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6C568DEC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774C42" w:rsidRPr="009A7D94" w14:paraId="497A494A" w14:textId="77777777" w:rsidTr="00E62339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E3A596D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F858410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282F02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0A0275C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9A7D94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6B12C0C6" w14:textId="77777777" w:rsidR="00774C42" w:rsidRPr="009A7D94" w:rsidRDefault="00774C42" w:rsidP="00E62339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71CD4476" w14:textId="769AD38B" w:rsidR="00E409C4" w:rsidRDefault="00E409C4" w:rsidP="00E409C4">
      <w:pPr>
        <w:pStyle w:val="Heading3"/>
        <w:ind w:left="851" w:hanging="851"/>
        <w:rPr>
          <w:rFonts w:asciiTheme="majorHAnsi" w:hAnsiTheme="majorHAnsi"/>
        </w:rPr>
      </w:pPr>
      <w:r w:rsidRPr="00E409C4">
        <w:rPr>
          <w:rFonts w:asciiTheme="majorHAnsi" w:hAnsiTheme="majorHAnsi"/>
        </w:rPr>
        <w:lastRenderedPageBreak/>
        <w:t>Service Link (Test Environment):</w:t>
      </w:r>
      <w:r w:rsidRPr="00E409C4">
        <w:rPr>
          <w:sz w:val="20"/>
          <w:szCs w:val="20"/>
        </w:rPr>
        <w:t xml:space="preserve"> </w:t>
      </w:r>
      <w:hyperlink r:id="rId12" w:history="1">
        <w:r w:rsidR="00557885" w:rsidRPr="00557885">
          <w:rPr>
            <w:rStyle w:val="Hyperlink"/>
            <w:b w:val="0"/>
            <w:bCs w:val="0"/>
            <w:sz w:val="20"/>
            <w:szCs w:val="20"/>
          </w:rPr>
          <w:t>https://tandttest.sfda.gov.sa/ws/ImportCancelService/ImportCancelService?wsdl</w:t>
        </w:r>
      </w:hyperlink>
      <w:r w:rsidR="00557885" w:rsidRPr="00557885">
        <w:rPr>
          <w:b w:val="0"/>
          <w:bCs w:val="0"/>
          <w:sz w:val="20"/>
          <w:szCs w:val="20"/>
        </w:rPr>
        <w:tab/>
      </w:r>
    </w:p>
    <w:p w14:paraId="04D6831D" w14:textId="77777777" w:rsidR="00871363" w:rsidRPr="00255CFF" w:rsidRDefault="00871363" w:rsidP="00871363">
      <w:pPr>
        <w:rPr>
          <w:rFonts w:asciiTheme="majorHAnsi" w:hAnsiTheme="majorHAnsi"/>
        </w:rPr>
      </w:pPr>
    </w:p>
    <w:p w14:paraId="34709ED1" w14:textId="4894C381" w:rsidR="00871363" w:rsidRPr="00255CFF" w:rsidRDefault="00D2032D" w:rsidP="00871363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22" w:name="_EK-D_(ABONE_ÖZELLİKLERİ_LİSTESİ)"/>
      <w:bookmarkEnd w:id="11"/>
      <w:bookmarkEnd w:id="12"/>
      <w:bookmarkEnd w:id="13"/>
      <w:bookmarkEnd w:id="14"/>
      <w:bookmarkEnd w:id="15"/>
      <w:bookmarkEnd w:id="22"/>
      <w:r>
        <w:rPr>
          <w:rFonts w:asciiTheme="majorHAnsi" w:hAnsiTheme="majorHAnsi"/>
        </w:rPr>
        <w:lastRenderedPageBreak/>
        <w:t>request &amp; response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3510"/>
        <w:gridCol w:w="4270"/>
      </w:tblGrid>
      <w:tr w:rsidR="00A20456" w14:paraId="428CBF70" w14:textId="77777777" w:rsidTr="006532F4">
        <w:tc>
          <w:tcPr>
            <w:tcW w:w="1615" w:type="dxa"/>
          </w:tcPr>
          <w:p w14:paraId="167A6CE6" w14:textId="66CF2323" w:rsidR="00A20456" w:rsidRPr="000E3998" w:rsidRDefault="00A20456" w:rsidP="00A20456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0E3998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510" w:type="dxa"/>
          </w:tcPr>
          <w:p w14:paraId="71B06FCB" w14:textId="3383EEF3" w:rsidR="00A20456" w:rsidRPr="000E3998" w:rsidRDefault="00A20456" w:rsidP="00A20456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0E3998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4270" w:type="dxa"/>
          </w:tcPr>
          <w:p w14:paraId="18BDC073" w14:textId="6772B611" w:rsidR="00A20456" w:rsidRPr="000E3998" w:rsidRDefault="00A20456" w:rsidP="00A20456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0E3998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D2032D" w14:paraId="48084178" w14:textId="77777777" w:rsidTr="006532F4">
        <w:tc>
          <w:tcPr>
            <w:tcW w:w="1615" w:type="dxa"/>
          </w:tcPr>
          <w:p w14:paraId="2C99065A" w14:textId="146B5290" w:rsidR="00D2032D" w:rsidRPr="000E3998" w:rsidRDefault="00A20456" w:rsidP="00957590">
            <w:pPr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0E3998">
              <w:rPr>
                <w:rFonts w:asciiTheme="majorHAnsi" w:hAnsiTheme="majorHAnsi"/>
                <w:sz w:val="18"/>
                <w:szCs w:val="18"/>
              </w:rPr>
              <w:t xml:space="preserve">Import Service </w:t>
            </w:r>
          </w:p>
        </w:tc>
        <w:tc>
          <w:tcPr>
            <w:tcW w:w="3510" w:type="dxa"/>
          </w:tcPr>
          <w:p w14:paraId="3591706D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6532F4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6532F4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xmlns:imp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=""http://dtts.sfda.gov.sa/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ImportService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2792CE94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6532F4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6532F4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460BDA75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6532F4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FC89A69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6532F4">
              <w:rPr>
                <w:rFonts w:asciiTheme="majorHAnsi" w:hAnsiTheme="majorHAnsi"/>
                <w:sz w:val="16"/>
                <w:szCs w:val="16"/>
              </w:rPr>
              <w:t>imp:ImportServiceRequest</w:t>
            </w:r>
            <w:proofErr w:type="spellEnd"/>
            <w:proofErr w:type="gram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DD89B2A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&lt;MD&gt;2020-10-01&lt;/MD&gt;</w:t>
            </w:r>
          </w:p>
          <w:p w14:paraId="59C57F1C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&lt;GTIN&gt;54987028666917&lt;/GTIN&gt;</w:t>
            </w:r>
          </w:p>
          <w:p w14:paraId="08AA41BF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&lt;XD&gt;2030-01-01&lt;/XD&gt;</w:t>
            </w:r>
          </w:p>
          <w:p w14:paraId="06A8F76F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&lt;BN&gt;QWS1&lt;/BN&gt;</w:t>
            </w:r>
          </w:p>
          <w:p w14:paraId="1B2915E6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&lt;SNREQUESTLIST&gt;</w:t>
            </w:r>
          </w:p>
          <w:p w14:paraId="1239D15A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gramStart"/>
            <w:r w:rsidRPr="006532F4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6532F4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4F213765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   &lt;SN&gt;TESTPAS01&lt;/SN&gt;</w:t>
            </w:r>
          </w:p>
          <w:p w14:paraId="48570564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   &lt;SN&gt;TESTPAS02&lt;/SN&gt;</w:t>
            </w:r>
          </w:p>
          <w:p w14:paraId="4D76B627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   &lt;/SNREQUESTLIST&gt;</w:t>
            </w:r>
          </w:p>
          <w:p w14:paraId="5E36D46D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6532F4">
              <w:rPr>
                <w:rFonts w:asciiTheme="majorHAnsi" w:hAnsiTheme="majorHAnsi"/>
                <w:sz w:val="16"/>
                <w:szCs w:val="16"/>
              </w:rPr>
              <w:t>imp:ImportServiceRequest</w:t>
            </w:r>
            <w:proofErr w:type="spellEnd"/>
            <w:proofErr w:type="gram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88046C4" w14:textId="77777777" w:rsidR="006532F4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6532F4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5957C4C" w14:textId="6C27BFFE" w:rsidR="00D2032D" w:rsidRPr="006532F4" w:rsidRDefault="006532F4" w:rsidP="006532F4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6532F4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6532F4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  <w:tc>
          <w:tcPr>
            <w:tcW w:w="4270" w:type="dxa"/>
          </w:tcPr>
          <w:p w14:paraId="27F94AEB" w14:textId="77777777" w:rsidR="006532F4" w:rsidRPr="006532F4" w:rsidRDefault="006532F4" w:rsidP="006532F4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&lt;ns2:ImportServiceResponse xmlns:ns2="http://dtts.sfda.gov.sa/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ImportService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"&gt;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&lt;GTIN&gt;54987028666917&lt;/GTIN&gt;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&lt;BN&gt;QWS1&lt;/BN&gt;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&lt;MD&gt;2020-10-01&lt;/MD&gt;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&lt;XD&gt;2030-01-01&lt;/XD&gt;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&lt;NOTIFICATIONID&gt;214054&lt;/NOTIFICATIONID&gt;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&lt;SNRESPONSELIST&gt;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&lt;SNRESPONSE&gt;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&lt;SN&gt;TESTPAS01&lt;/SN&gt;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&lt;RC&gt;00000&lt;/RC&gt;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&lt;/SNRESPONSE&gt;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&lt;SNRESPONSE&gt;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&lt;SN&gt;TESTPAS02&lt;/SN&gt;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&lt;RC&gt;00000&lt;/RC&gt;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&lt;/SNRESPONSE&gt;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&lt;/SNRESPONSELIST&gt;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&lt;/ns2:ImportServiceResponse&gt;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&lt;/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>&lt;/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2CE1BAB" w14:textId="77777777" w:rsidR="00D2032D" w:rsidRPr="006532F4" w:rsidRDefault="00D2032D" w:rsidP="00871363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2032D" w14:paraId="57619881" w14:textId="77777777" w:rsidTr="006532F4">
        <w:tc>
          <w:tcPr>
            <w:tcW w:w="1615" w:type="dxa"/>
          </w:tcPr>
          <w:p w14:paraId="7FC463F8" w14:textId="5BEF0027" w:rsidR="00D2032D" w:rsidRPr="000E3998" w:rsidRDefault="00A20456" w:rsidP="00957590">
            <w:pPr>
              <w:ind w:left="0"/>
              <w:jc w:val="left"/>
              <w:rPr>
                <w:rFonts w:asciiTheme="majorHAnsi" w:hAnsiTheme="majorHAnsi"/>
                <w:sz w:val="18"/>
                <w:szCs w:val="18"/>
              </w:rPr>
            </w:pPr>
            <w:r w:rsidRPr="000E3998">
              <w:rPr>
                <w:rFonts w:asciiTheme="majorHAnsi" w:hAnsiTheme="majorHAnsi"/>
                <w:sz w:val="18"/>
                <w:szCs w:val="18"/>
              </w:rPr>
              <w:t>Import Cancel Service</w:t>
            </w:r>
          </w:p>
        </w:tc>
        <w:tc>
          <w:tcPr>
            <w:tcW w:w="3510" w:type="dxa"/>
          </w:tcPr>
          <w:p w14:paraId="453BAC36" w14:textId="77777777" w:rsidR="006532F4" w:rsidRPr="006532F4" w:rsidRDefault="006532F4" w:rsidP="006532F4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xmlns:imp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ImportCancelService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"&gt;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/&gt;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&lt;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imp:ImportCancelServiceRequest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&lt;PRODUCTLIST&gt;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&lt;!--1 or more repetitions:--&gt;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&lt;PRODUCT&gt;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&lt;GTIN&gt;54987028666917&lt;/GTIN&gt;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&lt;SN&gt;TESTPAS01&lt;/SN&gt;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&lt;!--Optional:--&gt;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&lt;BN&gt;QWS1&lt;/BN&gt;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&lt;!--Optional:--&gt;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&lt;XD&gt;2030-01-01&lt;/XD&gt;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&lt;/PRODUCT&gt;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&lt;/PRODUCTLIST&gt;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&lt;/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imp:ImportCancelServiceRequest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&lt;/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>&lt;/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C3C16F5" w14:textId="77777777" w:rsidR="00D2032D" w:rsidRPr="006532F4" w:rsidRDefault="00D2032D" w:rsidP="00871363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4270" w:type="dxa"/>
          </w:tcPr>
          <w:p w14:paraId="7F7EDF8A" w14:textId="77777777" w:rsidR="006532F4" w:rsidRPr="006532F4" w:rsidRDefault="006532F4" w:rsidP="006532F4">
            <w:pPr>
              <w:autoSpaceDE/>
              <w:autoSpaceDN/>
              <w:spacing w:after="0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532F4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&lt;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&lt;ns2:ImportCancelServiceResponse xmlns:ns2="http://dtts.sfda.gov.sa/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ImportCancelService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"&gt;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&lt;NOTIFICATIONID&gt;214055&lt;/NOTIFICATIONID&gt;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&lt;PRODUCTLIST&gt;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&lt;PRODUCT&gt;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&lt;GTIN&gt;54987028666917&lt;/GTIN&gt;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&lt;SN&gt;TESTPAS01&lt;/SN&gt;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&lt;BN&gt;QWS1&lt;/BN&gt;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&lt;XD&gt;2030-01-01&lt;/XD&gt;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   &lt;RC&gt;00000&lt;/RC&gt;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   &lt;/PRODUCT&gt;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   &lt;/PRODUCTLIST&gt;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   &lt;/ns2:ImportCancelServiceResponse&gt;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 xml:space="preserve">   &lt;/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  <w:r w:rsidRPr="006532F4">
              <w:rPr>
                <w:rFonts w:asciiTheme="majorHAnsi" w:hAnsiTheme="majorHAnsi"/>
                <w:sz w:val="16"/>
                <w:szCs w:val="16"/>
              </w:rPr>
              <w:br/>
              <w:t>&lt;/</w:t>
            </w:r>
            <w:proofErr w:type="spellStart"/>
            <w:r w:rsidRPr="006532F4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r w:rsidRPr="006532F4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8498435" w14:textId="77777777" w:rsidR="00D2032D" w:rsidRPr="006532F4" w:rsidRDefault="00D2032D" w:rsidP="00871363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5F898301" w14:textId="0D8A1A26" w:rsidR="00871363" w:rsidRPr="00255CFF" w:rsidRDefault="00871363" w:rsidP="00871363">
      <w:pPr>
        <w:ind w:left="0"/>
        <w:rPr>
          <w:rFonts w:asciiTheme="majorHAnsi" w:hAnsiTheme="majorHAnsi"/>
        </w:rPr>
      </w:pPr>
    </w:p>
    <w:sectPr w:rsidR="00871363" w:rsidRPr="00255CFF" w:rsidSect="00667A7E">
      <w:headerReference w:type="default" r:id="rId13"/>
      <w:footerReference w:type="default" r:id="rId14"/>
      <w:headerReference w:type="first" r:id="rId15"/>
      <w:footerReference w:type="first" r:id="rId16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FDE343" w14:textId="77777777" w:rsidR="00667A7E" w:rsidRDefault="00667A7E">
      <w:r>
        <w:separator/>
      </w:r>
    </w:p>
  </w:endnote>
  <w:endnote w:type="continuationSeparator" w:id="0">
    <w:p w14:paraId="1D39A745" w14:textId="77777777" w:rsidR="00667A7E" w:rsidRDefault="00667A7E">
      <w:r>
        <w:continuationSeparator/>
      </w:r>
    </w:p>
  </w:endnote>
  <w:endnote w:type="continuationNotice" w:id="1">
    <w:p w14:paraId="7A4EDE5F" w14:textId="77777777" w:rsidR="00667A7E" w:rsidRDefault="00667A7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6050C36D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EndPr/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255CFF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255CFF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2CEC2" w14:textId="77777777" w:rsidR="00667A7E" w:rsidRDefault="00667A7E">
      <w:r>
        <w:separator/>
      </w:r>
    </w:p>
  </w:footnote>
  <w:footnote w:type="continuationSeparator" w:id="0">
    <w:p w14:paraId="661C7263" w14:textId="77777777" w:rsidR="00667A7E" w:rsidRDefault="00667A7E">
      <w:r>
        <w:continuationSeparator/>
      </w:r>
    </w:p>
  </w:footnote>
  <w:footnote w:type="continuationNotice" w:id="1">
    <w:p w14:paraId="4E9EF85F" w14:textId="77777777" w:rsidR="00667A7E" w:rsidRDefault="00667A7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F7C283FC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93229D"/>
    <w:multiLevelType w:val="hybridMultilevel"/>
    <w:tmpl w:val="C5420D4A"/>
    <w:lvl w:ilvl="0" w:tplc="65CA880C">
      <w:start w:val="20"/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045326933">
    <w:abstractNumId w:val="9"/>
  </w:num>
  <w:num w:numId="2" w16cid:durableId="1858813547">
    <w:abstractNumId w:val="7"/>
  </w:num>
  <w:num w:numId="3" w16cid:durableId="580217378">
    <w:abstractNumId w:val="6"/>
  </w:num>
  <w:num w:numId="4" w16cid:durableId="1008871083">
    <w:abstractNumId w:val="5"/>
  </w:num>
  <w:num w:numId="5" w16cid:durableId="4941832">
    <w:abstractNumId w:val="4"/>
  </w:num>
  <w:num w:numId="6" w16cid:durableId="1003553221">
    <w:abstractNumId w:val="8"/>
  </w:num>
  <w:num w:numId="7" w16cid:durableId="1865288480">
    <w:abstractNumId w:val="3"/>
  </w:num>
  <w:num w:numId="8" w16cid:durableId="335350489">
    <w:abstractNumId w:val="2"/>
  </w:num>
  <w:num w:numId="9" w16cid:durableId="37316178">
    <w:abstractNumId w:val="1"/>
  </w:num>
  <w:num w:numId="10" w16cid:durableId="1654749596">
    <w:abstractNumId w:val="0"/>
  </w:num>
  <w:num w:numId="11" w16cid:durableId="1460420054">
    <w:abstractNumId w:val="10"/>
  </w:num>
  <w:num w:numId="12" w16cid:durableId="17240176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53500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150278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81060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867477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27093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57327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02935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87188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575428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960425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444294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88094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20973304">
    <w:abstractNumId w:val="12"/>
  </w:num>
  <w:num w:numId="26" w16cid:durableId="120003999">
    <w:abstractNumId w:val="11"/>
  </w:num>
  <w:num w:numId="27" w16cid:durableId="30107019">
    <w:abstractNumId w:val="16"/>
  </w:num>
  <w:num w:numId="28" w16cid:durableId="989947188">
    <w:abstractNumId w:val="14"/>
  </w:num>
  <w:num w:numId="29" w16cid:durableId="1523590508">
    <w:abstractNumId w:val="13"/>
  </w:num>
  <w:num w:numId="30" w16cid:durableId="838276916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998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20E5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2012"/>
    <w:rsid w:val="001A573A"/>
    <w:rsid w:val="001A5DDD"/>
    <w:rsid w:val="001A62CE"/>
    <w:rsid w:val="001B328C"/>
    <w:rsid w:val="001B3852"/>
    <w:rsid w:val="001B438B"/>
    <w:rsid w:val="001B5DDF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4E1B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44E"/>
    <w:rsid w:val="00253A42"/>
    <w:rsid w:val="00253E67"/>
    <w:rsid w:val="002540D2"/>
    <w:rsid w:val="002546D4"/>
    <w:rsid w:val="002547A7"/>
    <w:rsid w:val="00254F1E"/>
    <w:rsid w:val="00255872"/>
    <w:rsid w:val="00255CFF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97B82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60D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BCB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07D77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4F7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57885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D50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3360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2F4"/>
    <w:rsid w:val="00653FC3"/>
    <w:rsid w:val="0065478E"/>
    <w:rsid w:val="00654829"/>
    <w:rsid w:val="00655055"/>
    <w:rsid w:val="0066067E"/>
    <w:rsid w:val="006617B2"/>
    <w:rsid w:val="00663CEA"/>
    <w:rsid w:val="00665F02"/>
    <w:rsid w:val="006664F6"/>
    <w:rsid w:val="00666C0F"/>
    <w:rsid w:val="00667A7E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50"/>
    <w:rsid w:val="0071066A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706C9"/>
    <w:rsid w:val="00770EEF"/>
    <w:rsid w:val="00771F06"/>
    <w:rsid w:val="0077225D"/>
    <w:rsid w:val="007728FF"/>
    <w:rsid w:val="00773A85"/>
    <w:rsid w:val="00774C42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1363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54B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3917"/>
    <w:rsid w:val="008F5597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3309"/>
    <w:rsid w:val="00954826"/>
    <w:rsid w:val="00956807"/>
    <w:rsid w:val="00957590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456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BF763D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354F"/>
    <w:rsid w:val="00C55039"/>
    <w:rsid w:val="00C55986"/>
    <w:rsid w:val="00C56678"/>
    <w:rsid w:val="00C56E32"/>
    <w:rsid w:val="00C57A51"/>
    <w:rsid w:val="00C61B75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32D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4AC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77F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A70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09C4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D0125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31333"/>
    <w:rsid w:val="00F3385E"/>
    <w:rsid w:val="00F340F6"/>
    <w:rsid w:val="00F345A5"/>
    <w:rsid w:val="00F351DC"/>
    <w:rsid w:val="00F37465"/>
    <w:rsid w:val="00F40765"/>
    <w:rsid w:val="00F41C6E"/>
    <w:rsid w:val="00F4228C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837EE"/>
    <w:rsid w:val="00F93A15"/>
    <w:rsid w:val="00F94216"/>
    <w:rsid w:val="00F94D59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06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link w:val="Heading4Char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table" w:styleId="TableGrid">
    <w:name w:val="Table Grid"/>
    <w:basedOn w:val="TableNormal"/>
    <w:rsid w:val="00D203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57885"/>
    <w:rPr>
      <w:color w:val="605E5C"/>
      <w:shd w:val="clear" w:color="auto" w:fill="E1DFDD"/>
    </w:rPr>
  </w:style>
  <w:style w:type="character" w:customStyle="1" w:styleId="Heading4Char">
    <w:name w:val="Heading 4 Char"/>
    <w:aliases w:val="Item Heading Char"/>
    <w:basedOn w:val="DefaultParagraphFont"/>
    <w:link w:val="Heading4"/>
    <w:rsid w:val="00774C42"/>
    <w:rPr>
      <w:rFonts w:ascii="Arial" w:hAnsi="Arial" w:cs="Arial"/>
      <w:b/>
      <w:bCs/>
      <w:noProof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ImportCancelService/ImportCancelService?wsd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ImportService/Import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333C5A-0FA6-423B-B188-B9E4C2B055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3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8DC828-5567-4AEE-9F8F-76A7E750B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26</TotalTime>
  <Pages>7</Pages>
  <Words>383</Words>
  <Characters>4698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5071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19</cp:revision>
  <cp:lastPrinted>2001-05-21T21:03:00Z</cp:lastPrinted>
  <dcterms:created xsi:type="dcterms:W3CDTF">2024-04-30T08:43:00Z</dcterms:created>
  <dcterms:modified xsi:type="dcterms:W3CDTF">2024-05-15T12:59:00Z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