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F6D5" w14:textId="109A64FC" w:rsidR="004056AB" w:rsidRPr="009353D3" w:rsidRDefault="009353D3">
      <w:pPr>
        <w:rPr>
          <w:b/>
          <w:bCs/>
          <w:sz w:val="72"/>
          <w:szCs w:val="72"/>
        </w:rPr>
      </w:pPr>
      <w:r w:rsidRPr="009353D3">
        <w:rPr>
          <w:b/>
          <w:bCs/>
          <w:sz w:val="72"/>
          <w:szCs w:val="72"/>
        </w:rPr>
        <w:t>Карьерный марафон Московского Политеха</w:t>
      </w:r>
    </w:p>
    <w:p w14:paraId="0E20E1F4" w14:textId="5C753CAF" w:rsidR="009353D3" w:rsidRPr="009353D3" w:rsidRDefault="009353D3">
      <w:pPr>
        <w:rPr>
          <w:sz w:val="48"/>
          <w:szCs w:val="48"/>
        </w:rPr>
      </w:pPr>
      <w:r w:rsidRPr="009353D3">
        <w:rPr>
          <w:sz w:val="48"/>
          <w:szCs w:val="48"/>
        </w:rPr>
        <w:t>Выставка партнеров</w:t>
      </w:r>
    </w:p>
    <w:p w14:paraId="45CF0A51" w14:textId="68C9D50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В текущем семестре мне удалось посетить выставку партнёров, организованную Центром карьеры Московского политехнического университета в рамках карьерного марафона. Мероприятие собрало большое количество представителей компаний из самых разных сфер: информационных технологий, промышленности, финансов, транспорта, химической отрасли и других.</w:t>
      </w:r>
    </w:p>
    <w:p w14:paraId="46765EB9" w14:textId="21FF74D2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Каждый из представителей с энтузиазмом рассказывал о деятельности своей компании, условиях работы, карьерных возможностях и открытых вакансиях. Особое внимание было уделено программам стажировок для студентов. Это позволило мне получить ценную информацию как о стажировках в крупных корпорациях, так и о возможностях в небольших, динамично развивающихся компаниях.</w:t>
      </w:r>
    </w:p>
    <w:p w14:paraId="5733102F" w14:textId="603163FE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Многие стенды предлагали интерактивное участие: конкурсы, головоломки, деловые игры и викторины. За участие в таких активностях представители компаний дарили сувениры и небольшие памятные подарки, что делало общение особенно запоминающимся и приятным.</w:t>
      </w:r>
    </w:p>
    <w:p w14:paraId="02C11D4D" w14:textId="61D600F5" w:rsidR="00CD544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t>Посещение выставки стало для меня важным шагом в профессиональной ориентации. Я получил представление о различных отраслях, расширил кругозор и узнал о текущем положении дел на рынке труда. Атмосфера на мероприятии была мотивирующей, способствовала активному взаимодействию и дала заряд на дальнейшее развитие.</w:t>
      </w:r>
    </w:p>
    <w:p w14:paraId="18A5FA2A" w14:textId="458DB79D" w:rsidR="009353D3" w:rsidRPr="00CD5443" w:rsidRDefault="00CD5443" w:rsidP="00CD54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443">
        <w:rPr>
          <w:rFonts w:ascii="Times New Roman" w:hAnsi="Times New Roman" w:cs="Times New Roman"/>
          <w:sz w:val="28"/>
          <w:szCs w:val="28"/>
        </w:rPr>
        <w:lastRenderedPageBreak/>
        <w:t>Таким образом, участие в выставке партнёров стало полезным опытом, который помог мне глубже понять перспективы трудоустройства и определиться с возможными направлениями для прохождения стажировок.</w:t>
      </w:r>
    </w:p>
    <w:p w14:paraId="4F2986D0" w14:textId="77777777" w:rsidR="009353D3" w:rsidRDefault="009353D3"/>
    <w:sectPr w:rsidR="0093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8"/>
    <w:rsid w:val="004056AB"/>
    <w:rsid w:val="00444037"/>
    <w:rsid w:val="00615A4C"/>
    <w:rsid w:val="00916898"/>
    <w:rsid w:val="009353D3"/>
    <w:rsid w:val="00A62DEF"/>
    <w:rsid w:val="00AA73DE"/>
    <w:rsid w:val="00C149D8"/>
    <w:rsid w:val="00CD5443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C0DE"/>
  <w15:chartTrackingRefBased/>
  <w15:docId w15:val="{ED19B696-A2F0-48E1-AF19-244E414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5</cp:revision>
  <dcterms:created xsi:type="dcterms:W3CDTF">2025-05-17T13:29:00Z</dcterms:created>
  <dcterms:modified xsi:type="dcterms:W3CDTF">2025-05-20T15:44:00Z</dcterms:modified>
</cp:coreProperties>
</file>