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20F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F4036D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8495DE" w14:textId="44C82BC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765597" w14:textId="01242341" w:rsidR="00E1073B" w:rsidRPr="00DF6DCA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7064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A7064D" w:rsidRPr="00DF6D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40BE69E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2B4D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106CB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E28067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08DF16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72F041" w14:textId="34896168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Махоткин Александр Михайлович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203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3477E6C6" w14:textId="14920AC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5221A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76DD143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5D7D7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FA2FEE6" w14:textId="2B2FC54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F6D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7B1967A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AAC1B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D77FE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510EFE" w14:textId="77777777" w:rsidR="00E1073B" w:rsidRPr="00E1073B" w:rsidRDefault="00E1073B" w:rsidP="00520341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7B91E5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3CC96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C7E5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676F9A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D54BB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6A95DE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A839F2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67CDB1A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EEE690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B404A05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C64942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994A390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653ADD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10BD6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16FFED1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46837FD" w14:textId="4017A454" w:rsidR="000D1BD1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</w:t>
      </w:r>
      <w:r w:rsidR="000D1B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66080D92" w14:textId="5DFD78D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01107DF" w14:textId="0867F2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6C7F461" w14:textId="0FF6F6B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064B822" w14:textId="02F8B36B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A07B2CA" w14:textId="3462BB97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AC34FEB" w14:textId="41DDCFD3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7AA93E" w14:textId="7DBB96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082D016" w14:textId="55759F0D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63A55E" w14:textId="35CBD35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777F31E" w14:textId="7FB6B46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F3443A4" w14:textId="3313AB3E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49D3A00" w14:textId="6EC6C89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B0B658F" w14:textId="5F440B1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0698F80" w14:textId="3E940376" w:rsidR="000D1BD1" w:rsidRDefault="000D1BD1" w:rsidP="000D1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Введение</w:t>
      </w:r>
    </w:p>
    <w:p w14:paraId="78C81C0E" w14:textId="2FE94763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1. </w:t>
      </w:r>
      <w:r w:rsid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ИТ-сервисы для цифрового университета</w:t>
      </w:r>
    </w:p>
    <w:p w14:paraId="0640C27E" w14:textId="23647603" w:rsidR="00F6770A" w:rsidRDefault="00B130F3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Цель и задачи проекта: </w:t>
      </w:r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Целью проекта является увеличение продуктивности студентов и сотрудников, обеспечение более удобного и эффективного взаимодействия с сервисами Московского политеха за счёт их разработки, внедрения и модернизации. В рамках проекта мы рассматриваем несколько подпроектов, среди них: личный кабинет Московского политеха, мобильное приложение личного кабинета на базе Android и IOS, сервис визуализации данных контакт-центра Московского политеха на базе Grafana, сервис «Политайм».</w:t>
      </w:r>
    </w:p>
    <w:p w14:paraId="60100AC8" w14:textId="7CDC00E6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 Заказчик: Московский политехнический университет</w:t>
      </w:r>
    </w:p>
    <w:p w14:paraId="1F1B63AE" w14:textId="1069B400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Организационная структура Московского Политеха: </w:t>
      </w: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Управление университетом строится на основе классической модели высшего учебного заведения с элементами проектного подхода. Основные структурные подразделения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422B22B7" w14:textId="68B0AE89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 xml:space="preserve">1. Руководство университета. </w:t>
      </w:r>
    </w:p>
    <w:p w14:paraId="5D24B701" w14:textId="662F6704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Ректор – высшее должностное лицо, отвечающее за стратегическое развитие.</w:t>
      </w:r>
    </w:p>
    <w:p w14:paraId="438FE6C2" w14:textId="1EDABADC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Проректоры – курируют ключевые направления: учебную работу, науку, финансы, развитие и др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483F3B60" w14:textId="78FF3B37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Факультеты и институты.</w:t>
      </w:r>
    </w:p>
    <w:p w14:paraId="5EFC8DC2" w14:textId="68E955B2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транспорта (бывший МАМИ) – автомобилестроение, двигатели, транспортные системы.</w:t>
      </w:r>
    </w:p>
    <w:p w14:paraId="19D7295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информационных технологий – программирование, ИИ, кибербезопасность.</w:t>
      </w:r>
    </w:p>
    <w:p w14:paraId="6E5A9F1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машиностроения и инжиниринга – механика, робототехника, CAD/CAM.</w:t>
      </w:r>
    </w:p>
    <w:p w14:paraId="2596FC92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медиа и коммуникаций (наследство МГУП) – дизайн, издательское дело, реклама.</w:t>
      </w:r>
    </w:p>
    <w:p w14:paraId="2C642935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экономики и управления – менеджмент, логистика, бизнес-аналитика.</w:t>
      </w:r>
    </w:p>
    <w:p w14:paraId="198DAAA0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базового образования – общеобразовательные дисциплины.</w:t>
      </w:r>
    </w:p>
    <w:p w14:paraId="728F9FEB" w14:textId="417C74AE" w:rsidR="00F6770A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Каждый институт/факультет делится на кафедры, отвечающие за конкретные направления подготовки.</w:t>
      </w:r>
    </w:p>
    <w:p w14:paraId="5E951791" w14:textId="7FE8E9AF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Научные и вспомогательные подразделения.</w:t>
      </w:r>
    </w:p>
    <w:p w14:paraId="24E7420D" w14:textId="002DAB8F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Научно-исследовательские центры и лаборатории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6DDA5BE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проектной деятельности – уникальная для Политеха система, где студенты работают над реальными инженерными проектами.</w:t>
      </w:r>
    </w:p>
    <w:p w14:paraId="102C4CA2" w14:textId="0555E2F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Библиотека, издательство, музеи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2559D99C" w14:textId="0916DEA5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карьеры – взаимодействие с работодателями, стажировки.</w:t>
      </w:r>
    </w:p>
    <w:p w14:paraId="4D680F4C" w14:textId="48B5C83C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Административно-управленческие службы.</w:t>
      </w:r>
    </w:p>
    <w:p w14:paraId="63B0ED9C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Учебный отдел.</w:t>
      </w:r>
    </w:p>
    <w:p w14:paraId="15987771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международного сотрудничества.</w:t>
      </w:r>
    </w:p>
    <w:p w14:paraId="152AEC4A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Финансово-экономическое управление.</w:t>
      </w:r>
    </w:p>
    <w:p w14:paraId="2AB79C3D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IT-служба.</w:t>
      </w:r>
    </w:p>
    <w:p w14:paraId="00CF7C0B" w14:textId="340DD0CE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по работе со студентами</w:t>
      </w:r>
      <w:r w:rsidR="001312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11102C94" w14:textId="7C2B9C7E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Филиалы.</w:t>
      </w:r>
    </w:p>
    <w:p w14:paraId="301F7567" w14:textId="599C3629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Университет имеет филиалы в других городах России.</w:t>
      </w:r>
    </w:p>
    <w:p w14:paraId="58D6995C" w14:textId="5E172763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Особенности структуры.</w:t>
      </w:r>
    </w:p>
    <w:p w14:paraId="3FF34FF5" w14:textId="75DFEFFC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Проектно-ориентированное обучение: многие студенты с первого курса вовлечены в реальные индустриальные проекты.</w:t>
      </w:r>
    </w:p>
    <w:p w14:paraId="744F35D4" w14:textId="77777777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Интеграция с предприятиями: сотрудничество с АвтоВАЗ, КамАЗ, Ростехом и др.</w:t>
      </w:r>
    </w:p>
    <w:p w14:paraId="394ED87B" w14:textId="0B462827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Гибкость: создаются новые подразделения под актуальные отрасли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E04B921" w14:textId="61A8BF1F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Описание деятельности: </w:t>
      </w: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Московский политехнический университет — один из ведущих технических вузов России, ориентированный на подготовку инженеров, IT-специалистов, дизайнеров, экономистов и других профессионалов для высокотехнологичных отраслей. Университет сочетает фундаментальное образование с практико-ориентированным подходом, активно взаимодействуя с промышленными предприятиями и бизнесом.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Основные направления деятельности:</w:t>
      </w:r>
    </w:p>
    <w:p w14:paraId="21B8F50F" w14:textId="218D34EC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1. Образовательная деятельность.</w:t>
      </w:r>
    </w:p>
    <w:p w14:paraId="53526B57" w14:textId="43078711" w:rsidR="00370634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Московский Политех реализует программы всех уровней образования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Бакалавриат, специалитет, магистратура, аспирантура, дополнительное образование (ДПО).</w:t>
      </w:r>
    </w:p>
    <w:p w14:paraId="12D5804E" w14:textId="3EAF5342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Научно-исследовательская работа.</w:t>
      </w:r>
    </w:p>
    <w:p w14:paraId="1BECDAB9" w14:textId="4C15B812" w:rsidR="00370634" w:rsidRDefault="00871430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Университет ведёт активные исследования в партнёрстве с промышленными компаниями и научными центрами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Среди них разработка новых материалов и технологий в машиностроении, исследования в области </w:t>
      </w:r>
      <w:r w:rsid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автономного транспорта и электромобилей, цифровые технологии, инновации в медиаиндустрии.</w:t>
      </w:r>
    </w:p>
    <w:p w14:paraId="7843705D" w14:textId="05D000DF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Проектное обучение.</w:t>
      </w:r>
    </w:p>
    <w:p w14:paraId="17BE2D53" w14:textId="5E97E402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Одна из ключевых особенностей Московского Политеха — система проектной деятельности, где студенты с первого курса работают над реальными задачами от компаний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041309C8" w14:textId="32C10499" w:rsidR="00F04710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Международное сотрудничество.</w:t>
      </w:r>
    </w:p>
    <w:p w14:paraId="688FB72F" w14:textId="652636DE" w:rsidR="00370634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0471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Программы обмена с зарубежными вузами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участие в международных конкурсах, совместные исследования с иностранными университетами и компаниями.</w:t>
      </w:r>
    </w:p>
    <w:p w14:paraId="0613DC43" w14:textId="2D5A3B5E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Взаимодействие с индустрией.</w:t>
      </w:r>
    </w:p>
    <w:p w14:paraId="79A44CB4" w14:textId="1660640C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Стажировки и трудоустройства выпускников.</w:t>
      </w:r>
    </w:p>
    <w:p w14:paraId="0AEAE705" w14:textId="7529492A" w:rsidR="001B2EEA" w:rsidRDefault="001B2EEA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Социальная и внеучебная деятельность.</w:t>
      </w:r>
    </w:p>
    <w:p w14:paraId="512E3F78" w14:textId="77777777" w:rsidR="00BD78D1" w:rsidRDefault="001B2EE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Студенческие клубы, стартап-акселераторы и поддержка предпринимательства, карьерные мероприятия.</w:t>
      </w:r>
    </w:p>
    <w:p w14:paraId="37FB2852" w14:textId="77777777" w:rsidR="000343DE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3. В ходе проекта я принимал участие в работе над реализацией сервиса визуализации данных колл-центра Московского Политеха на базе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49E4D08" w14:textId="2E633E22" w:rsidR="00BD78D1" w:rsidRDefault="000343DE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4.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реализации была разработана архитектура. Вуз использует систему 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Asterisk в качестве автоматической телефонной станции, данные из нее собираются в базу данных при помощи стороннего приложения и подключаются к сервису Grafana для дальнейшей визуализации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(см приложение 1). Я также принимал участие в написании скрипта, который подключается к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AMI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Asterisk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 языке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python</w:t>
      </w:r>
      <w:r w:rsidR="00BD78D1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Данный код забирает данные из телефонии и запускает обработчик. Сохраняются имя очереди, количество звонков (принятых и отклонённых), время удержания, разговора и так далее. После чего эти данные записываются в строки базы данных. Часть моего кода:</w:t>
      </w:r>
    </w:p>
    <w:p w14:paraId="6F3B8D6B" w14:textId="77777777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08B136A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@Manager.register_event('QueueSummary')</w:t>
      </w:r>
    </w:p>
    <w:p w14:paraId="0274B915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async def handle_queue_summary(event, manager):</w:t>
      </w:r>
    </w:p>
    <w:p w14:paraId="52ECF980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queue = event.get('Queue')</w:t>
      </w:r>
    </w:p>
    <w:p w14:paraId="682C770C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calls = int(event.get('CallsCompleted', 0)) + int(event.get('CallsAbandoned', 0))</w:t>
      </w:r>
    </w:p>
    <w:p w14:paraId="0CDFE626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completed = int(event.get('CallsCompleted', 0))</w:t>
      </w:r>
    </w:p>
    <w:p w14:paraId="048CEAAB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abandoned = int(event.get('CallsAbandoned', 0))</w:t>
      </w:r>
    </w:p>
    <w:p w14:paraId="2D1351B4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holdtime = int(event.get('HoldTime', 0))</w:t>
      </w:r>
    </w:p>
    <w:p w14:paraId="593226FA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talktime = int(event.get('TalkTime', 0))</w:t>
      </w:r>
    </w:p>
    <w:p w14:paraId="740E34AF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6008250B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Cursor.execute(""" # type: ignore</w:t>
      </w:r>
    </w:p>
    <w:p w14:paraId="3382006C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    INSERT INTO queue_stats (queue, calls, completed, abandoned, holdtime, talktime)</w:t>
      </w:r>
    </w:p>
    <w:p w14:paraId="1D56F884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    VALUES (%s, %s, %s, %s, %s, %s);</w:t>
      </w:r>
    </w:p>
    <w:p w14:paraId="2C88AC28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""", (queue, calls, completed, abandoned, holdtime, talktime))</w:t>
      </w:r>
    </w:p>
    <w:p w14:paraId="124149F5" w14:textId="77777777" w:rsidR="00BD78D1" w:rsidRP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429008B5" w14:textId="5AAD38B5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  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print(f"[{queue}] Событие сохранено в базу.")</w:t>
      </w:r>
    </w:p>
    <w:p w14:paraId="426554E4" w14:textId="44768033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1210869" w14:textId="190CA7EA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Для создания дашбордов и других видов информационных панелей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нередко необходимо писать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запросы к таблицам баз данных. До этого я не был знаком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r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но теперь у меня была возможность попрактиковаться в написании таких запросов, ниже пример запроса, который «забирает» из БД все звонки с временем ожидания ниже 15 секунд:</w:t>
      </w:r>
    </w:p>
    <w:p w14:paraId="3D72A866" w14:textId="72B32B31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E8CE458" w14:textId="77616176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SELECT</w:t>
      </w:r>
    </w:p>
    <w:p w14:paraId="6DE4F4E9" w14:textId="767AA54B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id,</w:t>
      </w:r>
    </w:p>
    <w:p w14:paraId="5A2414E6" w14:textId="41528B68" w:rsidR="00BD78D1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queue</w:t>
      </w:r>
      <w:r w:rsidR="006A69E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,</w:t>
      </w:r>
    </w:p>
    <w:p w14:paraId="16BADCA4" w14:textId="46188E37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calls,</w:t>
      </w:r>
    </w:p>
    <w:p w14:paraId="3714A594" w14:textId="375FE6E3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completed,</w:t>
      </w:r>
    </w:p>
    <w:p w14:paraId="33D7D23E" w14:textId="456132A2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abandoned,</w:t>
      </w:r>
    </w:p>
    <w:p w14:paraId="3CE04931" w14:textId="6041A9EA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holdtime,</w:t>
      </w:r>
    </w:p>
    <w:p w14:paraId="52205A1C" w14:textId="7DA3EACC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talktime,</w:t>
      </w:r>
    </w:p>
    <w:p w14:paraId="14738C86" w14:textId="383DEAAD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timestamp</w:t>
      </w:r>
    </w:p>
    <w:p w14:paraId="3A60BC06" w14:textId="4877B4A0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FROM</w:t>
      </w:r>
    </w:p>
    <w:p w14:paraId="33593139" w14:textId="1C2F5853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queue_stats</w:t>
      </w:r>
    </w:p>
    <w:p w14:paraId="5F5C2DC2" w14:textId="55D3808C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WHERE</w:t>
      </w:r>
    </w:p>
    <w:p w14:paraId="2DF76F60" w14:textId="74DF890D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holdtime &lt; 15</w:t>
      </w:r>
    </w:p>
    <w:p w14:paraId="3E99A7F7" w14:textId="7D2985BA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ORDER BY</w:t>
      </w:r>
    </w:p>
    <w:p w14:paraId="3CFC3CC3" w14:textId="036DA297" w:rsidR="006A69E2" w:rsidRDefault="006A69E2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 Timestamp DESC;</w:t>
      </w:r>
    </w:p>
    <w:p w14:paraId="2003287D" w14:textId="34350EA4" w:rsidR="00425FCA" w:rsidRDefault="00425FC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727F6B23" w14:textId="30536CBB" w:rsidR="00425FCA" w:rsidRDefault="00425FC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данный момент мы реализовали только два параметра, впереди реализация еще, как минимум, десяти. Система ещё не готова к работе, но мы проводим тесты. В будущем также планируется разработка полноценной промежуточной среды для сбора данных. Результаты тестового запуска на виртуальной машине Мосполитеха (см приложение 4).</w:t>
      </w:r>
    </w:p>
    <w:p w14:paraId="6D545D57" w14:textId="30D986F2" w:rsidR="000343DE" w:rsidRPr="000343DE" w:rsidRDefault="000343DE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Также во время выполнения практики мне удалось осуществить взаимодействие с организацией партнёром. Я составил отчёт: </w:t>
      </w: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 время учебы в текущем семестре мне удалось побывать на выставке партнёров Мосполитеха, организованной центром карьеры вуза. На выставке было огромное количество партнёров, причём не только в айти отрасли, но и в промышленной, финансовой, транспортной, химической и многих других сферах. Все представители с интересом рассказывали о своих компаниях и делились опытом. У многих стендов также можно было поучаствовать в конкурсе, игре или решить головоломку. В качестве вознаграждения представители дарили сувениры или небольшие подарки. Одной из основных тем выставки был поиск стажировок студентами. Мне удалось многое узнать о стажировках как в небольших компаниях, так и в крупных.</w:t>
      </w:r>
    </w:p>
    <w:p w14:paraId="2B78B817" w14:textId="17FF7F1B" w:rsidR="000343DE" w:rsidRDefault="000343DE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Таким образом, я с пользой посетил выставку партнёров в рамках карьерного марафона. На мероприятии была крутая атмосфера, заряжающая и дающая мотивацию двигаться вперёд и развиваться. Мне удалось многое узнать о деятельности компаний, условиях труда, стажировках и перспективах!</w:t>
      </w:r>
    </w:p>
    <w:p w14:paraId="3FBBF145" w14:textId="2823C254" w:rsidR="008A7764" w:rsidRDefault="008A7764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EE2D752" w14:textId="0173999C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8A776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Заключение</w:t>
      </w:r>
    </w:p>
    <w:p w14:paraId="4AD89C7C" w14:textId="693F3565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этом семестре мне удалось достигнуть намеченных планов по проектной деятельности. Я открыл для себя совершенно новую сферу информационных технологий – визуализацию данных. Познакомился с замечательным сервисом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понял основные принципы его работы. Я узнал, как устроена телефонная база Московского Политеха, какой сервис её оперирует и как он это делает. Мне удалось принять участие в разработке архитектуры нашего подпроекта, а также написании скрипта, который переносит данные из одной среды в другую. Мне стало понятнее как устроены базы данных, особенности их структуры, я попрактиковался в написании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запросов, необходимых для гибкой визуализации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Grafana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304AC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семестр мы достаточно хорошо приблизили проект к готовности – были проведены различные тесты и пробные визуализации с несколькими параметрами, я получил много полезного опыта и навыков.</w:t>
      </w:r>
    </w:p>
    <w:p w14:paraId="4FA6EF95" w14:textId="5242017E" w:rsidR="00F41D5F" w:rsidRDefault="00F41D5F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9402653" w14:textId="77777777" w:rsidR="00F41D5F" w:rsidRDefault="00F41D5F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4EF5D21" w14:textId="3D0B190A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41D5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Приложения</w:t>
      </w:r>
    </w:p>
    <w:p w14:paraId="5D30963D" w14:textId="77777777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/>
          <w:sz w:val="28"/>
          <w:szCs w:val="28"/>
        </w:rPr>
        <w:drawing>
          <wp:inline distT="0" distB="0" distL="0" distR="0" wp14:anchorId="36C1C5BC" wp14:editId="02741D4E">
            <wp:extent cx="6296025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7B22" w14:textId="2DEE84A2" w:rsidR="00F41D5F" w:rsidRDefault="00F41D5F" w:rsidP="00F41D5F">
      <w:pPr>
        <w:pStyle w:val="ad"/>
      </w:pPr>
      <w:r>
        <w:t xml:space="preserve"> Приложение 1</w:t>
      </w:r>
    </w:p>
    <w:p w14:paraId="0B8A0F9C" w14:textId="77777777" w:rsidR="00F41D5F" w:rsidRPr="00F41D5F" w:rsidRDefault="00F41D5F" w:rsidP="00F41D5F"/>
    <w:p w14:paraId="04D9A391" w14:textId="77777777" w:rsidR="00F41D5F" w:rsidRDefault="00F41D5F" w:rsidP="00F41D5F">
      <w:pPr>
        <w:keepNext/>
      </w:pPr>
      <w:r>
        <w:rPr>
          <w:noProof/>
        </w:rPr>
        <w:drawing>
          <wp:inline distT="0" distB="0" distL="0" distR="0" wp14:anchorId="76E993E5" wp14:editId="7BF48870">
            <wp:extent cx="6296025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B147" w14:textId="326301CF" w:rsidR="00F41D5F" w:rsidRDefault="00F41D5F" w:rsidP="00F41D5F">
      <w:pPr>
        <w:pStyle w:val="ad"/>
      </w:pPr>
      <w:r>
        <w:t>Приложение 2</w:t>
      </w:r>
    </w:p>
    <w:p w14:paraId="1B493C91" w14:textId="63A53C66" w:rsidR="00F41D5F" w:rsidRDefault="00F41D5F" w:rsidP="00F41D5F"/>
    <w:p w14:paraId="0D6DD10D" w14:textId="77777777" w:rsidR="00F41D5F" w:rsidRDefault="00F41D5F" w:rsidP="00F41D5F">
      <w:pPr>
        <w:keepNext/>
      </w:pPr>
      <w:r>
        <w:rPr>
          <w:noProof/>
        </w:rPr>
        <w:lastRenderedPageBreak/>
        <w:drawing>
          <wp:inline distT="0" distB="0" distL="0" distR="0" wp14:anchorId="5D85464E" wp14:editId="6486063A">
            <wp:extent cx="4429125" cy="253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F7F6" w14:textId="49297B46" w:rsidR="00F41D5F" w:rsidRDefault="00F41D5F" w:rsidP="00F41D5F">
      <w:pPr>
        <w:pStyle w:val="ad"/>
      </w:pPr>
      <w:r>
        <w:t>Приложение 3</w:t>
      </w:r>
    </w:p>
    <w:p w14:paraId="576B139B" w14:textId="41DBFFB8" w:rsidR="00F41D5F" w:rsidRDefault="00F41D5F" w:rsidP="00F41D5F"/>
    <w:p w14:paraId="3CFD15C5" w14:textId="77777777" w:rsidR="00F41D5F" w:rsidRDefault="00F41D5F" w:rsidP="00F41D5F">
      <w:pPr>
        <w:keepNext/>
      </w:pPr>
      <w:r>
        <w:rPr>
          <w:noProof/>
        </w:rPr>
        <w:drawing>
          <wp:inline distT="0" distB="0" distL="0" distR="0" wp14:anchorId="7CA55079" wp14:editId="48E2856D">
            <wp:extent cx="4876800" cy="2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0A97" w14:textId="4061F7CD" w:rsidR="00F41D5F" w:rsidRPr="00F41D5F" w:rsidRDefault="00F41D5F" w:rsidP="00F41D5F">
      <w:pPr>
        <w:pStyle w:val="ad"/>
      </w:pPr>
      <w:bookmarkStart w:id="0" w:name="_Hlk198663771"/>
      <w:r>
        <w:t>Приложение 4</w:t>
      </w:r>
    </w:p>
    <w:bookmarkEnd w:id="0"/>
    <w:p w14:paraId="0C403969" w14:textId="2F53223B" w:rsidR="00244817" w:rsidRDefault="00BD78D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1" w:history="1">
        <w:r w:rsidR="00244817" w:rsidRPr="000754A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https://github.com/badrat8/practise-1-course</w:t>
        </w:r>
      </w:hyperlink>
    </w:p>
    <w:p w14:paraId="649967AD" w14:textId="3502D8A4" w:rsidR="00244817" w:rsidRPr="00F41D5F" w:rsidRDefault="00244817" w:rsidP="00244817">
      <w:pPr>
        <w:pStyle w:val="ad"/>
      </w:pPr>
      <w:r>
        <w:t xml:space="preserve">Приложение </w:t>
      </w:r>
      <w:r>
        <w:t>5</w:t>
      </w:r>
    </w:p>
    <w:p w14:paraId="255E8B07" w14:textId="77777777" w:rsidR="00244817" w:rsidRDefault="0024481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1998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B7F5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05E3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BD76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429D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36149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1C05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6AF2" w14:textId="77777777" w:rsidR="00942539" w:rsidRDefault="00942539">
      <w:pPr>
        <w:spacing w:after="0" w:line="240" w:lineRule="auto"/>
      </w:pPr>
      <w:r>
        <w:separator/>
      </w:r>
    </w:p>
  </w:endnote>
  <w:endnote w:type="continuationSeparator" w:id="0">
    <w:p w14:paraId="3F184A07" w14:textId="77777777" w:rsidR="00942539" w:rsidRDefault="0094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070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DF97D1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AAE4" w14:textId="77777777" w:rsidR="00942539" w:rsidRDefault="00942539">
      <w:pPr>
        <w:spacing w:after="0" w:line="240" w:lineRule="auto"/>
      </w:pPr>
      <w:r>
        <w:separator/>
      </w:r>
    </w:p>
  </w:footnote>
  <w:footnote w:type="continuationSeparator" w:id="0">
    <w:p w14:paraId="194B6601" w14:textId="77777777" w:rsidR="00942539" w:rsidRDefault="0094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047D0"/>
    <w:rsid w:val="000343DE"/>
    <w:rsid w:val="000531DD"/>
    <w:rsid w:val="00055B56"/>
    <w:rsid w:val="00097297"/>
    <w:rsid w:val="000D1BD1"/>
    <w:rsid w:val="000F5722"/>
    <w:rsid w:val="00101DB4"/>
    <w:rsid w:val="001312E9"/>
    <w:rsid w:val="0019192A"/>
    <w:rsid w:val="00194661"/>
    <w:rsid w:val="001B2EEA"/>
    <w:rsid w:val="00235049"/>
    <w:rsid w:val="00244817"/>
    <w:rsid w:val="00262CE5"/>
    <w:rsid w:val="002C5DB7"/>
    <w:rsid w:val="00304ACA"/>
    <w:rsid w:val="003560AC"/>
    <w:rsid w:val="00370634"/>
    <w:rsid w:val="00425FCA"/>
    <w:rsid w:val="00494158"/>
    <w:rsid w:val="00520341"/>
    <w:rsid w:val="005221A0"/>
    <w:rsid w:val="00533BDB"/>
    <w:rsid w:val="0057695C"/>
    <w:rsid w:val="005D767E"/>
    <w:rsid w:val="00667396"/>
    <w:rsid w:val="006A69E2"/>
    <w:rsid w:val="00720A4F"/>
    <w:rsid w:val="007C13E5"/>
    <w:rsid w:val="00871430"/>
    <w:rsid w:val="008A7764"/>
    <w:rsid w:val="00942539"/>
    <w:rsid w:val="00947F23"/>
    <w:rsid w:val="009D3454"/>
    <w:rsid w:val="00A107E4"/>
    <w:rsid w:val="00A7064D"/>
    <w:rsid w:val="00AC585B"/>
    <w:rsid w:val="00B130F3"/>
    <w:rsid w:val="00B13ACF"/>
    <w:rsid w:val="00BD78D1"/>
    <w:rsid w:val="00C53695"/>
    <w:rsid w:val="00C60EFB"/>
    <w:rsid w:val="00CB5FB8"/>
    <w:rsid w:val="00D82238"/>
    <w:rsid w:val="00DF6DCA"/>
    <w:rsid w:val="00E1073B"/>
    <w:rsid w:val="00E17C53"/>
    <w:rsid w:val="00F04710"/>
    <w:rsid w:val="00F37551"/>
    <w:rsid w:val="00F41D5F"/>
    <w:rsid w:val="00F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B7A"/>
  <w15:docId w15:val="{D736AB2F-3D8B-4C3C-9BF3-FF7E7EF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F41D5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24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drat8/practise-1-cours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Махоткин Александр Михайлович</cp:lastModifiedBy>
  <cp:revision>25</cp:revision>
  <dcterms:created xsi:type="dcterms:W3CDTF">2025-02-24T12:16:00Z</dcterms:created>
  <dcterms:modified xsi:type="dcterms:W3CDTF">2025-05-20T17:02:00Z</dcterms:modified>
</cp:coreProperties>
</file>