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z5d4k9kdjnq3" w:colLast="0"/>
      <w:bookmarkEnd w:id="0"/>
      <w:r w:rsidRPr="00000000" w:rsidR="00000000" w:rsidDel="00000000">
        <w:rPr>
          <w:rtl w:val="0"/>
        </w:rPr>
        <w:t xml:space="preserve">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SDRAM: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Avantages: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Pas chère, forte capacités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Inconvénient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 32Mo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Sur la carte STM32F429 Discovery, il y a 8Mo de RAM, ce qui semble suffire à un système de base (dont 1Mo réservé pour le framebuffer pour le LCD)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