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Ind w:w="-252" w:type="dxa"/>
        <w:tblLook w:val="01E0" w:firstRow="1" w:lastRow="1" w:firstColumn="1" w:lastColumn="1" w:noHBand="0" w:noVBand="0"/>
      </w:tblPr>
      <w:tblGrid>
        <w:gridCol w:w="2160"/>
        <w:gridCol w:w="7616"/>
      </w:tblGrid>
      <w:tr w:rsidR="00301057" w:rsidRPr="00301057" w:rsidTr="000C7F23">
        <w:tc>
          <w:tcPr>
            <w:tcW w:w="2160" w:type="dxa"/>
          </w:tcPr>
          <w:p w:rsidR="00301057" w:rsidRPr="00301057" w:rsidRDefault="00301057" w:rsidP="00301057">
            <w:pPr>
              <w:keepNext/>
              <w:tabs>
                <w:tab w:val="left" w:pos="7170"/>
              </w:tabs>
              <w:spacing w:after="0" w:line="240" w:lineRule="auto"/>
              <w:outlineLvl w:val="0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fr-FR"/>
              </w:rPr>
            </w:pPr>
            <w:r w:rsidRPr="00301057">
              <w:rPr>
                <w:rFonts w:ascii="Tahoma" w:eastAsia="Times New Roman" w:hAnsi="Tahoma" w:cs="Traditional Arabic"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>
                  <wp:extent cx="1009650" cy="1095375"/>
                  <wp:effectExtent l="0" t="0" r="0" b="9525"/>
                  <wp:docPr id="2" name="Image 2" descr="C:\Users\77011-76-03\AppData\Local\Microsoft\Windows\INetCache\Content.Word\Afp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77011-76-03\AppData\Local\Microsoft\Windows\INetCache\Content.Word\Afp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6" w:type="dxa"/>
            <w:vAlign w:val="center"/>
          </w:tcPr>
          <w:p w:rsidR="00301057" w:rsidRPr="00301057" w:rsidRDefault="00301057" w:rsidP="00301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</w:pPr>
            <w:r w:rsidRPr="003010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3010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instrText xml:space="preserve"> HYPERLINK "https://travail-emploi.gouv.fr/" </w:instrText>
            </w:r>
            <w:r w:rsidRPr="003010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</w:p>
          <w:p w:rsidR="00301057" w:rsidRPr="00301057" w:rsidRDefault="00301057" w:rsidP="0030105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301057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u w:val="single"/>
                <w:lang w:eastAsia="fr-FR"/>
              </w:rPr>
              <w:t>Ministère du Travail, de l'Emploi et de l'Insertion</w:t>
            </w:r>
          </w:p>
          <w:p w:rsidR="00301057" w:rsidRPr="00301057" w:rsidRDefault="00301057" w:rsidP="0030105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3010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301057">
              <w:rPr>
                <w:rFonts w:ascii="Microsoft Sans Serif" w:eastAsia="Times New Roman" w:hAnsi="Microsoft Sans Serif" w:cs="Microsoft Sans Serif"/>
                <w:sz w:val="24"/>
                <w:lang w:eastAsia="fr-FR"/>
              </w:rPr>
              <w:t xml:space="preserve">AFPA </w:t>
            </w:r>
            <w:r w:rsidRPr="0030105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Agence nationale pour la formation professionnelle des adultes</w:t>
            </w:r>
          </w:p>
          <w:p w:rsidR="00301057" w:rsidRPr="00301057" w:rsidRDefault="00301057" w:rsidP="00301057">
            <w:pPr>
              <w:keepNext/>
              <w:tabs>
                <w:tab w:val="left" w:pos="7170"/>
              </w:tabs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smallCaps/>
                <w:sz w:val="32"/>
                <w:szCs w:val="24"/>
                <w:lang w:eastAsia="fr-FR"/>
              </w:rPr>
            </w:pPr>
          </w:p>
        </w:tc>
      </w:tr>
    </w:tbl>
    <w:p w:rsidR="00301057" w:rsidRPr="00301057" w:rsidRDefault="00301057" w:rsidP="00301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  <w:sectPr w:rsidR="00301057" w:rsidRPr="00301057" w:rsidSect="00301057">
          <w:footerReference w:type="default" r:id="rId7"/>
          <w:pgSz w:w="11906" w:h="16838"/>
          <w:pgMar w:top="540" w:right="926" w:bottom="899" w:left="1417" w:header="708" w:footer="226" w:gutter="0"/>
          <w:cols w:space="708"/>
          <w:docGrid w:linePitch="360"/>
        </w:sectPr>
      </w:pPr>
    </w:p>
    <w:p w:rsidR="00301057" w:rsidRPr="00301057" w:rsidRDefault="0013083E" w:rsidP="00301057">
      <w:pPr>
        <w:keepNext/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Courier New"/>
          <w:b/>
          <w:sz w:val="32"/>
          <w:szCs w:val="32"/>
          <w:lang w:eastAsia="fr-FR"/>
        </w:rPr>
      </w:pPr>
      <w:r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>Formation</w:t>
      </w:r>
      <w:r w:rsidR="00301057"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 xml:space="preserve"> Conception et Développement d’Applications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Mémoire de Projet de Fin d’étude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Pour l’obtention du diplôme 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>Concepteur Développeur d’Applications</w:t>
      </w:r>
    </w:p>
    <w:p w:rsidR="00301057" w:rsidRDefault="00301057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</w:p>
    <w:p w:rsidR="003D199D" w:rsidRDefault="003D199D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</w:p>
    <w:p w:rsidR="003D199D" w:rsidRPr="00301057" w:rsidRDefault="003D199D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  <w:bookmarkStart w:id="0" w:name="_GoBack"/>
      <w:bookmarkEnd w:id="0"/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Algerian" w:eastAsia="Times New Roman" w:hAnsi="Algerian" w:cs="Tahoma"/>
          <w:sz w:val="44"/>
          <w:szCs w:val="44"/>
          <w:lang w:eastAsia="fr-FR"/>
        </w:rPr>
      </w:pPr>
      <w:r w:rsidRPr="00301057">
        <w:rPr>
          <w:rFonts w:ascii="Trebuchet MS" w:eastAsia="Times New Roman" w:hAnsi="Trebuchet MS" w:cs="Tahoma"/>
          <w:sz w:val="44"/>
          <w:szCs w:val="44"/>
          <w:lang w:eastAsia="fr-FR"/>
        </w:rPr>
        <w:t>« </w:t>
      </w:r>
      <w:r w:rsidRPr="00301057">
        <w:rPr>
          <w:rFonts w:ascii="Algerian" w:eastAsia="Times New Roman" w:hAnsi="Algerian" w:cs="Tahoma"/>
          <w:sz w:val="44"/>
          <w:szCs w:val="44"/>
          <w:lang w:eastAsia="fr-FR"/>
        </w:rPr>
        <w:t>Réalisation d'une boutique en ligne de vente d'articles TEXTILES »</w:t>
      </w: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Century Gothic" w:eastAsia="Times New Roman" w:hAnsi="Century Gothic" w:cs="Tahoma"/>
          <w:sz w:val="24"/>
          <w:szCs w:val="24"/>
          <w:lang w:eastAsia="fr-FR"/>
        </w:rPr>
      </w:pPr>
      <w:r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>Réalisée par </w:t>
      </w:r>
      <w:r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ab/>
      </w:r>
      <w:r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 xml:space="preserve">:   </w:t>
      </w:r>
      <w:proofErr w:type="spellStart"/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Badreddine</w:t>
      </w:r>
      <w:proofErr w:type="spellEnd"/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 xml:space="preserve"> </w:t>
      </w:r>
      <w:proofErr w:type="spellStart"/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djaiz</w:t>
      </w:r>
      <w:proofErr w:type="spellEnd"/>
      <w:r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</w:r>
    </w:p>
    <w:p w:rsidR="00301057" w:rsidRPr="00301057" w:rsidRDefault="00301057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</w:pPr>
      <w:r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 xml:space="preserve">Période </w:t>
      </w:r>
      <w:r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  <w:t xml:space="preserve">: </w:t>
      </w:r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Du 22/12/2020 Au 10/09/2021</w:t>
      </w:r>
    </w:p>
    <w:sectPr w:rsidR="00301057" w:rsidRPr="00301057" w:rsidSect="004746C7">
      <w:type w:val="continuous"/>
      <w:pgSz w:w="11906" w:h="16838"/>
      <w:pgMar w:top="851" w:right="926" w:bottom="851" w:left="1134" w:header="709" w:footer="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D01" w:rsidRDefault="00823D01" w:rsidP="00301057">
      <w:pPr>
        <w:spacing w:after="0" w:line="240" w:lineRule="auto"/>
      </w:pPr>
      <w:r>
        <w:separator/>
      </w:r>
    </w:p>
  </w:endnote>
  <w:endnote w:type="continuationSeparator" w:id="0">
    <w:p w:rsidR="00823D01" w:rsidRDefault="00823D01" w:rsidP="0030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63"/>
    </w:tblGrid>
    <w:tr w:rsidR="00301057" w:rsidRPr="00A54C4F" w:rsidTr="00A54C4F">
      <w:tc>
        <w:tcPr>
          <w:tcW w:w="9703" w:type="dxa"/>
          <w:tcBorders>
            <w:top w:val="nil"/>
            <w:left w:val="nil"/>
            <w:bottom w:val="nil"/>
            <w:right w:val="nil"/>
          </w:tcBorders>
        </w:tcPr>
        <w:p w:rsidR="00301057" w:rsidRPr="00A54C4F" w:rsidRDefault="00301057" w:rsidP="00301057">
          <w:pPr>
            <w:pStyle w:val="Pieddepage"/>
            <w:jc w:val="center"/>
            <w:rPr>
              <w:b/>
              <w:bCs/>
              <w:szCs w:val="28"/>
            </w:rPr>
          </w:pP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Année 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de Formation</w:t>
          </w: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 : 20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20 - 2021</w:t>
          </w:r>
        </w:p>
      </w:tc>
    </w:tr>
  </w:tbl>
  <w:p w:rsidR="00301057" w:rsidRPr="004746C7" w:rsidRDefault="00301057" w:rsidP="004746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D01" w:rsidRDefault="00823D01" w:rsidP="00301057">
      <w:pPr>
        <w:spacing w:after="0" w:line="240" w:lineRule="auto"/>
      </w:pPr>
      <w:r>
        <w:separator/>
      </w:r>
    </w:p>
  </w:footnote>
  <w:footnote w:type="continuationSeparator" w:id="0">
    <w:p w:rsidR="00823D01" w:rsidRDefault="00823D01" w:rsidP="0030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57"/>
    <w:rsid w:val="0013083E"/>
    <w:rsid w:val="00301057"/>
    <w:rsid w:val="003D199D"/>
    <w:rsid w:val="00823D01"/>
    <w:rsid w:val="00A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993D"/>
  <w15:chartTrackingRefBased/>
  <w15:docId w15:val="{499BA624-CC9B-4F36-AE0C-483B9F8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30105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30105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10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407</Characters>
  <Application>Microsoft Office Word</Application>
  <DocSecurity>0</DocSecurity>
  <Lines>3</Lines>
  <Paragraphs>1</Paragraphs>
  <ScaleCrop>false</ScaleCrop>
  <Company>AFPA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77011-76-03</dc:creator>
  <cp:keywords/>
  <dc:description/>
  <cp:lastModifiedBy>77011-76-03</cp:lastModifiedBy>
  <cp:revision>3</cp:revision>
  <dcterms:created xsi:type="dcterms:W3CDTF">2021-09-01T14:21:00Z</dcterms:created>
  <dcterms:modified xsi:type="dcterms:W3CDTF">2021-09-01T14:24:00Z</dcterms:modified>
</cp:coreProperties>
</file>