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4"/>
        <w:rPr/>
      </w:pPr>
      <w:r w:rsidDel="00000000" w:rsidR="00000000" w:rsidRPr="00000000">
        <w:rPr>
          <w:rtl w:val="0"/>
        </w:rPr>
        <w:t xml:space="preserve">Ghita Nahli</w:t>
      </w:r>
    </w:p>
    <w:p w:rsidR="00000000" w:rsidDel="00000000" w:rsidP="00000000" w:rsidRDefault="00000000" w:rsidRPr="00000000" w14:paraId="00000002">
      <w:pPr>
        <w:spacing w:before="16" w:line="241" w:lineRule="auto"/>
        <w:jc w:val="center"/>
        <w:rPr>
          <w:b w:val="1"/>
          <w:bCs w:val="1"/>
          <w:sz w:val="20"/>
          <w:szCs w:val="20"/>
        </w:rPr>
      </w:pPr>
      <w:r w:rsidDel="00000000" w:rsidR="00000000" w:rsidRPr="00000000">
        <w:rPr>
          <w:b w:val="1"/>
          <w:bCs w:val="1"/>
          <w:sz w:val="20"/>
          <w:szCs w:val="20"/>
          <w:rtl w:val="0"/>
        </w:rPr>
        <w:t xml:space="preserve">         Etudiante Ingénieur - MSc Consulting – ENSTA Paris </w:t>
      </w:r>
    </w:p>
    <w:p w:rsidR="00000000" w:rsidDel="00000000" w:rsidP="00000000" w:rsidRDefault="00000000" w:rsidRPr="00000000" w14:paraId="00000003">
      <w:pPr>
        <w:tabs>
          <w:tab w:val="left" w:leader="none" w:pos="5269"/>
        </w:tabs>
        <w:ind w:left="5431" w:right="2792" w:hanging="2594"/>
        <w:rPr>
          <w:sz w:val="18"/>
          <w:szCs w:val="18"/>
        </w:rPr>
      </w:pPr>
      <w:r w:rsidDel="00000000" w:rsidR="00000000" w:rsidRPr="00000000">
        <w:rPr>
          <w:vertAlign w:val="baseline"/>
        </w:rPr>
        <w:drawing>
          <wp:inline distB="0" distT="0" distL="0" distR="0">
            <wp:extent cx="114300" cy="117475"/>
            <wp:effectExtent b="0" l="0" r="0" t="0"/>
            <wp:docPr id="5827957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4300" cy="1174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+33 (0) 6 29 32 00 66 </w:t>
      </w:r>
      <w:r w:rsidDel="00000000" w:rsidR="00000000" w:rsidRPr="00000000">
        <w:rPr>
          <w:rFonts w:ascii="Arial" w:cs="Arial" w:eastAsia="Arial" w:hAnsi="Arial"/>
          <w:i w:val="1"/>
          <w:iCs w:val="1"/>
          <w:sz w:val="18"/>
          <w:szCs w:val="18"/>
          <w:rtl w:val="0"/>
        </w:rPr>
        <w:t xml:space="preserve">|</w:t>
        <w:tab/>
      </w:r>
      <w:r w:rsidDel="00000000" w:rsidR="00000000" w:rsidRPr="00000000">
        <w:rPr>
          <w:sz w:val="18"/>
          <w:szCs w:val="18"/>
          <w:rtl w:val="0"/>
        </w:rPr>
        <w:t xml:space="preserve">Paris, France </w:t>
      </w:r>
      <w:r w:rsidDel="00000000" w:rsidR="00000000" w:rsidRPr="00000000">
        <w:rPr>
          <w:rFonts w:ascii="Arial" w:cs="Arial" w:eastAsia="Arial" w:hAnsi="Arial"/>
          <w:i w:val="1"/>
          <w:iCs w:val="1"/>
          <w:sz w:val="18"/>
          <w:szCs w:val="18"/>
          <w:rtl w:val="0"/>
        </w:rPr>
        <w:t xml:space="preserve">| </w:t>
      </w:r>
      <w:r w:rsidDel="00000000" w:rsidR="00000000" w:rsidRPr="00000000">
        <w:rPr>
          <w:rFonts w:ascii="Arial" w:cs="Arial" w:eastAsia="Arial" w:hAnsi="Arial"/>
          <w:i w:val="1"/>
          <w:iCs w:val="1"/>
          <w:sz w:val="18"/>
          <w:szCs w:val="18"/>
        </w:rPr>
        <w:drawing>
          <wp:inline distB="0" distT="0" distL="0" distR="0">
            <wp:extent cx="114300" cy="85725"/>
            <wp:effectExtent b="0" l="0" r="0" t="0"/>
            <wp:docPr id="5827957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4300" cy="857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w:t>
      </w:r>
      <w:hyperlink r:id="rId9">
        <w:r w:rsidDel="00000000" w:rsidR="00000000" w:rsidRPr="00000000">
          <w:rPr>
            <w:sz w:val="18"/>
            <w:szCs w:val="18"/>
            <w:rtl w:val="0"/>
          </w:rPr>
          <w:t xml:space="preserve">ghitanahli0@gmail.com</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3158565</wp:posOffset>
            </wp:positionH>
            <wp:positionV relativeFrom="paragraph">
              <wp:posOffset>38959</wp:posOffset>
            </wp:positionV>
            <wp:extent cx="85953" cy="117726"/>
            <wp:effectExtent b="0" l="0" r="0" t="0"/>
            <wp:wrapNone/>
            <wp:docPr id="58279577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5953" cy="117726"/>
                    </a:xfrm>
                    <a:prstGeom prst="rect"/>
                    <a:ln/>
                  </pic:spPr>
                </pic:pic>
              </a:graphicData>
            </a:graphic>
          </wp:anchor>
        </w:drawing>
      </w:r>
    </w:p>
    <w:bookmarkStart w:colFirst="0" w:colLast="0" w:name="bookmark=id.5ffr8jj45102" w:id="0"/>
    <w:bookmarkEnd w:id="0"/>
    <w:p w:rsidR="00000000" w:rsidDel="00000000" w:rsidP="00000000" w:rsidRDefault="00000000" w:rsidRPr="00000000" w14:paraId="00000004">
      <w:pPr>
        <w:spacing w:before="121"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PROFIL</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219934</wp:posOffset>
                </wp:positionV>
                <wp:extent cx="1270" cy="12700"/>
                <wp:effectExtent b="0" l="0" r="0" t="0"/>
                <wp:wrapTopAndBottom distB="0" distT="0"/>
                <wp:docPr id="582795765" name=""/>
                <a:graphic>
                  <a:graphicData uri="http://schemas.microsoft.com/office/word/2010/wordprocessingShape">
                    <wps:wsp>
                      <wps:cNvSpPr/>
                      <wps:cNvPr id="3" name="Shape 3"/>
                      <wps:spPr>
                        <a:xfrm>
                          <a:off x="1917000" y="3779365"/>
                          <a:ext cx="6858000" cy="1270"/>
                        </a:xfrm>
                        <a:custGeom>
                          <a:rect b="b" l="l" r="r" t="t"/>
                          <a:pathLst>
                            <a:path extrusionOk="0" h="120000" w="6858000">
                              <a:moveTo>
                                <a:pt x="0" y="0"/>
                              </a:moveTo>
                              <a:lnTo>
                                <a:pt x="6858000" y="0"/>
                              </a:lnTo>
                            </a:path>
                          </a:pathLst>
                        </a:custGeom>
                        <a:noFill/>
                        <a:ln cap="flat" cmpd="sng" w="9525">
                          <a:solidFill>
                            <a:srgbClr val="00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219934</wp:posOffset>
                </wp:positionV>
                <wp:extent cx="1270" cy="12700"/>
                <wp:effectExtent b="0" l="0" r="0" t="0"/>
                <wp:wrapTopAndBottom distB="0" distT="0"/>
                <wp:docPr id="58279576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5">
      <w:pPr>
        <w:pStyle w:val="Heading1"/>
        <w:spacing w:before="40" w:line="235" w:lineRule="auto"/>
        <w:ind w:right="424"/>
        <w:rPr>
          <w:b w:val="1"/>
          <w:bCs w:val="1"/>
        </w:rPr>
      </w:pPr>
      <w:r w:rsidDel="00000000" w:rsidR="00000000" w:rsidRPr="00000000">
        <w:rPr>
          <w:rtl w:val="0"/>
        </w:rPr>
        <w:t xml:space="preserve">Ingénieure généraliste de l’école Centrale et titulaire d’un double diplôme Master COSI (Conseil en Organisation, Stratégie et Systèmes d'Information), je me spécialise en management de projet, transformation digitale, conseil IT et data management. Je recherche un stage de fin d'études de 6 mois à partir de </w:t>
      </w:r>
      <w:r w:rsidDel="00000000" w:rsidR="00000000" w:rsidRPr="00000000">
        <w:rPr>
          <w:b w:val="1"/>
          <w:bCs w:val="1"/>
          <w:rtl w:val="0"/>
        </w:rPr>
        <w:t xml:space="preserve">Mars 2026.</w:t>
      </w:r>
    </w:p>
    <w:bookmarkStart w:colFirst="0" w:colLast="0" w:name="bookmark=id.13p9vo195a8d" w:id="1"/>
    <w:bookmarkEnd w:id="1"/>
    <w:p w:rsidR="00000000" w:rsidDel="00000000" w:rsidP="00000000" w:rsidRDefault="00000000" w:rsidRPr="00000000" w14:paraId="00000006">
      <w:pPr>
        <w:spacing w:before="29"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EXPE</w:t>
      </w:r>
      <w:r w:rsidDel="00000000" w:rsidR="00000000" w:rsidRPr="00000000">
        <w:rPr>
          <w:rFonts w:ascii="Georgia" w:cs="Georgia" w:eastAsia="Georgia" w:hAnsi="Georgia"/>
          <w:b w:val="1"/>
          <w:bCs w:val="1"/>
          <w:sz w:val="18"/>
          <w:szCs w:val="18"/>
          <w:vertAlign w:val="baseline"/>
          <w:rtl w:val="0"/>
        </w:rPr>
        <w:t xml:space="preserve">´</w:t>
      </w:r>
      <w:r w:rsidDel="00000000" w:rsidR="00000000" w:rsidRPr="00000000">
        <w:rPr>
          <w:rFonts w:ascii="Georgia" w:cs="Georgia" w:eastAsia="Georgia" w:hAnsi="Georgia"/>
          <w:b w:val="1"/>
          <w:bCs w:val="1"/>
          <w:sz w:val="18"/>
          <w:szCs w:val="18"/>
          <w:rtl w:val="0"/>
        </w:rPr>
        <w:t xml:space="preserve">RIENCES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186617</wp:posOffset>
                </wp:positionV>
                <wp:extent cx="1270" cy="12700"/>
                <wp:effectExtent b="0" l="0" r="0" t="0"/>
                <wp:wrapTopAndBottom distB="0" distT="0"/>
                <wp:docPr id="582795766" name=""/>
                <a:graphic>
                  <a:graphicData uri="http://schemas.microsoft.com/office/word/2010/wordprocessingShape">
                    <wps:wsp>
                      <wps:cNvSpPr/>
                      <wps:cNvPr id="4" name="Shape 4"/>
                      <wps:spPr>
                        <a:xfrm>
                          <a:off x="1917000" y="3779365"/>
                          <a:ext cx="6858000" cy="1270"/>
                        </a:xfrm>
                        <a:custGeom>
                          <a:rect b="b" l="l" r="r" t="t"/>
                          <a:pathLst>
                            <a:path extrusionOk="0" h="120000" w="6858000">
                              <a:moveTo>
                                <a:pt x="0" y="0"/>
                              </a:moveTo>
                              <a:lnTo>
                                <a:pt x="6858000" y="0"/>
                              </a:lnTo>
                            </a:path>
                          </a:pathLst>
                        </a:custGeom>
                        <a:noFill/>
                        <a:ln cap="flat" cmpd="sng" w="9525">
                          <a:solidFill>
                            <a:srgbClr val="00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186617</wp:posOffset>
                </wp:positionV>
                <wp:extent cx="1270" cy="12700"/>
                <wp:effectExtent b="0" l="0" r="0" t="0"/>
                <wp:wrapTopAndBottom distB="0" distT="0"/>
                <wp:docPr id="58279576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tabs>
          <w:tab w:val="left" w:leader="none" w:pos="198"/>
          <w:tab w:val="left" w:leader="none" w:pos="9532"/>
        </w:tabs>
        <w:spacing w:before="33" w:line="182" w:lineRule="auto"/>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Groupe BPCE</w:t>
        <w:tab/>
      </w:r>
      <w:r w:rsidDel="00000000" w:rsidR="00000000" w:rsidRPr="00000000">
        <w:rPr>
          <w:sz w:val="20"/>
          <w:szCs w:val="20"/>
          <w:rtl w:val="0"/>
        </w:rPr>
        <w:t xml:space="preserve">Paris, France</w:t>
      </w:r>
      <w:r w:rsidDel="00000000" w:rsidR="00000000" w:rsidRPr="00000000">
        <w:rPr>
          <w:rtl w:val="0"/>
        </w:rPr>
      </w:r>
    </w:p>
    <w:p w:rsidR="00000000" w:rsidDel="00000000" w:rsidP="00000000" w:rsidRDefault="00000000" w:rsidRPr="00000000" w14:paraId="00000008">
      <w:pPr>
        <w:tabs>
          <w:tab w:val="left" w:leader="none" w:pos="8710"/>
        </w:tabs>
        <w:spacing w:line="143" w:lineRule="auto"/>
        <w:ind w:left="199" w:firstLine="0"/>
        <w:rPr>
          <w:i w:val="1"/>
          <w:iCs w:val="1"/>
          <w:sz w:val="16"/>
          <w:szCs w:val="16"/>
        </w:rPr>
      </w:pPr>
      <w:r w:rsidDel="00000000" w:rsidR="00000000" w:rsidRPr="00000000">
        <w:rPr>
          <w:i w:val="1"/>
          <w:iCs w:val="1"/>
          <w:sz w:val="16"/>
          <w:szCs w:val="16"/>
          <w:rtl w:val="0"/>
        </w:rPr>
        <w:t xml:space="preserve">Product Owner Data</w:t>
        <w:tab/>
        <w:t xml:space="preserve"> Avril - Sept 2025(5mois)</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0" w:line="232" w:lineRule="auto"/>
        <w:ind w:left="637" w:right="878" w:hanging="20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Optimisation de l’outil Planon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Analyse des incidents, recueil des besoins métiers et formalisation des demandes d’évolution auprès des entités du Groupe (Banques Populaires et Caisses d’Epargne).</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0" w:line="232" w:lineRule="auto"/>
        <w:ind w:left="637" w:right="878" w:hanging="20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Contrôle de la qualité de données et coordination projet :</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Contrôle de la qualité des données dans l’outil Planon et contribution à la priorisation des besoins fonctionnels en collaboration avec les parties prenantes internes.</w:t>
      </w:r>
    </w:p>
    <w:p w:rsidR="00000000" w:rsidDel="00000000" w:rsidP="00000000" w:rsidRDefault="00000000" w:rsidRPr="00000000" w14:paraId="0000000B">
      <w:pPr>
        <w:tabs>
          <w:tab w:val="left" w:leader="none" w:pos="198"/>
          <w:tab w:val="left" w:leader="none" w:pos="9532"/>
        </w:tabs>
        <w:spacing w:before="33" w:line="182" w:lineRule="auto"/>
        <w:rPr>
          <w:b w:val="1"/>
          <w:bCs w:val="1"/>
          <w:sz w:val="20"/>
          <w:szCs w:val="20"/>
        </w:rPr>
      </w:pPr>
      <w:r w:rsidDel="00000000" w:rsidR="00000000" w:rsidRPr="00000000">
        <w:rPr>
          <w:rtl w:val="0"/>
        </w:rPr>
      </w:r>
    </w:p>
    <w:p w:rsidR="00000000" w:rsidDel="00000000" w:rsidP="00000000" w:rsidRDefault="00000000" w:rsidRPr="00000000" w14:paraId="0000000C">
      <w:pPr>
        <w:tabs>
          <w:tab w:val="left" w:leader="none" w:pos="198"/>
          <w:tab w:val="left" w:leader="none" w:pos="9532"/>
        </w:tabs>
        <w:spacing w:before="33" w:line="182" w:lineRule="auto"/>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Fnac Darty</w:t>
        <w:tab/>
      </w:r>
      <w:r w:rsidDel="00000000" w:rsidR="00000000" w:rsidRPr="00000000">
        <w:rPr>
          <w:sz w:val="20"/>
          <w:szCs w:val="20"/>
          <w:rtl w:val="0"/>
        </w:rPr>
        <w:t xml:space="preserve">Paris, France</w:t>
      </w:r>
      <w:r w:rsidDel="00000000" w:rsidR="00000000" w:rsidRPr="00000000">
        <w:rPr>
          <w:rtl w:val="0"/>
        </w:rPr>
      </w:r>
    </w:p>
    <w:p w:rsidR="00000000" w:rsidDel="00000000" w:rsidP="00000000" w:rsidRDefault="00000000" w:rsidRPr="00000000" w14:paraId="0000000D">
      <w:pPr>
        <w:tabs>
          <w:tab w:val="left" w:leader="none" w:pos="8710"/>
        </w:tabs>
        <w:spacing w:line="143" w:lineRule="auto"/>
        <w:ind w:left="199" w:firstLine="0"/>
        <w:rPr>
          <w:i w:val="1"/>
          <w:iCs w:val="1"/>
          <w:sz w:val="16"/>
          <w:szCs w:val="16"/>
        </w:rPr>
      </w:pPr>
      <w:r w:rsidDel="00000000" w:rsidR="00000000" w:rsidRPr="00000000">
        <w:rPr>
          <w:i w:val="1"/>
          <w:iCs w:val="1"/>
          <w:sz w:val="16"/>
          <w:szCs w:val="16"/>
          <w:rtl w:val="0"/>
        </w:rPr>
        <w:t xml:space="preserve">Consultante</w:t>
        <w:tab/>
        <w:t xml:space="preserve">Janvier - Mars 2025 (3mois)</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0" w:line="232" w:lineRule="auto"/>
        <w:ind w:left="637" w:right="878" w:hanging="20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Analyse stratégique d'une offre de service : </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Réalisation d’une étude, dans le cadre du Master COSI, sur la catégorie Téléphonie Mobile du groupe Fnac Darty et élaboration d’une trajectoire stratégique visant à optimiser l’offre d’assurance associée.</w:t>
      </w:r>
      <w:r w:rsidDel="00000000" w:rsidR="00000000" w:rsidRPr="00000000">
        <w:rPr>
          <w:rtl w:val="0"/>
        </w:rPr>
      </w:r>
    </w:p>
    <w:p w:rsidR="00000000" w:rsidDel="00000000" w:rsidP="00000000" w:rsidRDefault="00000000" w:rsidRPr="00000000" w14:paraId="0000000F">
      <w:pPr>
        <w:tabs>
          <w:tab w:val="left" w:leader="none" w:pos="197"/>
          <w:tab w:val="left" w:leader="none" w:pos="9013"/>
        </w:tabs>
        <w:spacing w:before="17" w:line="182"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10">
      <w:pPr>
        <w:tabs>
          <w:tab w:val="left" w:leader="none" w:pos="197"/>
          <w:tab w:val="left" w:leader="none" w:pos="9013"/>
        </w:tabs>
        <w:spacing w:before="17" w:line="182" w:lineRule="auto"/>
        <w:ind w:left="0" w:firstLine="0"/>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DIFMEDI</w:t>
        <w:tab/>
      </w:r>
      <w:r w:rsidDel="00000000" w:rsidR="00000000" w:rsidRPr="00000000">
        <w:rPr>
          <w:sz w:val="20"/>
          <w:szCs w:val="20"/>
          <w:rtl w:val="0"/>
        </w:rPr>
        <w:t xml:space="preserve">Casablanca, Maroc</w:t>
      </w:r>
      <w:r w:rsidDel="00000000" w:rsidR="00000000" w:rsidRPr="00000000">
        <w:rPr>
          <w:rtl w:val="0"/>
        </w:rPr>
      </w:r>
    </w:p>
    <w:p w:rsidR="00000000" w:rsidDel="00000000" w:rsidP="00000000" w:rsidRDefault="00000000" w:rsidRPr="00000000" w14:paraId="00000011">
      <w:pPr>
        <w:tabs>
          <w:tab w:val="left" w:leader="none" w:pos="8812"/>
        </w:tabs>
        <w:spacing w:line="143" w:lineRule="auto"/>
        <w:ind w:left="199" w:firstLine="0"/>
        <w:rPr>
          <w:i w:val="1"/>
          <w:iCs w:val="1"/>
          <w:sz w:val="16"/>
          <w:szCs w:val="16"/>
        </w:rPr>
      </w:pPr>
      <w:r w:rsidDel="00000000" w:rsidR="00000000" w:rsidRPr="00000000">
        <w:rPr>
          <w:i w:val="1"/>
          <w:iCs w:val="1"/>
          <w:sz w:val="16"/>
          <w:szCs w:val="16"/>
          <w:rtl w:val="0"/>
        </w:rPr>
        <w:t xml:space="preserve">Consultante en stratégie</w:t>
        <w:tab/>
        <w:t xml:space="preserve">Avril - Juillet 2024 (4 mois)</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0" w:line="232" w:lineRule="auto"/>
        <w:ind w:left="637" w:right="717" w:hanging="20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Étude de marché :</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Réalisation d’une analyse détaillée du secteur des dispositifs médicaux et du diagnostic in-vitro au Maroc.</w:t>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7"/>
          <w:tab w:val="left" w:leader="none" w:pos="635"/>
          <w:tab w:val="left" w:leader="none" w:pos="637"/>
          <w:tab w:val="left" w:leader="none" w:pos="9013"/>
        </w:tabs>
        <w:spacing w:after="0" w:before="25" w:line="182" w:lineRule="auto"/>
        <w:ind w:left="637" w:right="718" w:hanging="20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Veille et recommandations stratégiques :</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Proposition de trois axes de croissance pour améliorer la compétitivité de l’entreprise et préparation de benchmarks concurrentiels et des présentations pour orienter les décisions stratégiques.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
          <w:tab w:val="left" w:leader="none" w:pos="635"/>
          <w:tab w:val="left" w:leader="none" w:pos="637"/>
          <w:tab w:val="left" w:leader="none" w:pos="9013"/>
        </w:tabs>
        <w:spacing w:after="0" w:before="25" w:line="182" w:lineRule="auto"/>
        <w:ind w:left="637" w:right="718"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tabs>
          <w:tab w:val="left" w:leader="none" w:pos="197"/>
          <w:tab w:val="left" w:leader="none" w:pos="635"/>
          <w:tab w:val="left" w:leader="none" w:pos="637"/>
          <w:tab w:val="left" w:leader="none" w:pos="9013"/>
        </w:tabs>
        <w:spacing w:before="25" w:line="182" w:lineRule="auto"/>
        <w:ind w:right="718"/>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TNP Consultants</w:t>
        <w:tab/>
      </w:r>
      <w:r w:rsidDel="00000000" w:rsidR="00000000" w:rsidRPr="00000000">
        <w:rPr>
          <w:sz w:val="20"/>
          <w:szCs w:val="20"/>
          <w:rtl w:val="0"/>
        </w:rPr>
        <w:t xml:space="preserve">Casablanca, Maroc</w:t>
      </w:r>
      <w:r w:rsidDel="00000000" w:rsidR="00000000" w:rsidRPr="00000000">
        <w:rPr>
          <w:rtl w:val="0"/>
        </w:rPr>
      </w:r>
    </w:p>
    <w:p w:rsidR="00000000" w:rsidDel="00000000" w:rsidP="00000000" w:rsidRDefault="00000000" w:rsidRPr="00000000" w14:paraId="00000016">
      <w:pPr>
        <w:tabs>
          <w:tab w:val="left" w:leader="none" w:pos="8828"/>
        </w:tabs>
        <w:spacing w:line="143" w:lineRule="auto"/>
        <w:ind w:left="199" w:firstLine="0"/>
        <w:rPr>
          <w:i w:val="1"/>
          <w:iCs w:val="1"/>
          <w:sz w:val="16"/>
          <w:szCs w:val="16"/>
        </w:rPr>
      </w:pPr>
      <w:r w:rsidDel="00000000" w:rsidR="00000000" w:rsidRPr="00000000">
        <w:rPr>
          <w:i w:val="1"/>
          <w:iCs w:val="1"/>
          <w:sz w:val="16"/>
          <w:szCs w:val="16"/>
          <w:rtl w:val="0"/>
        </w:rPr>
        <w:t xml:space="preserve">Consultante</w:t>
        <w:tab/>
        <w:t xml:space="preserve">Juillet - Août 2023 (2 mois)</w:t>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39" w:line="232" w:lineRule="auto"/>
        <w:ind w:left="637" w:right="831" w:hanging="185"/>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Réalisation de propositions commerciales et recommandations</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 Contribution à la réponse à 2 appels d’offres et élaboration d’une solution adaptée aux besoins spécifiques d’un client banque.</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31" w:line="232" w:lineRule="auto"/>
        <w:ind w:left="637" w:right="1262" w:hanging="185"/>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Extraction et prétraitement des données</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 Gestion des données pour garantir des informations de qualité pour l’analyse.</w:t>
      </w:r>
      <w:r w:rsidDel="00000000" w:rsidR="00000000" w:rsidRPr="00000000">
        <w:rPr>
          <w:rtl w:val="0"/>
        </w:rPr>
      </w:r>
    </w:p>
    <w:p w:rsidR="00000000" w:rsidDel="00000000" w:rsidP="00000000" w:rsidRDefault="00000000" w:rsidRPr="00000000" w14:paraId="00000019">
      <w:pPr>
        <w:tabs>
          <w:tab w:val="left" w:leader="none" w:pos="197"/>
          <w:tab w:val="left" w:leader="none" w:pos="9013"/>
        </w:tabs>
        <w:spacing w:before="25" w:line="182" w:lineRule="auto"/>
        <w:rPr>
          <w:b w:val="1"/>
          <w:bCs w:val="1"/>
          <w:sz w:val="17"/>
          <w:szCs w:val="17"/>
        </w:rPr>
      </w:pPr>
      <w:r w:rsidDel="00000000" w:rsidR="00000000" w:rsidRPr="00000000">
        <w:rPr>
          <w:rtl w:val="0"/>
        </w:rPr>
      </w:r>
    </w:p>
    <w:p w:rsidR="00000000" w:rsidDel="00000000" w:rsidP="00000000" w:rsidRDefault="00000000" w:rsidRPr="00000000" w14:paraId="0000001A">
      <w:pPr>
        <w:tabs>
          <w:tab w:val="left" w:leader="none" w:pos="197"/>
          <w:tab w:val="left" w:leader="none" w:pos="9013"/>
        </w:tabs>
        <w:spacing w:before="25" w:line="182" w:lineRule="auto"/>
        <w:ind w:left="0" w:firstLine="0"/>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Junior Enterprise Centrale Casablanca JECC</w:t>
        <w:tab/>
      </w:r>
      <w:r w:rsidDel="00000000" w:rsidR="00000000" w:rsidRPr="00000000">
        <w:rPr>
          <w:sz w:val="20"/>
          <w:szCs w:val="20"/>
          <w:rtl w:val="0"/>
        </w:rPr>
        <w:t xml:space="preserve">Casablanca, Maroc</w:t>
      </w:r>
      <w:r w:rsidDel="00000000" w:rsidR="00000000" w:rsidRPr="00000000">
        <w:rPr>
          <w:rtl w:val="0"/>
        </w:rPr>
      </w:r>
    </w:p>
    <w:p w:rsidR="00000000" w:rsidDel="00000000" w:rsidP="00000000" w:rsidRDefault="00000000" w:rsidRPr="00000000" w14:paraId="0000001B">
      <w:pPr>
        <w:tabs>
          <w:tab w:val="left" w:leader="none" w:pos="8465"/>
        </w:tabs>
        <w:spacing w:line="143" w:lineRule="auto"/>
        <w:ind w:left="199" w:firstLine="0"/>
        <w:rPr>
          <w:i w:val="1"/>
          <w:iCs w:val="1"/>
          <w:sz w:val="16"/>
          <w:szCs w:val="16"/>
        </w:rPr>
      </w:pPr>
      <w:r w:rsidDel="00000000" w:rsidR="00000000" w:rsidRPr="00000000">
        <w:rPr>
          <w:i w:val="1"/>
          <w:iCs w:val="1"/>
          <w:sz w:val="16"/>
          <w:szCs w:val="16"/>
          <w:rtl w:val="0"/>
        </w:rPr>
        <w:t xml:space="preserve">Analyste de données</w:t>
        <w:tab/>
        <w:t xml:space="preserve">     Février - Juillet 2023 (6 mois)</w:t>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35"/>
          <w:tab w:val="left" w:leader="none" w:pos="637"/>
        </w:tabs>
        <w:spacing w:after="0" w:before="0" w:line="232" w:lineRule="auto"/>
        <w:ind w:left="637" w:right="718" w:hanging="20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Stratégie de marché</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 Réalisation d’une analyse stratégique pour le client TRIA basée sur plus de 600 enquêtes de marché ciblées, développement de dashboards sur Power BI, et élaboration d’un plan d’affaires sur six mois.</w:t>
      </w:r>
      <w:r w:rsidDel="00000000" w:rsidR="00000000" w:rsidRPr="00000000">
        <w:rPr>
          <w:rtl w:val="0"/>
        </w:rPr>
      </w:r>
    </w:p>
    <w:bookmarkStart w:colFirst="0" w:colLast="0" w:name="bookmark=id.typax8bchpbz" w:id="2"/>
    <w:bookmarkEnd w:id="2"/>
    <w:p w:rsidR="00000000" w:rsidDel="00000000" w:rsidP="00000000" w:rsidRDefault="00000000" w:rsidRPr="00000000" w14:paraId="0000001D">
      <w:pPr>
        <w:spacing w:before="108"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FORMATION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211465</wp:posOffset>
                </wp:positionV>
                <wp:extent cx="1270" cy="12700"/>
                <wp:effectExtent b="0" l="0" r="0" t="0"/>
                <wp:wrapTopAndBottom distB="0" distT="0"/>
                <wp:docPr id="582795767" name=""/>
                <a:graphic>
                  <a:graphicData uri="http://schemas.microsoft.com/office/word/2010/wordprocessingShape">
                    <wps:wsp>
                      <wps:cNvSpPr/>
                      <wps:cNvPr id="5" name="Shape 5"/>
                      <wps:spPr>
                        <a:xfrm>
                          <a:off x="1917000" y="3779365"/>
                          <a:ext cx="6858000" cy="1270"/>
                        </a:xfrm>
                        <a:custGeom>
                          <a:rect b="b" l="l" r="r" t="t"/>
                          <a:pathLst>
                            <a:path extrusionOk="0" h="120000" w="6858000">
                              <a:moveTo>
                                <a:pt x="0" y="0"/>
                              </a:moveTo>
                              <a:lnTo>
                                <a:pt x="6858000" y="0"/>
                              </a:lnTo>
                            </a:path>
                          </a:pathLst>
                        </a:custGeom>
                        <a:noFill/>
                        <a:ln cap="flat" cmpd="sng" w="9525">
                          <a:solidFill>
                            <a:srgbClr val="00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211465</wp:posOffset>
                </wp:positionV>
                <wp:extent cx="1270" cy="12700"/>
                <wp:effectExtent b="0" l="0" r="0" t="0"/>
                <wp:wrapTopAndBottom distB="0" distT="0"/>
                <wp:docPr id="58279576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E">
      <w:pPr>
        <w:tabs>
          <w:tab w:val="left" w:leader="none" w:pos="198"/>
          <w:tab w:val="left" w:leader="none" w:pos="9532"/>
        </w:tabs>
        <w:spacing w:before="33" w:line="182" w:lineRule="auto"/>
        <w:ind w:left="0" w:firstLine="0"/>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ENSTA Paris - Institut Polytechnique de Paris</w:t>
        <w:tab/>
      </w:r>
      <w:r w:rsidDel="00000000" w:rsidR="00000000" w:rsidRPr="00000000">
        <w:rPr>
          <w:sz w:val="20"/>
          <w:szCs w:val="20"/>
          <w:rtl w:val="0"/>
        </w:rPr>
        <w:t xml:space="preserve">Paris, France</w:t>
      </w:r>
      <w:r w:rsidDel="00000000" w:rsidR="00000000" w:rsidRPr="00000000">
        <w:rPr>
          <w:rtl w:val="0"/>
        </w:rPr>
      </w:r>
    </w:p>
    <w:p w:rsidR="00000000" w:rsidDel="00000000" w:rsidP="00000000" w:rsidRDefault="00000000" w:rsidRPr="00000000" w14:paraId="0000001F">
      <w:pPr>
        <w:tabs>
          <w:tab w:val="left" w:leader="none" w:pos="9996"/>
        </w:tabs>
        <w:spacing w:line="157" w:lineRule="auto"/>
        <w:rPr>
          <w:i w:val="1"/>
          <w:iCs w:val="1"/>
          <w:sz w:val="16"/>
          <w:szCs w:val="16"/>
        </w:rPr>
      </w:pPr>
      <w:r w:rsidDel="00000000" w:rsidR="00000000" w:rsidRPr="00000000">
        <w:rPr>
          <w:i w:val="1"/>
          <w:iCs w:val="1"/>
          <w:sz w:val="16"/>
          <w:szCs w:val="16"/>
          <w:rtl w:val="0"/>
        </w:rPr>
        <w:t xml:space="preserve">  Master COSI - Conseil en Organisation, Stratégie et Systèmes d’Information                                                                                                   2024 – en cours</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0"/>
        </w:tabs>
        <w:spacing w:after="0" w:before="17" w:line="240" w:lineRule="auto"/>
        <w:ind w:left="750" w:right="0" w:hanging="36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Transformation Digitale, SI, Gestion de Risques, Management de Projet et Conduite du Changement et AMOA</w:t>
      </w:r>
      <w:r w:rsidDel="00000000" w:rsidR="00000000" w:rsidRPr="00000000">
        <w:rPr>
          <w:rtl w:val="0"/>
        </w:rPr>
      </w:r>
    </w:p>
    <w:p w:rsidR="00000000" w:rsidDel="00000000" w:rsidP="00000000" w:rsidRDefault="00000000" w:rsidRPr="00000000" w14:paraId="00000021">
      <w:pPr>
        <w:tabs>
          <w:tab w:val="left" w:leader="none" w:pos="198"/>
          <w:tab w:val="left" w:leader="none" w:pos="9013"/>
        </w:tabs>
        <w:spacing w:before="73" w:line="156" w:lineRule="auto"/>
        <w:ind w:left="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2">
      <w:pPr>
        <w:tabs>
          <w:tab w:val="left" w:leader="none" w:pos="198"/>
          <w:tab w:val="left" w:leader="none" w:pos="9013"/>
        </w:tabs>
        <w:spacing w:before="73" w:line="156" w:lineRule="auto"/>
        <w:ind w:left="0" w:firstLine="0"/>
        <w:rPr>
          <w:rFonts w:ascii="Helvetica Neue" w:cs="Helvetica Neue" w:eastAsia="Helvetica Neue" w:hAnsi="Helvetica Neue"/>
          <w:sz w:val="33.333333333333336"/>
          <w:szCs w:val="33.333333333333336"/>
          <w:vertAlign w:val="subscript"/>
        </w:rPr>
      </w:pPr>
      <w:r w:rsidDel="00000000" w:rsidR="00000000" w:rsidRPr="00000000">
        <w:rPr>
          <w:b w:val="1"/>
          <w:bCs w:val="1"/>
          <w:sz w:val="20"/>
          <w:szCs w:val="20"/>
          <w:rtl w:val="0"/>
        </w:rPr>
        <w:t xml:space="preserve">Ecole Centrale Casablanca – Groupe CentraleSupélec</w:t>
        <w:tab/>
      </w:r>
      <w:r w:rsidDel="00000000" w:rsidR="00000000" w:rsidRPr="00000000">
        <w:rPr>
          <w:sz w:val="20"/>
          <w:szCs w:val="20"/>
          <w:rtl w:val="0"/>
        </w:rPr>
        <w:t xml:space="preserve">Casablanca, Maroc</w:t>
      </w:r>
      <w:r w:rsidDel="00000000" w:rsidR="00000000" w:rsidRPr="00000000">
        <w:rPr>
          <w:rtl w:val="0"/>
        </w:rPr>
      </w:r>
    </w:p>
    <w:p w:rsidR="00000000" w:rsidDel="00000000" w:rsidP="00000000" w:rsidRDefault="00000000" w:rsidRPr="00000000" w14:paraId="00000023">
      <w:pPr>
        <w:tabs>
          <w:tab w:val="right" w:leader="none" w:pos="10654"/>
        </w:tabs>
        <w:spacing w:line="183" w:lineRule="auto"/>
        <w:rPr>
          <w:i w:val="1"/>
          <w:iCs w:val="1"/>
          <w:sz w:val="16"/>
          <w:szCs w:val="16"/>
        </w:rPr>
      </w:pPr>
      <w:r w:rsidDel="00000000" w:rsidR="00000000" w:rsidRPr="00000000">
        <w:rPr>
          <w:i w:val="1"/>
          <w:iCs w:val="1"/>
          <w:sz w:val="16"/>
          <w:szCs w:val="16"/>
          <w:rtl w:val="0"/>
        </w:rPr>
        <w:t xml:space="preserve">  Diplôme d’ingénieur généraliste, accrédité EUR-ACE et reconnu par l’État français</w:t>
      </w:r>
      <w:r w:rsidDel="00000000" w:rsidR="00000000" w:rsidRPr="00000000">
        <w:rPr>
          <w:rFonts w:ascii="Times New Roman" w:cs="Times New Roman" w:eastAsia="Times New Roman" w:hAnsi="Times New Roman"/>
          <w:sz w:val="16"/>
          <w:szCs w:val="16"/>
          <w:rtl w:val="0"/>
        </w:rPr>
        <w:tab/>
      </w:r>
      <w:r w:rsidDel="00000000" w:rsidR="00000000" w:rsidRPr="00000000">
        <w:rPr>
          <w:i w:val="1"/>
          <w:iCs w:val="1"/>
          <w:sz w:val="16"/>
          <w:szCs w:val="16"/>
          <w:rtl w:val="0"/>
        </w:rPr>
        <w:t xml:space="preserve">2022 – en cours</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1"/>
        </w:tabs>
        <w:spacing w:after="0" w:before="36" w:line="223" w:lineRule="auto"/>
        <w:ind w:left="750" w:right="4396" w:hanging="36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Programmation (Python, MATLAB), IA, Big Data et IoT, Gestion de projets technologiques, Innovation, Entrepreneuriat et Analyse de systèmes complexes.</w:t>
      </w:r>
      <w:r w:rsidDel="00000000" w:rsidR="00000000" w:rsidRPr="00000000">
        <w:rPr>
          <w:rtl w:val="0"/>
        </w:rPr>
      </w:r>
    </w:p>
    <w:bookmarkStart w:colFirst="0" w:colLast="0" w:name="bookmark=id.bpi2uk8nb3c7" w:id="3"/>
    <w:bookmarkEnd w:id="3"/>
    <w:p w:rsidR="00000000" w:rsidDel="00000000" w:rsidP="00000000" w:rsidRDefault="00000000" w:rsidRPr="00000000" w14:paraId="00000025">
      <w:pPr>
        <w:spacing w:before="98"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PROJETS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205290</wp:posOffset>
                </wp:positionV>
                <wp:extent cx="1270" cy="12700"/>
                <wp:effectExtent b="0" l="0" r="0" t="0"/>
                <wp:wrapTopAndBottom distB="0" distT="0"/>
                <wp:docPr id="582795764" name=""/>
                <a:graphic>
                  <a:graphicData uri="http://schemas.microsoft.com/office/word/2010/wordprocessingShape">
                    <wps:wsp>
                      <wps:cNvSpPr/>
                      <wps:cNvPr id="2" name="Shape 2"/>
                      <wps:spPr>
                        <a:xfrm>
                          <a:off x="1917000" y="3779365"/>
                          <a:ext cx="6858000" cy="1270"/>
                        </a:xfrm>
                        <a:custGeom>
                          <a:rect b="b" l="l" r="r" t="t"/>
                          <a:pathLst>
                            <a:path extrusionOk="0" h="120000" w="6858000">
                              <a:moveTo>
                                <a:pt x="0" y="0"/>
                              </a:moveTo>
                              <a:lnTo>
                                <a:pt x="6858000" y="0"/>
                              </a:lnTo>
                            </a:path>
                          </a:pathLst>
                        </a:custGeom>
                        <a:noFill/>
                        <a:ln cap="flat" cmpd="sng" w="9525">
                          <a:solidFill>
                            <a:srgbClr val="00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205290</wp:posOffset>
                </wp:positionV>
                <wp:extent cx="1270" cy="12700"/>
                <wp:effectExtent b="0" l="0" r="0" t="0"/>
                <wp:wrapTopAndBottom distB="0" distT="0"/>
                <wp:docPr id="58279576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6">
      <w:pPr>
        <w:pStyle w:val="Heading1"/>
        <w:tabs>
          <w:tab w:val="left" w:leader="none" w:pos="198"/>
        </w:tabs>
        <w:spacing w:before="15" w:line="237" w:lineRule="auto"/>
        <w:ind w:left="0" w:firstLine="0"/>
        <w:rPr/>
      </w:pPr>
      <w:r w:rsidDel="00000000" w:rsidR="00000000" w:rsidRPr="00000000">
        <w:rPr>
          <w:b w:val="1"/>
          <w:bCs w:val="1"/>
          <w:rtl w:val="0"/>
        </w:rPr>
        <w:t xml:space="preserve">PredictA Industry : </w:t>
      </w:r>
      <w:r w:rsidDel="00000000" w:rsidR="00000000" w:rsidRPr="00000000">
        <w:rPr>
          <w:sz w:val="18"/>
          <w:szCs w:val="18"/>
          <w:rtl w:val="0"/>
        </w:rPr>
        <w:t xml:space="preserve">Co-fondation d’un projet de startup spécialisée en maintenance prédictive en temps réel.</w:t>
      </w:r>
      <w:r w:rsidDel="00000000" w:rsidR="00000000" w:rsidRPr="00000000">
        <w:rPr>
          <w:rtl w:val="0"/>
        </w:rPr>
      </w:r>
    </w:p>
    <w:p w:rsidR="00000000" w:rsidDel="00000000" w:rsidP="00000000" w:rsidRDefault="00000000" w:rsidRPr="00000000" w14:paraId="00000027">
      <w:pPr>
        <w:spacing w:line="242.99999999999997" w:lineRule="auto"/>
        <w:rPr>
          <w:sz w:val="16"/>
          <w:szCs w:val="16"/>
        </w:rPr>
      </w:pPr>
      <w:r w:rsidDel="00000000" w:rsidR="00000000" w:rsidRPr="00000000">
        <w:rPr>
          <w:sz w:val="16"/>
          <w:szCs w:val="16"/>
          <w:rtl w:val="0"/>
        </w:rPr>
        <w:t xml:space="preserve">       Étude de marché, prospection et négociation avec des entreprises pour favoriser l’adoption de la solution.</w:t>
      </w:r>
    </w:p>
    <w:p w:rsidR="00000000" w:rsidDel="00000000" w:rsidP="00000000" w:rsidRDefault="00000000" w:rsidRPr="00000000" w14:paraId="00000028">
      <w:pPr>
        <w:spacing w:line="242.99999999999997" w:lineRule="auto"/>
        <w:ind w:left="199" w:firstLine="0"/>
        <w:rPr>
          <w:sz w:val="18"/>
          <w:szCs w:val="18"/>
        </w:rPr>
      </w:pPr>
      <w:r w:rsidDel="00000000" w:rsidR="00000000" w:rsidRPr="00000000">
        <w:rPr>
          <w:b w:val="1"/>
          <w:bCs w:val="1"/>
          <w:sz w:val="18"/>
          <w:szCs w:val="18"/>
          <w:rtl w:val="0"/>
        </w:rPr>
        <w:t xml:space="preserve">Outils : </w:t>
      </w:r>
      <w:r w:rsidDel="00000000" w:rsidR="00000000" w:rsidRPr="00000000">
        <w:rPr>
          <w:sz w:val="18"/>
          <w:szCs w:val="18"/>
          <w:rtl w:val="0"/>
        </w:rPr>
        <w:t xml:space="preserve">Python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sz w:val="18"/>
          <w:szCs w:val="18"/>
          <w:rtl w:val="0"/>
        </w:rPr>
        <w:t xml:space="preserve">Streamlit · Benchmarks</w:t>
      </w:r>
    </w:p>
    <w:p w:rsidR="00000000" w:rsidDel="00000000" w:rsidP="00000000" w:rsidRDefault="00000000" w:rsidRPr="00000000" w14:paraId="00000029">
      <w:pPr>
        <w:tabs>
          <w:tab w:val="left" w:leader="none" w:pos="198"/>
        </w:tabs>
        <w:spacing w:before="103" w:line="237" w:lineRule="auto"/>
        <w:ind w:left="0" w:firstLine="0"/>
        <w:rPr>
          <w:rFonts w:ascii="Helvetica Neue" w:cs="Helvetica Neue" w:eastAsia="Helvetica Neue" w:hAnsi="Helvetica Neue"/>
          <w:sz w:val="30"/>
          <w:szCs w:val="30"/>
          <w:vertAlign w:val="subscript"/>
        </w:rPr>
      </w:pPr>
      <w:r w:rsidDel="00000000" w:rsidR="00000000" w:rsidRPr="00000000">
        <w:rPr>
          <w:b w:val="1"/>
          <w:bCs w:val="1"/>
          <w:sz w:val="20"/>
          <w:szCs w:val="20"/>
          <w:rtl w:val="0"/>
        </w:rPr>
        <w:t xml:space="preserve">Cybersécurité avec Gen IA : </w:t>
      </w:r>
      <w:r w:rsidDel="00000000" w:rsidR="00000000" w:rsidRPr="00000000">
        <w:rPr>
          <w:sz w:val="18"/>
          <w:szCs w:val="18"/>
          <w:rtl w:val="0"/>
        </w:rPr>
        <w:t xml:space="preserve">Développement d’un modèle GAN pour la génération de signaux synthétiques.</w:t>
      </w:r>
      <w:r w:rsidDel="00000000" w:rsidR="00000000" w:rsidRPr="00000000">
        <w:rPr>
          <w:rtl w:val="0"/>
        </w:rPr>
      </w:r>
    </w:p>
    <w:p w:rsidR="00000000" w:rsidDel="00000000" w:rsidP="00000000" w:rsidRDefault="00000000" w:rsidRPr="00000000" w14:paraId="0000002A">
      <w:pPr>
        <w:spacing w:line="242.99999999999997" w:lineRule="auto"/>
        <w:ind w:left="199" w:firstLine="0"/>
        <w:rPr>
          <w:sz w:val="18"/>
          <w:szCs w:val="18"/>
        </w:rPr>
      </w:pPr>
      <w:r w:rsidDel="00000000" w:rsidR="00000000" w:rsidRPr="00000000">
        <w:rPr>
          <w:b w:val="1"/>
          <w:bCs w:val="1"/>
          <w:sz w:val="18"/>
          <w:szCs w:val="18"/>
          <w:rtl w:val="0"/>
        </w:rPr>
        <w:t xml:space="preserve">Outils : </w:t>
      </w:r>
      <w:r w:rsidDel="00000000" w:rsidR="00000000" w:rsidRPr="00000000">
        <w:rPr>
          <w:sz w:val="18"/>
          <w:szCs w:val="18"/>
          <w:rtl w:val="0"/>
        </w:rPr>
        <w:t xml:space="preserve">Python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sz w:val="18"/>
          <w:szCs w:val="18"/>
          <w:rtl w:val="0"/>
        </w:rPr>
        <w:t xml:space="preserve">CNN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sz w:val="18"/>
          <w:szCs w:val="18"/>
          <w:rtl w:val="0"/>
        </w:rPr>
        <w:t xml:space="preserve">InceptionV3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sz w:val="18"/>
          <w:szCs w:val="18"/>
          <w:rtl w:val="0"/>
        </w:rPr>
        <w:t xml:space="preserve">GANs</w:t>
      </w:r>
    </w:p>
    <w:p w:rsidR="00000000" w:rsidDel="00000000" w:rsidP="00000000" w:rsidRDefault="00000000" w:rsidRPr="00000000" w14:paraId="0000002B">
      <w:pPr>
        <w:tabs>
          <w:tab w:val="left" w:leader="none" w:pos="198"/>
        </w:tabs>
        <w:spacing w:before="102" w:line="237" w:lineRule="auto"/>
        <w:ind w:left="0" w:firstLine="0"/>
        <w:rPr>
          <w:rFonts w:ascii="Helvetica Neue" w:cs="Helvetica Neue" w:eastAsia="Helvetica Neue" w:hAnsi="Helvetica Neue"/>
          <w:sz w:val="30"/>
          <w:szCs w:val="30"/>
          <w:vertAlign w:val="subscript"/>
        </w:rPr>
      </w:pPr>
      <w:r w:rsidDel="00000000" w:rsidR="00000000" w:rsidRPr="00000000">
        <w:rPr>
          <w:b w:val="1"/>
          <w:bCs w:val="1"/>
          <w:sz w:val="20"/>
          <w:szCs w:val="20"/>
          <w:rtl w:val="0"/>
        </w:rPr>
        <w:t xml:space="preserve">Simulation de jeu d’entreprise Kalypso : </w:t>
      </w:r>
      <w:r w:rsidDel="00000000" w:rsidR="00000000" w:rsidRPr="00000000">
        <w:rPr>
          <w:sz w:val="18"/>
          <w:szCs w:val="18"/>
          <w:rtl w:val="0"/>
        </w:rPr>
        <w:t xml:space="preserve">Plans de production, détection de tendances de marché et prévisions financières.</w:t>
      </w:r>
      <w:r w:rsidDel="00000000" w:rsidR="00000000" w:rsidRPr="00000000">
        <w:rPr>
          <w:rtl w:val="0"/>
        </w:rPr>
      </w:r>
    </w:p>
    <w:p w:rsidR="00000000" w:rsidDel="00000000" w:rsidP="00000000" w:rsidRDefault="00000000" w:rsidRPr="00000000" w14:paraId="0000002C">
      <w:pPr>
        <w:pStyle w:val="Heading1"/>
        <w:ind w:left="199" w:firstLine="0"/>
        <w:rPr>
          <w:sz w:val="18"/>
          <w:szCs w:val="18"/>
        </w:rPr>
      </w:pPr>
      <w:r w:rsidDel="00000000" w:rsidR="00000000" w:rsidRPr="00000000">
        <w:rPr>
          <w:b w:val="1"/>
          <w:bCs w:val="1"/>
          <w:sz w:val="18"/>
          <w:szCs w:val="18"/>
          <w:rtl w:val="0"/>
        </w:rPr>
        <w:t xml:space="preserve">Outils : </w:t>
      </w:r>
      <w:r w:rsidDel="00000000" w:rsidR="00000000" w:rsidRPr="00000000">
        <w:rPr>
          <w:sz w:val="18"/>
          <w:szCs w:val="18"/>
          <w:rtl w:val="0"/>
        </w:rPr>
        <w:t xml:space="preserve">Business Intelligence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sz w:val="18"/>
          <w:szCs w:val="18"/>
          <w:rtl w:val="0"/>
        </w:rPr>
        <w:t xml:space="preserve">Analytics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sz w:val="18"/>
          <w:szCs w:val="18"/>
          <w:rtl w:val="0"/>
        </w:rPr>
        <w:t xml:space="preserve">Gestion stratégique</w:t>
      </w:r>
    </w:p>
    <w:p w:rsidR="00000000" w:rsidDel="00000000" w:rsidP="00000000" w:rsidRDefault="00000000" w:rsidRPr="00000000" w14:paraId="0000002D">
      <w:pPr>
        <w:pStyle w:val="Heading1"/>
        <w:ind w:left="199" w:firstLine="0"/>
        <w:rPr>
          <w:rFonts w:ascii="Georgia" w:cs="Georgia" w:eastAsia="Georgia" w:hAnsi="Georgia"/>
          <w:b w:val="1"/>
          <w:bCs w:val="1"/>
          <w:sz w:val="18"/>
          <w:szCs w:val="18"/>
        </w:rPr>
      </w:pPr>
      <w:r w:rsidDel="00000000" w:rsidR="00000000" w:rsidRPr="00000000">
        <w:rPr>
          <w:rtl w:val="0"/>
        </w:rPr>
      </w:r>
    </w:p>
    <w:bookmarkStart w:colFirst="0" w:colLast="0" w:name="bookmark=id.hz6drgqmfzk6" w:id="4"/>
    <w:bookmarkEnd w:id="4"/>
    <w:p w:rsidR="00000000" w:rsidDel="00000000" w:rsidP="00000000" w:rsidRDefault="00000000" w:rsidRPr="00000000" w14:paraId="0000002E">
      <w:pPr>
        <w:pStyle w:val="Heading1"/>
        <w:spacing w:before="26" w:line="291.99999999999994"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COMPE</w:t>
      </w:r>
      <w:r w:rsidDel="00000000" w:rsidR="00000000" w:rsidRPr="00000000">
        <w:rPr>
          <w:rFonts w:ascii="Georgia" w:cs="Georgia" w:eastAsia="Georgia" w:hAnsi="Georgia"/>
          <w:b w:val="1"/>
          <w:bCs w:val="1"/>
          <w:sz w:val="18"/>
          <w:szCs w:val="18"/>
          <w:vertAlign w:val="baseline"/>
          <w:rtl w:val="0"/>
        </w:rPr>
        <w:t xml:space="preserve">´</w:t>
      </w:r>
      <w:r w:rsidDel="00000000" w:rsidR="00000000" w:rsidRPr="00000000">
        <w:rPr>
          <w:rFonts w:ascii="Georgia" w:cs="Georgia" w:eastAsia="Georgia" w:hAnsi="Georgia"/>
          <w:b w:val="1"/>
          <w:bCs w:val="1"/>
          <w:sz w:val="18"/>
          <w:szCs w:val="18"/>
          <w:rtl w:val="0"/>
        </w:rPr>
        <w:t xml:space="preserve">TENCES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200509</wp:posOffset>
                </wp:positionV>
                <wp:extent cx="1270" cy="12700"/>
                <wp:effectExtent b="0" l="0" r="0" t="0"/>
                <wp:wrapTopAndBottom distB="0" distT="0"/>
                <wp:docPr id="582795768" name=""/>
                <a:graphic>
                  <a:graphicData uri="http://schemas.microsoft.com/office/word/2010/wordprocessingShape">
                    <wps:wsp>
                      <wps:cNvSpPr/>
                      <wps:cNvPr id="6" name="Shape 6"/>
                      <wps:spPr>
                        <a:xfrm>
                          <a:off x="1917000" y="3779365"/>
                          <a:ext cx="6858000" cy="1270"/>
                        </a:xfrm>
                        <a:custGeom>
                          <a:rect b="b" l="l" r="r" t="t"/>
                          <a:pathLst>
                            <a:path extrusionOk="0" h="120000" w="6858000">
                              <a:moveTo>
                                <a:pt x="0" y="0"/>
                              </a:moveTo>
                              <a:lnTo>
                                <a:pt x="6858000" y="0"/>
                              </a:lnTo>
                            </a:path>
                          </a:pathLst>
                        </a:custGeom>
                        <a:noFill/>
                        <a:ln cap="flat" cmpd="sng" w="9525">
                          <a:solidFill>
                            <a:srgbClr val="00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200509</wp:posOffset>
                </wp:positionV>
                <wp:extent cx="1270" cy="12700"/>
                <wp:effectExtent b="0" l="0" r="0" t="0"/>
                <wp:wrapTopAndBottom distB="0" distT="0"/>
                <wp:docPr id="58279576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F">
      <w:pPr>
        <w:spacing w:before="2" w:line="235" w:lineRule="auto"/>
        <w:ind w:right="424"/>
        <w:rPr>
          <w:sz w:val="20"/>
          <w:szCs w:val="20"/>
        </w:rPr>
      </w:pPr>
      <w:r w:rsidDel="00000000" w:rsidR="00000000" w:rsidRPr="00000000">
        <w:rPr>
          <w:b w:val="1"/>
          <w:bCs w:val="1"/>
          <w:sz w:val="20"/>
          <w:szCs w:val="20"/>
          <w:rtl w:val="0"/>
        </w:rPr>
        <w:t xml:space="preserve">Compétences transversales : </w:t>
      </w:r>
      <w:r w:rsidDel="00000000" w:rsidR="00000000" w:rsidRPr="00000000">
        <w:rPr>
          <w:sz w:val="20"/>
          <w:szCs w:val="20"/>
          <w:rtl w:val="0"/>
        </w:rPr>
        <w:t xml:space="preserve">Capacité à travailler en projet pluridisciplinaire - Proactive - Rigoureuse - Esprit analytique </w:t>
      </w:r>
      <w:r w:rsidDel="00000000" w:rsidR="00000000" w:rsidRPr="00000000">
        <w:rPr>
          <w:b w:val="1"/>
          <w:bCs w:val="1"/>
          <w:sz w:val="20"/>
          <w:szCs w:val="20"/>
          <w:rtl w:val="0"/>
        </w:rPr>
        <w:t xml:space="preserve">Outils / Langages de programmation : </w:t>
      </w:r>
      <w:r w:rsidDel="00000000" w:rsidR="00000000" w:rsidRPr="00000000">
        <w:rPr>
          <w:sz w:val="20"/>
          <w:szCs w:val="20"/>
          <w:rtl w:val="0"/>
        </w:rPr>
        <w:t xml:space="preserve">Excel, Power BI, Python (Numpy, Pandas, TensorFlow, Pytorch), VBA, R </w:t>
      </w:r>
    </w:p>
    <w:p w:rsidR="00000000" w:rsidDel="00000000" w:rsidP="00000000" w:rsidRDefault="00000000" w:rsidRPr="00000000" w14:paraId="00000030">
      <w:pPr>
        <w:spacing w:before="2" w:line="235" w:lineRule="auto"/>
        <w:ind w:right="424"/>
        <w:rPr>
          <w:sz w:val="20"/>
          <w:szCs w:val="20"/>
        </w:rPr>
      </w:pPr>
      <w:r w:rsidDel="00000000" w:rsidR="00000000" w:rsidRPr="00000000">
        <w:rPr>
          <w:b w:val="1"/>
          <w:bCs w:val="1"/>
          <w:sz w:val="20"/>
          <w:szCs w:val="20"/>
          <w:rtl w:val="0"/>
        </w:rPr>
        <w:t xml:space="preserve">Certifications : Google </w:t>
      </w:r>
      <w:r w:rsidDel="00000000" w:rsidR="00000000" w:rsidRPr="00000000">
        <w:rPr>
          <w:sz w:val="20"/>
          <w:szCs w:val="20"/>
          <w:rtl w:val="0"/>
        </w:rPr>
        <w:t xml:space="preserve">Data Analytics</w:t>
      </w:r>
      <w:r w:rsidDel="00000000" w:rsidR="00000000" w:rsidRPr="00000000">
        <w:rPr>
          <w:b w:val="1"/>
          <w:bCs w:val="1"/>
          <w:sz w:val="20"/>
          <w:szCs w:val="20"/>
          <w:rtl w:val="0"/>
        </w:rPr>
        <w:t xml:space="preserve"> - Google </w:t>
      </w:r>
      <w:r w:rsidDel="00000000" w:rsidR="00000000" w:rsidRPr="00000000">
        <w:rPr>
          <w:sz w:val="20"/>
          <w:szCs w:val="20"/>
          <w:rtl w:val="0"/>
        </w:rPr>
        <w:t xml:space="preserve">Project Management</w:t>
      </w:r>
      <w:r w:rsidDel="00000000" w:rsidR="00000000" w:rsidRPr="00000000">
        <w:rPr>
          <w:b w:val="1"/>
          <w:bCs w:val="1"/>
          <w:sz w:val="20"/>
          <w:szCs w:val="20"/>
          <w:rtl w:val="0"/>
        </w:rPr>
        <w:t xml:space="preserve"> - LearnQuest </w:t>
      </w:r>
      <w:r w:rsidDel="00000000" w:rsidR="00000000" w:rsidRPr="00000000">
        <w:rPr>
          <w:sz w:val="20"/>
          <w:szCs w:val="20"/>
          <w:rtl w:val="0"/>
        </w:rPr>
        <w:t xml:space="preserve">Scrum Master</w:t>
      </w:r>
    </w:p>
    <w:p w:rsidR="00000000" w:rsidDel="00000000" w:rsidP="00000000" w:rsidRDefault="00000000" w:rsidRPr="00000000" w14:paraId="00000031">
      <w:pPr>
        <w:spacing w:before="2" w:line="235" w:lineRule="auto"/>
        <w:ind w:right="424"/>
        <w:rPr>
          <w:sz w:val="20"/>
          <w:szCs w:val="20"/>
        </w:rPr>
      </w:pPr>
      <w:r w:rsidDel="00000000" w:rsidR="00000000" w:rsidRPr="00000000">
        <w:rPr>
          <w:b w:val="1"/>
          <w:bCs w:val="1"/>
          <w:sz w:val="20"/>
          <w:szCs w:val="20"/>
          <w:rtl w:val="0"/>
        </w:rPr>
        <w:t xml:space="preserve">Langues : </w:t>
      </w:r>
      <w:r w:rsidDel="00000000" w:rsidR="00000000" w:rsidRPr="00000000">
        <w:rPr>
          <w:sz w:val="20"/>
          <w:szCs w:val="20"/>
          <w:rtl w:val="0"/>
        </w:rPr>
        <w:t xml:space="preserve">Anglais (TOEIC C1 - 970/990), Français (bilingue), Arabe (natif)</w:t>
      </w:r>
    </w:p>
    <w:p w:rsidR="00000000" w:rsidDel="00000000" w:rsidP="00000000" w:rsidRDefault="00000000" w:rsidRPr="00000000" w14:paraId="00000032">
      <w:pPr>
        <w:spacing w:before="2" w:line="235" w:lineRule="auto"/>
        <w:ind w:right="424"/>
        <w:rPr>
          <w:sz w:val="20"/>
          <w:szCs w:val="20"/>
        </w:rPr>
      </w:pPr>
      <w:r w:rsidDel="00000000" w:rsidR="00000000" w:rsidRPr="00000000">
        <w:rPr>
          <w:rtl w:val="0"/>
        </w:rPr>
      </w:r>
    </w:p>
    <w:p w:rsidR="00000000" w:rsidDel="00000000" w:rsidP="00000000" w:rsidRDefault="00000000" w:rsidRPr="00000000" w14:paraId="00000033">
      <w:pPr>
        <w:spacing w:line="216"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ACTIVITE</w:t>
      </w:r>
      <w:r w:rsidDel="00000000" w:rsidR="00000000" w:rsidRPr="00000000">
        <w:rPr>
          <w:rFonts w:ascii="Georgia" w:cs="Georgia" w:eastAsia="Georgia" w:hAnsi="Georgia"/>
          <w:b w:val="1"/>
          <w:bCs w:val="1"/>
          <w:sz w:val="18"/>
          <w:szCs w:val="18"/>
          <w:vertAlign w:val="baseline"/>
          <w:rtl w:val="0"/>
        </w:rPr>
        <w:t xml:space="preserve">´</w:t>
      </w:r>
      <w:r w:rsidDel="00000000" w:rsidR="00000000" w:rsidRPr="00000000">
        <w:rPr>
          <w:rFonts w:ascii="Georgia" w:cs="Georgia" w:eastAsia="Georgia" w:hAnsi="Georgia"/>
          <w:b w:val="1"/>
          <w:bCs w:val="1"/>
          <w:sz w:val="18"/>
          <w:szCs w:val="18"/>
          <w:rtl w:val="0"/>
        </w:rPr>
        <w:t xml:space="preserve">S EXTRACURRICULAIRES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150244</wp:posOffset>
                </wp:positionV>
                <wp:extent cx="1270" cy="12700"/>
                <wp:effectExtent b="0" l="0" r="0" t="0"/>
                <wp:wrapTopAndBottom distB="0" distT="0"/>
                <wp:docPr id="582795769" name=""/>
                <a:graphic>
                  <a:graphicData uri="http://schemas.microsoft.com/office/word/2010/wordprocessingShape">
                    <wps:wsp>
                      <wps:cNvSpPr/>
                      <wps:cNvPr id="7" name="Shape 7"/>
                      <wps:spPr>
                        <a:xfrm>
                          <a:off x="1917000" y="3779365"/>
                          <a:ext cx="6858000" cy="1270"/>
                        </a:xfrm>
                        <a:custGeom>
                          <a:rect b="b" l="l" r="r" t="t"/>
                          <a:pathLst>
                            <a:path extrusionOk="0" h="120000" w="6858000">
                              <a:moveTo>
                                <a:pt x="0" y="0"/>
                              </a:moveTo>
                              <a:lnTo>
                                <a:pt x="6858000" y="0"/>
                              </a:lnTo>
                            </a:path>
                          </a:pathLst>
                        </a:custGeom>
                        <a:noFill/>
                        <a:ln cap="flat" cmpd="sng" w="9525">
                          <a:solidFill>
                            <a:srgbClr val="00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150244</wp:posOffset>
                </wp:positionV>
                <wp:extent cx="1270" cy="12700"/>
                <wp:effectExtent b="0" l="0" r="0" t="0"/>
                <wp:wrapTopAndBottom distB="0" distT="0"/>
                <wp:docPr id="582795769"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4">
      <w:pPr>
        <w:pStyle w:val="Heading1"/>
        <w:spacing w:before="26" w:line="291.99999999999994" w:lineRule="auto"/>
        <w:rPr/>
      </w:pPr>
      <w:r w:rsidDel="00000000" w:rsidR="00000000" w:rsidRPr="00000000">
        <w:rPr>
          <w:b w:val="1"/>
          <w:bCs w:val="1"/>
          <w:rtl w:val="0"/>
        </w:rPr>
        <w:t xml:space="preserve">Présidente </w:t>
      </w:r>
      <w:r w:rsidDel="00000000" w:rsidR="00000000" w:rsidRPr="00000000">
        <w:rPr>
          <w:rtl w:val="0"/>
        </w:rPr>
        <w:t xml:space="preserve">du Bureau des Etudiants de l’Ecole Centrale Casablanca (BDE).</w:t>
      </w:r>
    </w:p>
    <w:p w:rsidR="00000000" w:rsidDel="00000000" w:rsidP="00000000" w:rsidRDefault="00000000" w:rsidRPr="00000000" w14:paraId="00000035">
      <w:pPr>
        <w:pStyle w:val="Heading1"/>
        <w:spacing w:before="26" w:line="291.99999999999994" w:lineRule="auto"/>
        <w:rPr/>
      </w:pPr>
      <w:r w:rsidDel="00000000" w:rsidR="00000000" w:rsidRPr="00000000">
        <w:rPr>
          <w:b w:val="1"/>
          <w:bCs w:val="1"/>
          <w:rtl w:val="0"/>
        </w:rPr>
        <w:t xml:space="preserve">Responsable des partenariats </w:t>
      </w:r>
      <w:r w:rsidDel="00000000" w:rsidR="00000000" w:rsidRPr="00000000">
        <w:rPr>
          <w:rtl w:val="0"/>
        </w:rPr>
        <w:t xml:space="preserve">de la Junior Entreprise Centrale JECC. </w:t>
      </w:r>
    </w:p>
    <w:p w:rsidR="00000000" w:rsidDel="00000000" w:rsidP="00000000" w:rsidRDefault="00000000" w:rsidRPr="00000000" w14:paraId="00000036">
      <w:pPr>
        <w:pStyle w:val="Heading1"/>
        <w:spacing w:before="26" w:line="291.99999999999994" w:lineRule="auto"/>
        <w:rPr/>
      </w:pPr>
      <w:r w:rsidDel="00000000" w:rsidR="00000000" w:rsidRPr="00000000">
        <w:rPr>
          <w:b w:val="1"/>
          <w:bCs w:val="1"/>
          <w:rtl w:val="0"/>
        </w:rPr>
        <w:t xml:space="preserve">Responsable de la prospection</w:t>
      </w:r>
      <w:r w:rsidDel="00000000" w:rsidR="00000000" w:rsidRPr="00000000">
        <w:rPr>
          <w:rtl w:val="0"/>
        </w:rPr>
        <w:t xml:space="preserve"> du Forum ECC-Entreprises. </w:t>
      </w:r>
    </w:p>
    <w:p w:rsidR="00000000" w:rsidDel="00000000" w:rsidP="00000000" w:rsidRDefault="00000000" w:rsidRPr="00000000" w14:paraId="00000037">
      <w:pPr>
        <w:pStyle w:val="Heading1"/>
        <w:spacing w:before="26" w:line="291.99999999999994" w:lineRule="auto"/>
        <w:rPr/>
      </w:pPr>
      <w:r w:rsidDel="00000000" w:rsidR="00000000" w:rsidRPr="00000000">
        <w:rPr>
          <w:rtl w:val="0"/>
        </w:rPr>
        <w:t xml:space="preserve">Passion pour le sport : </w:t>
      </w:r>
      <w:r w:rsidDel="00000000" w:rsidR="00000000" w:rsidRPr="00000000">
        <w:rPr>
          <w:b w:val="1"/>
          <w:bCs w:val="1"/>
          <w:rtl w:val="0"/>
        </w:rPr>
        <w:t xml:space="preserve">Équitation, tennis de table et football.</w:t>
      </w:r>
      <w:r w:rsidDel="00000000" w:rsidR="00000000" w:rsidRPr="00000000">
        <w:rPr>
          <w:rtl w:val="0"/>
        </w:rPr>
      </w:r>
    </w:p>
    <w:sectPr>
      <w:pgSz w:h="15840" w:w="12240" w:orient="portrait"/>
      <w:pgMar w:bottom="0" w:top="180" w:left="72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99" w:hanging="200"/>
      </w:pPr>
      <w:rPr>
        <w:rFonts w:ascii="Helvetica Neue" w:cs="Helvetica Neue" w:eastAsia="Helvetica Neue" w:hAnsi="Helvetica Neue"/>
      </w:rPr>
    </w:lvl>
    <w:lvl w:ilvl="1">
      <w:start w:val="0"/>
      <w:numFmt w:val="bullet"/>
      <w:lvlText w:val="◦"/>
      <w:lvlJc w:val="left"/>
      <w:pPr>
        <w:ind w:left="391" w:hanging="191.99999999999997"/>
      </w:pPr>
      <w:rPr>
        <w:rFonts w:ascii="Arial" w:cs="Arial" w:eastAsia="Arial" w:hAnsi="Arial"/>
      </w:rPr>
    </w:lvl>
    <w:lvl w:ilvl="2">
      <w:start w:val="0"/>
      <w:numFmt w:val="bullet"/>
      <w:lvlText w:val="•"/>
      <w:lvlJc w:val="left"/>
      <w:pPr>
        <w:ind w:left="640" w:hanging="192"/>
      </w:pPr>
      <w:rPr/>
    </w:lvl>
    <w:lvl w:ilvl="3">
      <w:start w:val="0"/>
      <w:numFmt w:val="bullet"/>
      <w:lvlText w:val="•"/>
      <w:lvlJc w:val="left"/>
      <w:pPr>
        <w:ind w:left="2000" w:hanging="192"/>
      </w:pPr>
      <w:rPr/>
    </w:lvl>
    <w:lvl w:ilvl="4">
      <w:start w:val="0"/>
      <w:numFmt w:val="bullet"/>
      <w:lvlText w:val="•"/>
      <w:lvlJc w:val="left"/>
      <w:pPr>
        <w:ind w:left="3360" w:hanging="192"/>
      </w:pPr>
      <w:rPr/>
    </w:lvl>
    <w:lvl w:ilvl="5">
      <w:start w:val="0"/>
      <w:numFmt w:val="bullet"/>
      <w:lvlText w:val="•"/>
      <w:lvlJc w:val="left"/>
      <w:pPr>
        <w:ind w:left="4720" w:hanging="192"/>
      </w:pPr>
      <w:rPr/>
    </w:lvl>
    <w:lvl w:ilvl="6">
      <w:start w:val="0"/>
      <w:numFmt w:val="bullet"/>
      <w:lvlText w:val="•"/>
      <w:lvlJc w:val="left"/>
      <w:pPr>
        <w:ind w:left="6080" w:hanging="192"/>
      </w:pPr>
      <w:rPr/>
    </w:lvl>
    <w:lvl w:ilvl="7">
      <w:start w:val="0"/>
      <w:numFmt w:val="bullet"/>
      <w:lvlText w:val="•"/>
      <w:lvlJc w:val="left"/>
      <w:pPr>
        <w:ind w:left="7440" w:hanging="192"/>
      </w:pPr>
      <w:rPr/>
    </w:lvl>
    <w:lvl w:ilvl="8">
      <w:start w:val="0"/>
      <w:numFmt w:val="bullet"/>
      <w:lvlText w:val="•"/>
      <w:lvlJc w:val="left"/>
      <w:pPr>
        <w:ind w:left="8800" w:hanging="192"/>
      </w:pPr>
      <w:rPr/>
    </w:lvl>
  </w:abstractNum>
  <w:abstractNum w:abstractNumId="2">
    <w:lvl w:ilvl="0">
      <w:start w:val="0"/>
      <w:numFmt w:val="bullet"/>
      <w:lvlText w:val="•"/>
      <w:lvlJc w:val="left"/>
      <w:pPr>
        <w:ind w:left="750" w:hanging="360"/>
      </w:pPr>
      <w:rPr>
        <w:rFonts w:ascii="Helvetica Neue" w:cs="Helvetica Neue" w:eastAsia="Helvetica Neue" w:hAnsi="Helvetica Neue"/>
        <w:i w:val="0"/>
        <w:iCs w:val="0"/>
        <w:sz w:val="14"/>
        <w:szCs w:val="14"/>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99999999999997" w:lineRule="auto"/>
    </w:pPr>
    <w:rPr>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583.9999999999999" w:lineRule="auto"/>
      <w:ind w:left="44"/>
      <w:jc w:val="center"/>
    </w:pPr>
    <w:rPr>
      <w:b w:val="1"/>
      <w:bCs w:val="1"/>
      <w:sz w:val="49"/>
      <w:szCs w:val="49"/>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uiPriority w:val="1"/>
    <w:qFormat w:val="1"/>
    <w:pPr>
      <w:ind w:left="637" w:right="718" w:hanging="200"/>
    </w:pPr>
    <w:rPr>
      <w:sz w:val="16"/>
      <w:szCs w:val="16"/>
    </w:rPr>
  </w:style>
  <w:style w:type="paragraph" w:styleId="Paragraphedeliste">
    <w:name w:val="List Paragraph"/>
    <w:basedOn w:val="Normal"/>
    <w:uiPriority w:val="1"/>
    <w:qFormat w:val="1"/>
    <w:pPr>
      <w:ind w:left="198" w:hanging="198"/>
    </w:pPr>
  </w:style>
  <w:style w:type="paragraph" w:styleId="TableParagraph" w:customStyle="1">
    <w:name w:val="Table Paragraph"/>
    <w:basedOn w:val="Normal"/>
    <w:uiPriority w:val="1"/>
    <w:qFormat w:val="1"/>
  </w:style>
  <w:style w:type="character" w:styleId="Titre1Car" w:customStyle="1">
    <w:name w:val="Titre 1 Car"/>
    <w:basedOn w:val="Policepardfaut"/>
    <w:link w:val="Titre1"/>
    <w:uiPriority w:val="9"/>
    <w:rsid w:val="006B2A57"/>
    <w:rPr>
      <w:rFonts w:ascii="Calibri" w:cs="Calibri" w:eastAsia="Calibri" w:hAnsi="Calibri"/>
      <w:sz w:val="20"/>
      <w:szCs w:val="20"/>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hyperlink" Target="mailto:ghitanahli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nJWoAEgAYSu8j5JxZOPFzgbL9w==">CgMxLjAyD2lkLjVmZnI4amo0NTEwMjIPaWQuMTNwOXZvMTk1YThkMg9pZC50eXBheDhiY2hwYnoyD2lkLmJwaTJ1azhuYjNjNzIPaWQuaHo2ZHJncW1mems2OAByITFvcm9iR3JVSzBjUndUX0xfVTZKNXp1dV9EX0NLVV9UeA==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2025-10-01T14:59:00Z</dcterms:created>
  <dc:creator>Ghita Nahli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2025-02-07T00:00:00Z</vt:filetime>
  </property>
  <property fmtid="{D5CDD505-2E9C-101B-9397-08002B2CF9AE}" pid="3" name="Creator">
    <vt:lpwstr>LaTeX with hyperref</vt:lpwstr>
  </property>
  <property fmtid="{D5CDD505-2E9C-101B-9397-08002B2CF9AE}" pid="4" name="LastSaved">
    <vt:filetime>2025-02-07T00:00:00Z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