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3FD9E83B">
      <w:pPr>
        <w:rPr>
          <w:rFonts w:hint="default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1.Domin Model</w:t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</w:p>
    <w:p w14:paraId="38ECA7ED">
      <w:pPr>
        <w:rPr>
          <w:rFonts w:hint="default"/>
          <w:lang w:val="en-US"/>
        </w:rPr>
      </w:pPr>
    </w:p>
    <w:p w14:paraId="281B6EAF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 General checklist:</w:t>
      </w:r>
    </w:p>
    <w:p w14:paraId="706D7F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</w:pP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object>
          <v:shape id="_x0000_i102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t xml:space="preserve">All important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t>classes/concepts</w:t>
      </w: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t xml:space="preserve"> are included. </w:t>
      </w:r>
    </w:p>
    <w:p w14:paraId="6BD555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</w:pP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object>
          <v:shape id="_x0000_i102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t xml:space="preserve">Every class has a clear name. </w:t>
      </w:r>
    </w:p>
    <w:p w14:paraId="5ABD85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</w:pP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object>
          <v:shape id="_x0000_i102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t xml:space="preserve">Important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t>attributes</w:t>
      </w: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t xml:space="preserve"> are included. </w:t>
      </w:r>
    </w:p>
    <w:p w14:paraId="598A6A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</w:pP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object>
          <v:shape id="_x0000_i102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t xml:space="preserve">Attributes are written as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t>data item names only</w:t>
      </w: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t xml:space="preserve">. </w:t>
      </w:r>
    </w:p>
    <w:p w14:paraId="386A19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</w:pP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object>
          <v:shape id="_x0000_i102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t xml:space="preserve">Relationships between classes are shown. </w:t>
      </w:r>
    </w:p>
    <w:p w14:paraId="361467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</w:pP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object>
          <v:shape id="_x0000_i103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t xml:space="preserve">Relationship names are meaningful.  </w:t>
      </w:r>
    </w:p>
    <w:p w14:paraId="4574E2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</w:pP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object>
          <v:shape id="_x0000_i103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t xml:space="preserve">No unnecessary classes are included. </w:t>
      </w:r>
    </w:p>
    <w:p w14:paraId="5A9F5B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</w:pP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object>
          <v:shape id="_x0000_i103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t xml:space="preserve">No unnecessary methods/functions are included. </w:t>
      </w:r>
    </w:p>
    <w:p w14:paraId="5DDA3A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</w:pP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object>
          <v:shape id="_x0000_i103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t xml:space="preserve">No text is merged or difficult to read. </w:t>
      </w:r>
    </w:p>
    <w:p w14:paraId="70B0B8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</w:pP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object>
          <v:shape id="_x0000_i103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t xml:space="preserve">Classes are properly arranged. </w:t>
      </w:r>
    </w:p>
    <w:p w14:paraId="6E4FD1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</w:pP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object>
          <v:shape id="_x0000_i103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t xml:space="preserve">The diagram represents the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t>whole system</w:t>
      </w: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t xml:space="preserve">, not just one use case. </w:t>
      </w:r>
    </w:p>
    <w:p w14:paraId="167CDC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</w:pP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object>
          <v:shape id="_x0000_i103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t xml:space="preserve">Diagram is UML-standard. </w:t>
      </w:r>
    </w:p>
    <w:p w14:paraId="27AC80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</w:pP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object>
          <v:shape id="_x0000_i104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Microsoft YaHei" w:hAnsi="Microsoft YaHei" w:eastAsia="Microsoft YaHei" w:cs="Microsoft YaHei"/>
          <w:b w:val="0"/>
          <w:bCs w:val="0"/>
          <w:sz w:val="21"/>
          <w:szCs w:val="21"/>
        </w:rPr>
        <w:t xml:space="preserve">Diagram has no spelling mistakes. </w:t>
      </w:r>
    </w:p>
    <w:p w14:paraId="1DF7302D">
      <w:pPr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D96D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2. Use Case Text — General Checklist</w:t>
      </w:r>
    </w:p>
    <w:p w14:paraId="04BC58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4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Use case name is clearly mentioned. </w:t>
      </w:r>
    </w:p>
    <w:p w14:paraId="392662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4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Primary actor is identified. </w:t>
      </w:r>
    </w:p>
    <w:p w14:paraId="313B2D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4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Style w:val="7"/>
        </w:rPr>
        <w:t>Inputs</w:t>
      </w:r>
      <w:r>
        <w:t xml:space="preserve"> section is included. </w:t>
      </w:r>
    </w:p>
    <w:p w14:paraId="74DB66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4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Style w:val="7"/>
        </w:rPr>
        <w:t>Outputs</w:t>
      </w:r>
      <w:r>
        <w:t xml:space="preserve"> section is included. </w:t>
      </w:r>
    </w:p>
    <w:p w14:paraId="36D189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4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Inputs contain </w:t>
      </w:r>
      <w:r>
        <w:rPr>
          <w:rStyle w:val="7"/>
        </w:rPr>
        <w:t>data item names only</w:t>
      </w:r>
      <w:r>
        <w:t xml:space="preserve">. </w:t>
      </w:r>
    </w:p>
    <w:p w14:paraId="1E0698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4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Outputs contain </w:t>
      </w:r>
      <w:r>
        <w:rPr>
          <w:rStyle w:val="7"/>
        </w:rPr>
        <w:t>data item names only</w:t>
      </w:r>
      <w:r>
        <w:t xml:space="preserve">. </w:t>
      </w:r>
    </w:p>
    <w:p w14:paraId="178660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5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Preconditions are included. </w:t>
      </w:r>
    </w:p>
    <w:p w14:paraId="4D82BD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5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Main/success scenario is included. </w:t>
      </w:r>
    </w:p>
    <w:p w14:paraId="69D4EA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5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Steps are numbered. </w:t>
      </w:r>
    </w:p>
    <w:p w14:paraId="3E2AD3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5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Steps are in logical order. </w:t>
      </w:r>
    </w:p>
    <w:p w14:paraId="1D964C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5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Alternative/exception paths are included where applicable. </w:t>
      </w:r>
    </w:p>
    <w:p w14:paraId="64A5B8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5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Postconditions are included. </w:t>
      </w:r>
    </w:p>
    <w:p w14:paraId="17809F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5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Actor and system actions are clearly distinguishable. </w:t>
      </w:r>
    </w:p>
    <w:p w14:paraId="0572DB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5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Use case matches the selected functionality. </w:t>
      </w:r>
    </w:p>
    <w:p w14:paraId="177624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5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Use case does not contain unnecessary technical details. </w:t>
      </w:r>
    </w:p>
    <w:p w14:paraId="0747AE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6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Use case is consistent with the domain model. </w:t>
      </w:r>
    </w:p>
    <w:p w14:paraId="25673D26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EF04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15A61A4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3. User Stories — General Checklist</w:t>
      </w:r>
    </w:p>
    <w:p w14:paraId="1FDB45A4">
      <w:pPr>
        <w:pStyle w:val="6"/>
        <w:keepNext w:val="0"/>
        <w:keepLines w:val="0"/>
        <w:widowControl/>
        <w:suppressLineNumbers w:val="0"/>
      </w:pPr>
      <w:r>
        <w:t xml:space="preserve">For </w:t>
      </w:r>
      <w:r>
        <w:rPr>
          <w:rStyle w:val="7"/>
        </w:rPr>
        <w:t>each group member</w:t>
      </w:r>
      <w:r>
        <w:t>:</w:t>
      </w:r>
    </w:p>
    <w:p w14:paraId="0E2741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6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Each story is related to the member's use case. </w:t>
      </w:r>
    </w:p>
    <w:p w14:paraId="1A39DC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6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Story identifies </w:t>
      </w:r>
      <w:r>
        <w:rPr>
          <w:rStyle w:val="7"/>
        </w:rPr>
        <w:t>who</w:t>
      </w:r>
      <w:r>
        <w:t xml:space="preserve"> wants something. </w:t>
      </w:r>
    </w:p>
    <w:p w14:paraId="221E53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6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Story clearly states </w:t>
      </w:r>
      <w:r>
        <w:rPr>
          <w:rStyle w:val="7"/>
        </w:rPr>
        <w:t>what</w:t>
      </w:r>
      <w:r>
        <w:t xml:space="preserve"> they want. </w:t>
      </w:r>
    </w:p>
    <w:p w14:paraId="5E9575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6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Story clearly states </w:t>
      </w:r>
      <w:r>
        <w:rPr>
          <w:rStyle w:val="7"/>
        </w:rPr>
        <w:t>why</w:t>
      </w:r>
      <w:r>
        <w:t xml:space="preserve"> they want it. </w:t>
      </w:r>
    </w:p>
    <w:p w14:paraId="34CBE7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6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Story is short and understandable. </w:t>
      </w:r>
    </w:p>
    <w:p w14:paraId="31CD34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6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Story represents a real user requirement. </w:t>
      </w:r>
    </w:p>
    <w:p w14:paraId="0EE175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object>
          <v:shape id="_x0000_i107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Story does not describe unnecessary technical implementation. </w:t>
      </w:r>
    </w:p>
    <w:p w14:paraId="59DFC7E7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Basic format:</w:t>
      </w:r>
    </w:p>
    <w:p w14:paraId="4D017F3E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As a [user], I want [function], so that [benefit].</w:t>
      </w:r>
    </w:p>
    <w:p w14:paraId="22F86151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86A4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1FA6F4"/>
    <w:multiLevelType w:val="singleLevel"/>
    <w:tmpl w:val="D21FA6F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C479E3"/>
    <w:rsid w:val="11C4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2026-10-06T05:35:00Z</dcterms:created>
  <dc:creator>Sayed Mehmood</dc:creator>
  <cp:lastModifiedBy>Sayed Mehmood</cp:lastModifiedBy>
  <dcterms:modified xsi:type="dcterms:W3CDTF">2026-10-06T05:53:03Z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86260CFF3B524C1080ED6ED044BE1DA9_11</vt:lpwstr>
  </property>
  <property fmtid="{D5CDD505-2E9C-101B-9397-08002B2CF9AE}" pid="4" name="KSOTemplateDocerSaveRecord">
    <vt:lpwstr>eyJoZGlkIjoiYmM1MjcyNjE2MjM1NTRkY2FmMDU1ZDg1OWQzMzdlNDQiLCJ1c2VySWQiOiIxOTQxOTY1MDg4MDY2In0=</vt:lpwstr>
  </property>
</Properties>
</file>