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6C1406F5" w:rsidR="00974F38" w:rsidRDefault="00AD42A3" w:rsidP="00932A51">
      <w:pPr>
        <w:pStyle w:val="BodyText"/>
        <w:spacing w:before="9"/>
        <w:jc w:val="center"/>
        <w:rPr>
          <w:sz w:val="48"/>
          <w:szCs w:val="48"/>
          <w:lang w:val="en-IN"/>
        </w:rPr>
      </w:pPr>
      <w:r w:rsidRPr="005850EB">
        <w:rPr>
          <w:sz w:val="48"/>
          <w:szCs w:val="48"/>
          <w:lang w:val="en-IN"/>
        </w:rPr>
        <w:t xml:space="preserve">VIRTUAL ASSISTANT </w:t>
      </w:r>
      <w:r w:rsidR="001301B8">
        <w:rPr>
          <w:sz w:val="48"/>
          <w:szCs w:val="48"/>
          <w:lang w:val="en-IN"/>
        </w:rPr>
        <w:t xml:space="preserve">USING DEEP LEARNING TECHIQUES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r>
              <w:rPr>
                <w:sz w:val="22"/>
                <w:szCs w:val="22"/>
                <w:lang w:val="en-IN"/>
              </w:rPr>
              <w:t>Nithin</w:t>
            </w:r>
          </w:p>
        </w:tc>
        <w:tc>
          <w:tcPr>
            <w:tcW w:w="3014" w:type="dxa"/>
          </w:tcPr>
          <w:p w14:paraId="2F7505AD" w14:textId="3E3B46BA" w:rsidR="00C44A82" w:rsidRPr="00974F38" w:rsidRDefault="00C44A82" w:rsidP="00974F38">
            <w:pPr>
              <w:pStyle w:val="BodyText"/>
              <w:spacing w:before="9"/>
              <w:jc w:val="center"/>
              <w:rPr>
                <w:sz w:val="22"/>
                <w:szCs w:val="22"/>
                <w:lang w:val="en-IN"/>
              </w:rPr>
            </w:pPr>
            <w:proofErr w:type="spellStart"/>
            <w:r w:rsidRPr="00974F38">
              <w:rPr>
                <w:iCs/>
                <w:sz w:val="22"/>
                <w:szCs w:val="22"/>
                <w:lang w:val="en-IN"/>
              </w:rPr>
              <w:t>Dr.</w:t>
            </w:r>
            <w:proofErr w:type="spellEnd"/>
            <w:r w:rsidRPr="00974F38">
              <w:rPr>
                <w:iCs/>
                <w:sz w:val="22"/>
                <w:szCs w:val="22"/>
                <w:lang w:val="en-IN"/>
              </w:rPr>
              <w:t xml:space="preserve">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77C05EAD" w14:textId="77777777" w:rsidR="001301B8" w:rsidRDefault="00142A93" w:rsidP="00C44A82">
      <w:pPr>
        <w:jc w:val="both"/>
        <w:rPr>
          <w:b/>
          <w:bCs/>
        </w:rPr>
      </w:pPr>
      <w:r w:rsidRPr="00F06BF2">
        <w:rPr>
          <w:b/>
          <w:bCs/>
        </w:rPr>
        <w:t>Abstract</w:t>
      </w:r>
      <w:r w:rsidR="00161049" w:rsidRPr="00F06BF2">
        <w:rPr>
          <w:b/>
          <w:bCs/>
        </w:rPr>
        <w:t>:</w:t>
      </w:r>
      <w:r w:rsidR="002C2FE5">
        <w:rPr>
          <w:b/>
          <w:bCs/>
        </w:rPr>
        <w:t xml:space="preserve"> </w:t>
      </w:r>
    </w:p>
    <w:p w14:paraId="1576C2E2" w14:textId="056A48E3" w:rsidR="00C44A82" w:rsidRDefault="004A229D" w:rsidP="00C44A82">
      <w:pPr>
        <w:jc w:val="both"/>
      </w:pPr>
      <w:r w:rsidRPr="004A229D">
        <w:t xml:space="preserve">An application </w:t>
      </w:r>
      <w:proofErr w:type="spellStart"/>
      <w:r w:rsidRPr="004A229D">
        <w:t>programme</w:t>
      </w:r>
      <w:proofErr w:type="spellEnd"/>
      <w:r w:rsidRPr="004A229D">
        <w:t xml:space="preserve"> known as a virtual assistant, also known as an AI assistant or digital assistant, is one that can recognize natural language voice commands and carry out the user's requests. The</w:t>
      </w:r>
      <w:r w:rsidR="00F72314" w:rsidRPr="00F72314">
        <w:t xml:space="preserve"> goal of </w:t>
      </w:r>
      <w:r w:rsidR="001301B8">
        <w:t>this work</w:t>
      </w:r>
      <w:r w:rsidR="00F72314" w:rsidRPr="00F72314">
        <w:t xml:space="preserve"> is to use deep learning to build a thorough virtual assistant for the Core Windows platform. The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r w:rsidR="00E07760" w:rsidRPr="00E07760">
        <w:t xml:space="preserve"> solution for the lack of an appropriate virtual assistant for Windows users. By utilizing recurrent neural networks, transformer topologies, and pre-trained language models, the proposed virtual assistant offers offline capability, enhanced natural language interpretation, and optimized performance on Windows devices. These advancements aim to reach a broader audience and improve the user experience within the Windows ecosystem.</w:t>
      </w:r>
    </w:p>
    <w:p w14:paraId="644A6615" w14:textId="77777777" w:rsidR="00C44A82" w:rsidRDefault="00C44A82" w:rsidP="00256329">
      <w:pPr>
        <w:jc w:val="both"/>
      </w:pPr>
    </w:p>
    <w:p w14:paraId="366C7720" w14:textId="259683B5"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w:t>
      </w:r>
      <w:r w:rsidR="004A229D">
        <w:rPr>
          <w:b/>
          <w:bCs/>
          <w:i/>
          <w:iCs/>
        </w:rPr>
        <w:t>.</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286E5BC9"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algorithms.</w:t>
      </w:r>
      <w:r w:rsidR="0069445F" w:rsidRPr="0069445F">
        <w:t xml:space="preserve"> </w:t>
      </w:r>
      <w:r w:rsidR="0069445F">
        <w:t xml:space="preserve">Designing and implementing a DL-based virtual assistant that can function without the need for an internet 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w:t>
      </w:r>
      <w:r w:rsidR="0069445F" w:rsidRPr="00D7655A">
        <w:t xml:space="preserve">), </w:t>
      </w:r>
      <w:r w:rsidR="00474083" w:rsidRPr="00D7655A">
        <w:t xml:space="preserve">are </w:t>
      </w:r>
      <w:r w:rsidR="0069445F">
        <w:t xml:space="preserve">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w:t>
      </w:r>
      <w:r w:rsidR="005C27B1">
        <w:lastRenderedPageBreak/>
        <w:t xml:space="preserve">solving these issues and creating a thorough virtual assistant for the Core Windows platform. </w:t>
      </w:r>
    </w:p>
    <w:p w14:paraId="72999269" w14:textId="77777777" w:rsidR="002F12BD" w:rsidRDefault="002F12BD" w:rsidP="002F12BD">
      <w:pPr>
        <w:tabs>
          <w:tab w:val="left" w:pos="2552"/>
        </w:tabs>
        <w:jc w:val="both"/>
      </w:pPr>
    </w:p>
    <w:p w14:paraId="77B45904" w14:textId="59BCFCD9" w:rsidR="001301B8" w:rsidRDefault="00A40A74" w:rsidP="0063693F">
      <w:pPr>
        <w:tabs>
          <w:tab w:val="left" w:pos="2552"/>
        </w:tabs>
        <w:jc w:val="center"/>
        <w:rPr>
          <w:b/>
          <w:bCs/>
          <w:sz w:val="24"/>
          <w:szCs w:val="24"/>
        </w:rPr>
      </w:pPr>
      <w:r w:rsidRPr="00F06BF2">
        <w:rPr>
          <w:b/>
          <w:bCs/>
          <w:sz w:val="24"/>
          <w:szCs w:val="24"/>
        </w:rPr>
        <w:t>II. Literature Survey</w:t>
      </w:r>
    </w:p>
    <w:p w14:paraId="36CFB0FA" w14:textId="77777777" w:rsidR="0063693F" w:rsidRPr="0063693F" w:rsidRDefault="0063693F" w:rsidP="0063693F">
      <w:pPr>
        <w:tabs>
          <w:tab w:val="left" w:pos="2552"/>
        </w:tabs>
        <w:jc w:val="center"/>
        <w:rPr>
          <w:b/>
          <w:bCs/>
          <w:sz w:val="24"/>
          <w:szCs w:val="24"/>
        </w:rPr>
      </w:pPr>
    </w:p>
    <w:p w14:paraId="24E91515" w14:textId="7D5D2C6B" w:rsidR="00E36302" w:rsidRPr="004704B6" w:rsidRDefault="004A229D" w:rsidP="004704B6">
      <w:pPr>
        <w:jc w:val="both"/>
      </w:pPr>
      <w:r>
        <w:t xml:space="preserve">The authors Han, J., Jang, Y., Kim, S., &amp; Park, J [1] have explained </w:t>
      </w:r>
      <w:r w:rsidR="00E36302" w:rsidRPr="00EB0710">
        <w:t>multidisciplinary strategy</w:t>
      </w:r>
      <w:r>
        <w:t xml:space="preserve"> which</w:t>
      </w:r>
      <w:r w:rsidR="00E36302" w:rsidRPr="00EB0710">
        <w:t xml:space="preserve"> is required for the creation of a thorough virtual assistant for the Core Windows Platform employing deep learning methods. The study introduces a virtual assistant that leverages deep learning and focuses on intelligent user interaction. It emphasizes how deep learning methods may be used to improve the conversational skills of virtual assistants. The authors</w:t>
      </w:r>
      <w:r>
        <w:t xml:space="preserve"> in [2]</w:t>
      </w:r>
      <w:r w:rsidR="00E36302" w:rsidRPr="00EB0710">
        <w:t xml:space="preserve"> provide distributed representations of phrases and documents that may be used to improve virtual assistants' comprehension and contextual processing skills. </w:t>
      </w:r>
      <w:r>
        <w:t xml:space="preserve">Howard, A. G., Zhu, M., Chen, B., </w:t>
      </w:r>
      <w:proofErr w:type="spellStart"/>
      <w:r>
        <w:t>Kalenichenko</w:t>
      </w:r>
      <w:proofErr w:type="spellEnd"/>
      <w:r>
        <w:t xml:space="preserve">, D., Wang, W., </w:t>
      </w:r>
      <w:proofErr w:type="spellStart"/>
      <w:r>
        <w:t>Weyand</w:t>
      </w:r>
      <w:proofErr w:type="spellEnd"/>
      <w:r>
        <w:t>, T., ... &amp; Adam, H</w:t>
      </w:r>
      <w:r w:rsidRPr="00EB0710">
        <w:t xml:space="preserve"> </w:t>
      </w:r>
      <w:r>
        <w:t xml:space="preserve">[3] </w:t>
      </w:r>
      <w:r w:rsidR="00E36302" w:rsidRPr="00EB0710">
        <w:t xml:space="preserve">This study, </w:t>
      </w:r>
      <w:proofErr w:type="spellStart"/>
      <w:r w:rsidR="00E36302" w:rsidRPr="00EB0710">
        <w:t>MobileNets</w:t>
      </w:r>
      <w:proofErr w:type="spellEnd"/>
      <w:r w:rsidR="00E36302" w:rsidRPr="00EB0710">
        <w:t xml:space="preserve">, effective convolutional neural networks made for mobile vision applications, are introduced. Resource-effective virtual assistants for the Core Windows Platform may be created using </w:t>
      </w:r>
      <w:proofErr w:type="spellStart"/>
      <w:r w:rsidR="00E36302" w:rsidRPr="00EB0710">
        <w:t>MobileNets</w:t>
      </w:r>
      <w:proofErr w:type="spellEnd"/>
      <w:r w:rsidR="00E36302" w:rsidRPr="00EB0710">
        <w:t xml:space="preserve">. </w:t>
      </w:r>
      <w:r>
        <w:t xml:space="preserve">The authors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[4] </w:t>
      </w:r>
      <w:r w:rsidR="00E36302" w:rsidRPr="00EB0710">
        <w:t xml:space="preserve">The Transformer design is suggested by the authors because it uses techniques of self-attention to identify contextual linkages. The language understanding and generating skills of virtual assistants can be improved with the Transformer architecture. </w:t>
      </w:r>
      <w:r>
        <w:t xml:space="preserve">Zhang, J., Yang, M., Wu, Y., Li, S., &amp; Zhu, </w:t>
      </w:r>
      <w:proofErr w:type="gramStart"/>
      <w:r>
        <w:t>J</w:t>
      </w:r>
      <w:r w:rsidRPr="00EB0710">
        <w:t xml:space="preserve"> </w:t>
      </w:r>
      <w:r>
        <w:t xml:space="preserve"> [</w:t>
      </w:r>
      <w:proofErr w:type="gramEnd"/>
      <w:r>
        <w:t xml:space="preserve">5] </w:t>
      </w:r>
      <w:r w:rsidR="00E36302" w:rsidRPr="00EB0710">
        <w:t>The multi-modal representation learning for video recommendation is examined in this research. The ideas and methods covered can be used to create virtual assistants that can suggest multimedia material to consumer</w:t>
      </w:r>
      <w:r>
        <w:t>s</w:t>
      </w:r>
      <w:r w:rsidR="00E36302" w:rsidRPr="00EB0710">
        <w:t>. The authors</w:t>
      </w:r>
      <w:r w:rsidRPr="004A229D">
        <w:t xml:space="preserve"> </w:t>
      </w:r>
      <w:r>
        <w:t>Devlin, J., Chang, M. W., Lee, K., &amp; Toutanova, K [6]</w:t>
      </w:r>
      <w:r w:rsidR="00E36302" w:rsidRPr="00EB0710">
        <w:t xml:space="preserve"> introduce BERT, a model that has been pre-trained for language interpretation tasks on sizable datasets. The language processing and understanding abilities of virtual assistants can be improved with BERT. </w:t>
      </w:r>
      <w:proofErr w:type="spellStart"/>
      <w:r w:rsidR="00E36302" w:rsidRPr="00EB0710">
        <w:t>ShuffleNet</w:t>
      </w:r>
      <w:proofErr w:type="spellEnd"/>
      <w:r w:rsidR="00E36302" w:rsidRPr="00EB0710">
        <w:t xml:space="preserve">, a very effective convolutional neural network architecture created for mobile devices, is introduced in this research. </w:t>
      </w:r>
      <w:r>
        <w:t>The authors Zhang, X., Zhou, X., Lin, M., &amp; Sun, J</w:t>
      </w:r>
      <w:r w:rsidRPr="00EB0710">
        <w:t xml:space="preserve"> </w:t>
      </w:r>
      <w:r>
        <w:t>[7] have said v</w:t>
      </w:r>
      <w:r w:rsidR="00E36302" w:rsidRPr="00EB0710">
        <w:t xml:space="preserve">irtual assistants on the Core Windows Platform may be made to work better in areas with limited resources by using </w:t>
      </w:r>
      <w:proofErr w:type="spellStart"/>
      <w:r w:rsidR="00E36302" w:rsidRPr="00EB0710">
        <w:t>ShuffleNet</w:t>
      </w:r>
      <w:proofErr w:type="spellEnd"/>
      <w:r w:rsidR="00E36302" w:rsidRPr="00EB0710">
        <w:t>. The authors</w:t>
      </w:r>
      <w:r>
        <w:t xml:space="preserve"> Wang, L., Xiong, Y., Wang, Z., </w:t>
      </w:r>
      <w:proofErr w:type="spellStart"/>
      <w:r>
        <w:t>Qiao</w:t>
      </w:r>
      <w:proofErr w:type="spellEnd"/>
      <w:r>
        <w:t>, Y., Lin, D., Tang, X., &amp; Van Gool, L [8]</w:t>
      </w:r>
      <w:r w:rsidR="00E36302" w:rsidRPr="00EB0710">
        <w:t xml:space="preserve"> suggest using Temporal Segment Networks (TSN) to recognize actions deeply. This strategy may be modified to improve the virtual assistant's comprehension and responsiveness to user actions and </w:t>
      </w:r>
      <w:r w:rsidR="00266762" w:rsidRPr="00EB0710">
        <w:t>gestures</w:t>
      </w:r>
      <w:proofErr w:type="gramStart"/>
      <w:r w:rsidR="00266762" w:rsidRPr="00EB0710">
        <w:t>.</w:t>
      </w:r>
      <w:r w:rsidR="00E36302" w:rsidRPr="00EB0710">
        <w:t xml:space="preserve"> </w:t>
      </w:r>
      <w:r w:rsidR="00615E53">
        <w:t>]</w:t>
      </w:r>
      <w:proofErr w:type="gramEnd"/>
      <w:r w:rsidR="00615E53">
        <w:t xml:space="preserve"> Zhou, B., Khosla, A., </w:t>
      </w:r>
      <w:proofErr w:type="spellStart"/>
      <w:r w:rsidR="00615E53">
        <w:t>Lapedriza</w:t>
      </w:r>
      <w:proofErr w:type="spellEnd"/>
      <w:r w:rsidR="00615E53">
        <w:t xml:space="preserve">, A., </w:t>
      </w:r>
      <w:r w:rsidR="00615E53">
        <w:t>Oliva, A., &amp; Torralba, A</w:t>
      </w:r>
      <w:r w:rsidR="00615E53" w:rsidRPr="00EB0710">
        <w:t xml:space="preserve"> </w:t>
      </w:r>
      <w:r w:rsidR="00266762">
        <w:t xml:space="preserve">[9] have </w:t>
      </w:r>
      <w:r w:rsidR="00E36302" w:rsidRPr="00EB0710">
        <w:t>work</w:t>
      </w:r>
      <w:r w:rsidR="00266762">
        <w:t xml:space="preserve">ed on </w:t>
      </w:r>
      <w:r w:rsidR="00E36302" w:rsidRPr="00EB0710">
        <w:t>a deep learning method for discriminative localization is introduced. The methods covered here can help create virtual assistants that can precisely localize and identify items and entities on the Core Windows Platform. The authors</w:t>
      </w:r>
      <w:r w:rsidR="006C1258">
        <w:t xml:space="preserve"> Huang, G., Liu, Z., Van Der </w:t>
      </w:r>
      <w:proofErr w:type="spellStart"/>
      <w:r w:rsidR="006C1258">
        <w:t>Maaten</w:t>
      </w:r>
      <w:proofErr w:type="spellEnd"/>
      <w:r w:rsidR="006C1258">
        <w:t xml:space="preserve">, L., &amp; Weinberger, K. </w:t>
      </w:r>
      <w:proofErr w:type="gramStart"/>
      <w:r w:rsidR="006C1258">
        <w:t>Q[</w:t>
      </w:r>
      <w:proofErr w:type="gramEnd"/>
      <w:r w:rsidR="006C1258">
        <w:t>10]</w:t>
      </w:r>
      <w:r w:rsidR="00E36302" w:rsidRPr="00EB0710">
        <w:t xml:space="preserve"> suggest </w:t>
      </w:r>
      <w:proofErr w:type="spellStart"/>
      <w:r w:rsidR="00E36302" w:rsidRPr="00EB0710">
        <w:t>DenseNet</w:t>
      </w:r>
      <w:proofErr w:type="spellEnd"/>
      <w:r w:rsidR="00E36302" w:rsidRPr="00EB0710">
        <w:t xml:space="preserve">, a convolutional network design with many dense connections. Virtual assistants can gain from enhanced feature extraction and representation skills by using </w:t>
      </w:r>
      <w:proofErr w:type="spellStart"/>
      <w:r w:rsidR="00E36302" w:rsidRPr="00EB0710">
        <w:t>DenseNet</w:t>
      </w:r>
      <w:proofErr w:type="spellEnd"/>
      <w:r w:rsidR="00E36302" w:rsidRPr="00EB0710">
        <w:t>. A convolutional sequence-to-sequence learning model is presented in this research. The methods covered can be used to improve virtual assistants' capacity for comprehending and producing natural language</w:t>
      </w:r>
      <w:r w:rsidR="00C245C8">
        <w:t xml:space="preserve"> Gehring, J., Auli, M., </w:t>
      </w:r>
      <w:proofErr w:type="spellStart"/>
      <w:r w:rsidR="00C245C8">
        <w:t>Grangier</w:t>
      </w:r>
      <w:proofErr w:type="spellEnd"/>
      <w:r w:rsidR="00C245C8">
        <w:t xml:space="preserve">, D., </w:t>
      </w:r>
      <w:proofErr w:type="spellStart"/>
      <w:r w:rsidR="00C245C8">
        <w:t>Yarats</w:t>
      </w:r>
      <w:proofErr w:type="spellEnd"/>
      <w:r w:rsidR="00C245C8">
        <w:t xml:space="preserve">, D., &amp; Dauphin, Y. N </w:t>
      </w:r>
      <w:r w:rsidR="00E36302" w:rsidRPr="00EB0710">
        <w:t xml:space="preserve">[11]. </w:t>
      </w:r>
      <w:r w:rsidR="002911C7">
        <w:t xml:space="preserve">The </w:t>
      </w:r>
      <w:proofErr w:type="gramStart"/>
      <w:r w:rsidR="002911C7">
        <w:t xml:space="preserve">authors </w:t>
      </w:r>
      <w:r w:rsidR="00287175">
        <w:t xml:space="preserve"> Lai</w:t>
      </w:r>
      <w:proofErr w:type="gramEnd"/>
      <w:r w:rsidR="00287175">
        <w:t>, W. H., Xu, Z., Liu, T., Huang, X., &amp; Xu, K have given an</w:t>
      </w:r>
      <w:r w:rsidR="00E36302" w:rsidRPr="00EB0710">
        <w:t xml:space="preserve"> overview of deep learning algorithms for emotion identification is given in this survey work. It might be essential to comprehend and respond to user emotions while creating emotionally intelligent virtual </w:t>
      </w:r>
      <w:proofErr w:type="gramStart"/>
      <w:r w:rsidR="00E36302" w:rsidRPr="00EB0710">
        <w:t>assistants .</w:t>
      </w:r>
      <w:proofErr w:type="gramEnd"/>
      <w:r w:rsidR="00E36302" w:rsidRPr="00EB0710">
        <w:t xml:space="preserve"> The authors </w:t>
      </w:r>
      <w:proofErr w:type="spellStart"/>
      <w:r w:rsidR="00912E98">
        <w:t>Vasilescu</w:t>
      </w:r>
      <w:proofErr w:type="spellEnd"/>
      <w:r w:rsidR="00912E98">
        <w:t xml:space="preserve">, F., &amp; </w:t>
      </w:r>
      <w:proofErr w:type="spellStart"/>
      <w:r w:rsidR="00912E98">
        <w:t>Langlais</w:t>
      </w:r>
      <w:proofErr w:type="spellEnd"/>
      <w:r w:rsidR="00912E98">
        <w:t>, P</w:t>
      </w:r>
      <w:r w:rsidR="00912E98" w:rsidRPr="00EB0710">
        <w:t xml:space="preserve"> </w:t>
      </w:r>
      <w:r w:rsidR="00912E98">
        <w:t xml:space="preserve">[13] </w:t>
      </w:r>
      <w:r w:rsidR="00E36302" w:rsidRPr="00EB0710">
        <w:t>talk about utilizing neural networks to learn word representations for language modelling. These methods can be used to improve virtual assistants' capacity for language production and comprehension. The</w:t>
      </w:r>
      <w:r w:rsidR="00F34FF0">
        <w:t xml:space="preserve"> authors </w:t>
      </w:r>
      <w:proofErr w:type="spellStart"/>
      <w:r w:rsidR="00F34FF0">
        <w:t>Lecun</w:t>
      </w:r>
      <w:proofErr w:type="spellEnd"/>
      <w:r w:rsidR="00F34FF0">
        <w:t xml:space="preserve">, Y., </w:t>
      </w:r>
      <w:proofErr w:type="spellStart"/>
      <w:r w:rsidR="00F34FF0">
        <w:t>Bengio</w:t>
      </w:r>
      <w:proofErr w:type="spellEnd"/>
      <w:r w:rsidR="00F34FF0">
        <w:t>, Y., &amp; Hinton, G</w:t>
      </w:r>
      <w:r w:rsidR="00CC525D">
        <w:t xml:space="preserve"> [14] have given</w:t>
      </w:r>
      <w:r w:rsidR="00E36302" w:rsidRPr="00EB0710">
        <w:t xml:space="preserve"> ideas, structures, and applications of deep learning are covered in detail in this significant work. It acts as a starting point for comprehending deep learning methods that are relevant to the creation of virtual assistants. The authors</w:t>
      </w:r>
      <w:r w:rsidR="00CC525D">
        <w:t>] He, K., Zhang, X., Ren, S., &amp; Sun, J [15]</w:t>
      </w:r>
      <w:r w:rsidR="00E36302" w:rsidRPr="00EB0710">
        <w:t xml:space="preserve"> suggest a paradigm for deep residual learning that enables the training of very deep neural networks. This framework's incorporation can aid in the creation of strong virtual assistants with improved recognition and classification skills. </w:t>
      </w:r>
      <w:r w:rsidR="00AB3DF9">
        <w:t>The authors Roy, A., &amp; Bhattacharya, U</w:t>
      </w:r>
      <w:r w:rsidR="00AB3DF9" w:rsidRPr="00EB0710">
        <w:t xml:space="preserve"> </w:t>
      </w:r>
      <w:r w:rsidR="007A7CE8">
        <w:t>[16] have given an overview of</w:t>
      </w:r>
      <w:r w:rsidR="00E36302" w:rsidRPr="00EB0710">
        <w:t xml:space="preserv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The authors</w:t>
      </w:r>
      <w:r w:rsidR="007A7CE8">
        <w:t xml:space="preserve"> </w:t>
      </w:r>
      <w:proofErr w:type="spellStart"/>
      <w:r w:rsidR="007A7CE8">
        <w:t>Shivakumara</w:t>
      </w:r>
      <w:proofErr w:type="spellEnd"/>
      <w:r w:rsidR="007A7CE8">
        <w:t xml:space="preserve">, P., Pal, U., &amp; Lu, T [17] </w:t>
      </w:r>
      <w:r w:rsidR="00E36302" w:rsidRPr="00EB0710">
        <w:t xml:space="preserve">suggest a successful method for document picture layout analysis. By utilizing this method, the virtual assistant will be able to comprehend the organization and structure of documents on the Core Windows Platform. </w:t>
      </w:r>
      <w:r w:rsidR="007A7CE8">
        <w:t xml:space="preserve">The author </w:t>
      </w:r>
      <w:proofErr w:type="spellStart"/>
      <w:r w:rsidR="007A7CE8">
        <w:t>Antonacopoulos</w:t>
      </w:r>
      <w:proofErr w:type="spellEnd"/>
      <w:r w:rsidR="007A7CE8">
        <w:t>, A [18] have given a</w:t>
      </w:r>
      <w:r w:rsidR="00E36302" w:rsidRPr="00EB0710">
        <w:t xml:space="preserve">n overview of page segmentation techniques for document pictures, including table identification, text line extraction, and layout analysis, is given in </w:t>
      </w:r>
      <w:r w:rsidR="00E36302" w:rsidRPr="00EB0710">
        <w:lastRenderedPageBreak/>
        <w:t xml:space="preserve">this survey work. The results of this study can help designers create page segmentation algorithms for virtual assistants that are efficient. </w:t>
      </w:r>
      <w:r w:rsidR="00293073">
        <w:t xml:space="preserve">Chaudhuri, B. B [19] has </w:t>
      </w:r>
      <w:proofErr w:type="gramStart"/>
      <w:r w:rsidR="00293073">
        <w:t>given a</w:t>
      </w:r>
      <w:r w:rsidR="00E36302" w:rsidRPr="00EB0710">
        <w:t>n introduction to</w:t>
      </w:r>
      <w:proofErr w:type="gramEnd"/>
      <w:r w:rsidR="00E36302" w:rsidRPr="00EB0710">
        <w:t xml:space="preserve">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w:t>
      </w:r>
      <w:r w:rsidR="005244B0">
        <w:t xml:space="preserve"> </w:t>
      </w:r>
      <w:r w:rsidR="00E36302" w:rsidRPr="00EB0710">
        <w:t>The</w:t>
      </w:r>
      <w:r w:rsidR="00393DB0">
        <w:t xml:space="preserve"> authors Dutta, A., &amp; Agrawal, </w:t>
      </w:r>
      <w:proofErr w:type="gramStart"/>
      <w:r w:rsidR="00393DB0">
        <w:t>S[</w:t>
      </w:r>
      <w:proofErr w:type="gramEnd"/>
      <w:r w:rsidR="00393DB0">
        <w:t xml:space="preserve">20] </w:t>
      </w:r>
      <w:r w:rsidR="00C6520F">
        <w:t>have given</w:t>
      </w:r>
      <w:r w:rsidR="00E36302" w:rsidRPr="00EB0710">
        <w:t xml:space="preserve"> numerous facets of document image analysis </w:t>
      </w:r>
      <w:r w:rsidR="00C6520F">
        <w:t>that are</w:t>
      </w:r>
      <w:r w:rsidR="00E36302" w:rsidRPr="00EB0710">
        <w:t xml:space="preserv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w:t>
      </w:r>
      <w:r w:rsidR="00EE306C" w:rsidRPr="00EE306C">
        <w:t xml:space="preserve"> The literature review covers several studies and research publications that cover a range of topics connected to deep learning, natural language processing, virtual assistants, and other related technologies. However, it demonstrates that there aren't many thorough virtual assistants created especially for the Core Windows Platform. The studies propose the use of deep learning techniques to improve the capacities of virtual assistants in domains including language understanding, contextual processing, emotion recognition, and document analysis. These techniques include recurrent neural networks, transformers, and convolutional neural networks. In conclusion, the review of the literature shows the necessity for an extensive virtual assistant created for the Core Windows Platform. The proposed methods and procedures from the reviewed papers offer insightful methodologies that may be used to create a thorough virtual assistant solution to improve user experience inside the Windows environment.</w:t>
      </w:r>
    </w:p>
    <w:p w14:paraId="3FD287C3" w14:textId="77777777" w:rsidR="00615E53" w:rsidRDefault="00615E53" w:rsidP="007F388D">
      <w:pPr>
        <w:tabs>
          <w:tab w:val="left" w:pos="2552"/>
        </w:tabs>
        <w:jc w:val="center"/>
        <w:rPr>
          <w:b/>
          <w:bCs/>
          <w:sz w:val="24"/>
          <w:szCs w:val="24"/>
        </w:rPr>
      </w:pPr>
    </w:p>
    <w:p w14:paraId="19AF6CB8" w14:textId="5EA01F02"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47A099F3" w14:textId="4C12727A" w:rsidR="008A3D01"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w:t>
      </w:r>
      <w:proofErr w:type="spellStart"/>
      <w:r w:rsidRPr="00571114">
        <w:t>programme</w:t>
      </w:r>
      <w:proofErr w:type="spellEnd"/>
      <w:r w:rsidRPr="00571114">
        <w:t xml:space="preserve"> when a user requests their personal assistant to complete a task. To determine an acceptable response, this data is then compared with software data. Machines may be operated using your own instructions by using a virtual assistant. We employ a variety of Python installation packages, such as Speech recognition, </w:t>
      </w:r>
      <w:proofErr w:type="spellStart"/>
      <w:r w:rsidRPr="00571114">
        <w:t>gTTS</w:t>
      </w:r>
      <w:proofErr w:type="spellEnd"/>
      <w:r w:rsidRPr="00571114">
        <w:t xml:space="preserve">, </w:t>
      </w:r>
      <w:proofErr w:type="spellStart"/>
      <w:r w:rsidRPr="00571114">
        <w:t>pipwin</w:t>
      </w:r>
      <w:proofErr w:type="spellEnd"/>
      <w:r w:rsidRPr="00571114">
        <w:t xml:space="preserve">, etc., to create virtual assistant. In </w:t>
      </w:r>
      <w:r w:rsidRPr="00571114">
        <w:t>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w:t>
      </w:r>
    </w:p>
    <w:p w14:paraId="26F1CB71" w14:textId="77777777" w:rsidR="00934021" w:rsidRDefault="0093402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41AA317">
            <wp:extent cx="2772312" cy="1766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758" cy="1820899"/>
                    </a:xfrm>
                    <a:prstGeom prst="rect">
                      <a:avLst/>
                    </a:prstGeom>
                  </pic:spPr>
                </pic:pic>
              </a:graphicData>
            </a:graphic>
          </wp:inline>
        </w:drawing>
      </w:r>
    </w:p>
    <w:p w14:paraId="1A7504A3" w14:textId="5AEE900A" w:rsidR="004743BA" w:rsidRDefault="00BC6DAB" w:rsidP="00BC6DAB">
      <w:pPr>
        <w:jc w:val="center"/>
      </w:pPr>
      <w:r w:rsidRPr="00BC6DAB">
        <w:t>Figure</w:t>
      </w:r>
      <w:r w:rsidR="00433CFD">
        <w:t xml:space="preserve"> </w:t>
      </w:r>
      <w:r w:rsidR="00C613F9">
        <w:t>3.1:</w:t>
      </w:r>
      <w:r w:rsidRPr="00BC6DAB">
        <w:t xml:space="preserve"> Adapted from [21]</w:t>
      </w:r>
    </w:p>
    <w:p w14:paraId="5F476449" w14:textId="77777777" w:rsidR="00934021" w:rsidRDefault="00934021" w:rsidP="00934021"/>
    <w:p w14:paraId="51EF8E76" w14:textId="1529B894" w:rsidR="00934021" w:rsidRDefault="00934021" w:rsidP="00934021">
      <w:pPr>
        <w:tabs>
          <w:tab w:val="left" w:pos="2552"/>
        </w:tabs>
        <w:jc w:val="both"/>
      </w:pPr>
      <w:r>
        <w:t xml:space="preserve">According to the flowchart above, users must first issue a command to interaction entities like laptops and PCs before those entities can hear and understand it. To further analyze the process, compare this command to the </w:t>
      </w:r>
      <w:r w:rsidR="008E7729">
        <w:t>model</w:t>
      </w:r>
      <w:r>
        <w:t xml:space="preserve"> where our data is already stored. If the request matches the </w:t>
      </w:r>
      <w:r w:rsidR="008E7729">
        <w:t>model</w:t>
      </w:r>
      <w:r>
        <w:t xml:space="preserve"> data, the result is generated after matching in both text and speech form. Find the function or logic that must be applied depending on the request, then transmit the result of the backend process as a response.</w:t>
      </w:r>
      <w:r w:rsidRPr="00C93E0E">
        <w:t xml:space="preserve"> Through the integration of NLP and Python packages, virtual assistants can bridge the gap between user commands and executable actions, enhancing the overall user experience and enabling efficient interaction with machines.</w:t>
      </w:r>
    </w:p>
    <w:p w14:paraId="30839227" w14:textId="21CD4D48" w:rsidR="008117EB" w:rsidRDefault="008117EB" w:rsidP="008117EB">
      <w:pPr>
        <w:jc w:val="both"/>
      </w:pPr>
    </w:p>
    <w:p w14:paraId="5D925EF6" w14:textId="29E7C99B" w:rsidR="008117EB" w:rsidRDefault="00647533" w:rsidP="008117EB">
      <w:pPr>
        <w:jc w:val="both"/>
        <w:rPr>
          <w:b/>
          <w:bCs/>
        </w:rPr>
      </w:pPr>
      <w:r>
        <w:rPr>
          <w:b/>
          <w:bCs/>
        </w:rPr>
        <w:t>The work has been implemented in five modules:</w:t>
      </w:r>
    </w:p>
    <w:p w14:paraId="46F87F30" w14:textId="77777777" w:rsidR="00074A53" w:rsidRDefault="00074A53" w:rsidP="008117EB">
      <w:pPr>
        <w:jc w:val="both"/>
        <w:rPr>
          <w:b/>
          <w:bCs/>
        </w:rPr>
      </w:pPr>
    </w:p>
    <w:p w14:paraId="5E309458" w14:textId="77777777" w:rsidR="00074A53" w:rsidRDefault="00074A53" w:rsidP="00074A53">
      <w:pPr>
        <w:jc w:val="center"/>
      </w:pPr>
      <w:r w:rsidRPr="00100D15">
        <w:rPr>
          <w:noProof/>
        </w:rPr>
        <w:drawing>
          <wp:inline distT="0" distB="0" distL="0" distR="0" wp14:anchorId="08B7DCF2" wp14:editId="10A3F5C0">
            <wp:extent cx="2775600" cy="1371600"/>
            <wp:effectExtent l="0" t="0" r="0" b="0"/>
            <wp:docPr id="2" name="Picture 2"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chat&#10;&#10;Description automatically generated"/>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r>
        <w:t>Figure 4.1: Speech Recognition</w:t>
      </w:r>
    </w:p>
    <w:p w14:paraId="593115DE" w14:textId="77777777" w:rsidR="00074A53" w:rsidRDefault="00074A53" w:rsidP="00074A53">
      <w:pPr>
        <w:jc w:val="center"/>
      </w:pPr>
    </w:p>
    <w:p w14:paraId="53C457F1" w14:textId="1EB94A5A" w:rsidR="00E9113C" w:rsidRDefault="00E9113C" w:rsidP="00A40A74">
      <w:pPr>
        <w:jc w:val="both"/>
        <w:rPr>
          <w:b/>
          <w:bCs/>
          <w:sz w:val="20"/>
          <w:szCs w:val="20"/>
        </w:rPr>
      </w:pPr>
    </w:p>
    <w:p w14:paraId="7A681F17" w14:textId="69E707AA" w:rsidR="00A33352" w:rsidRDefault="00A33352" w:rsidP="00A33352">
      <w:pPr>
        <w:jc w:val="both"/>
      </w:pPr>
      <w:r w:rsidRPr="00A33352">
        <w:rPr>
          <w:b/>
          <w:bCs/>
        </w:rPr>
        <w:t>Speech Recognition Module:</w:t>
      </w:r>
      <w:r w:rsidRPr="00A33352">
        <w:t xml:space="preserve"> This module is responsible for converting spoken words into text. It utilizes deep learning techniques, such as Convolutional Neural Networks (CNNs), to accurately transcribe user voice inputs.</w:t>
      </w:r>
    </w:p>
    <w:p w14:paraId="41989901" w14:textId="77777777" w:rsidR="00074A53" w:rsidRDefault="00074A53" w:rsidP="00A33352">
      <w:pPr>
        <w:jc w:val="both"/>
      </w:pPr>
    </w:p>
    <w:p w14:paraId="2FE0030D" w14:textId="77777777" w:rsidR="00074A53" w:rsidRPr="00A33352" w:rsidRDefault="00074A53" w:rsidP="00A33352">
      <w:pPr>
        <w:jc w:val="both"/>
      </w:pPr>
    </w:p>
    <w:p w14:paraId="0DFB2782" w14:textId="77777777" w:rsidR="00074A53" w:rsidRDefault="00074A53" w:rsidP="00074A53">
      <w:pPr>
        <w:jc w:val="center"/>
      </w:pPr>
      <w:r w:rsidRPr="008069F7">
        <w:rPr>
          <w:noProof/>
        </w:rPr>
        <w:lastRenderedPageBreak/>
        <w:drawing>
          <wp:inline distT="0" distB="0" distL="0" distR="0" wp14:anchorId="3A39309E" wp14:editId="3F0AED59">
            <wp:extent cx="2835275" cy="1409700"/>
            <wp:effectExtent l="0" t="0" r="317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7"/>
                    <a:stretch>
                      <a:fillRect/>
                    </a:stretch>
                  </pic:blipFill>
                  <pic:spPr>
                    <a:xfrm>
                      <a:off x="0" y="0"/>
                      <a:ext cx="2835275" cy="1409700"/>
                    </a:xfrm>
                    <a:prstGeom prst="rect">
                      <a:avLst/>
                    </a:prstGeom>
                  </pic:spPr>
                </pic:pic>
              </a:graphicData>
            </a:graphic>
          </wp:inline>
        </w:drawing>
      </w:r>
    </w:p>
    <w:p w14:paraId="45F9790B" w14:textId="042A875C" w:rsidR="00074A53" w:rsidRPr="00074A53" w:rsidRDefault="00074A53" w:rsidP="00074A53">
      <w:pPr>
        <w:jc w:val="center"/>
      </w:pPr>
      <w:r>
        <w:t>Figure 4.2: Game</w:t>
      </w:r>
    </w:p>
    <w:p w14:paraId="47CF2282" w14:textId="77777777" w:rsidR="00074A53" w:rsidRDefault="00074A53" w:rsidP="00A33352">
      <w:pPr>
        <w:jc w:val="both"/>
        <w:rPr>
          <w:b/>
          <w:bCs/>
        </w:rPr>
      </w:pPr>
    </w:p>
    <w:p w14:paraId="57020C4B" w14:textId="6E979229" w:rsidR="005B1AAC" w:rsidRDefault="005B1AAC" w:rsidP="00A33352">
      <w:pPr>
        <w:jc w:val="both"/>
      </w:pPr>
      <w:r w:rsidRPr="005B1AAC">
        <w:rPr>
          <w:b/>
          <w:bCs/>
        </w:rPr>
        <w:t xml:space="preserve">Game Module: </w:t>
      </w:r>
      <w:r w:rsidRPr="005B1AAC">
        <w:t>The game module adds an interactive stone-paper-scissors game to the virtual assistant's capabilities. Users can engage in a game of stone-paper-scissors with the assistant by issuing game-related commands.</w:t>
      </w:r>
    </w:p>
    <w:p w14:paraId="1AA06659" w14:textId="77777777" w:rsidR="00074A53" w:rsidRDefault="00074A53" w:rsidP="00A33352">
      <w:pPr>
        <w:jc w:val="both"/>
      </w:pPr>
    </w:p>
    <w:p w14:paraId="6FBA5EBD" w14:textId="77777777" w:rsidR="00074A53" w:rsidRDefault="00074A53" w:rsidP="00A33352">
      <w:pPr>
        <w:jc w:val="both"/>
      </w:pPr>
    </w:p>
    <w:p w14:paraId="656504F2" w14:textId="77777777" w:rsidR="00074A53" w:rsidRDefault="00074A53" w:rsidP="00074A53">
      <w:pPr>
        <w:jc w:val="center"/>
      </w:pPr>
      <w:r w:rsidRPr="00376363">
        <w:rPr>
          <w:noProof/>
        </w:rPr>
        <w:drawing>
          <wp:inline distT="0" distB="0" distL="0" distR="0" wp14:anchorId="756D89EF" wp14:editId="06518AA4">
            <wp:extent cx="2835275" cy="1393825"/>
            <wp:effectExtent l="0" t="0" r="3175" b="0"/>
            <wp:docPr id="3" name="Picture 3"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chat&#10;&#10;Description automatically generated"/>
                    <pic:cNvPicPr/>
                  </pic:nvPicPr>
                  <pic:blipFill>
                    <a:blip r:embed="rId8"/>
                    <a:stretch>
                      <a:fillRect/>
                    </a:stretch>
                  </pic:blipFill>
                  <pic:spPr>
                    <a:xfrm>
                      <a:off x="0" y="0"/>
                      <a:ext cx="2835275" cy="1393825"/>
                    </a:xfrm>
                    <a:prstGeom prst="rect">
                      <a:avLst/>
                    </a:prstGeom>
                  </pic:spPr>
                </pic:pic>
              </a:graphicData>
            </a:graphic>
          </wp:inline>
        </w:drawing>
      </w:r>
    </w:p>
    <w:p w14:paraId="6F7BA4C8" w14:textId="77777777" w:rsidR="00074A53" w:rsidRDefault="00074A53" w:rsidP="00074A53">
      <w:pPr>
        <w:jc w:val="center"/>
      </w:pPr>
      <w:r>
        <w:t>Figure 4.3:</w:t>
      </w:r>
      <w:r w:rsidRPr="00694B84">
        <w:rPr>
          <w:b/>
          <w:bCs/>
        </w:rPr>
        <w:t xml:space="preserve"> </w:t>
      </w:r>
      <w:r w:rsidRPr="00694B84">
        <w:t>Information Retrieval</w:t>
      </w:r>
    </w:p>
    <w:p w14:paraId="4003FD0D" w14:textId="77777777" w:rsidR="00074A53" w:rsidRDefault="00074A53" w:rsidP="00074A53">
      <w:pPr>
        <w:jc w:val="center"/>
      </w:pPr>
    </w:p>
    <w:p w14:paraId="0DD18B24" w14:textId="77777777" w:rsidR="00074A53" w:rsidRDefault="00074A53" w:rsidP="00A33352">
      <w:pPr>
        <w:jc w:val="both"/>
        <w:rPr>
          <w:b/>
          <w:bCs/>
        </w:rPr>
      </w:pPr>
    </w:p>
    <w:p w14:paraId="2C484ACF" w14:textId="59381171" w:rsid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information from online databases.</w:t>
      </w:r>
    </w:p>
    <w:p w14:paraId="17F1DB4B" w14:textId="77777777" w:rsidR="00074A53" w:rsidRDefault="00074A53" w:rsidP="00A33352">
      <w:pPr>
        <w:jc w:val="both"/>
      </w:pPr>
    </w:p>
    <w:p w14:paraId="05EED234" w14:textId="77777777" w:rsidR="00074A53" w:rsidRDefault="00074A53" w:rsidP="00A33352">
      <w:pPr>
        <w:jc w:val="both"/>
      </w:pPr>
    </w:p>
    <w:p w14:paraId="7FE435F9" w14:textId="77777777" w:rsidR="00074A53" w:rsidRDefault="00074A53" w:rsidP="00074A53">
      <w:pPr>
        <w:jc w:val="center"/>
      </w:pPr>
      <w:r w:rsidRPr="00F76E1F">
        <w:rPr>
          <w:noProof/>
        </w:rPr>
        <w:drawing>
          <wp:inline distT="0" distB="0" distL="0" distR="0" wp14:anchorId="62EF857C" wp14:editId="19E0CDAD">
            <wp:extent cx="2835275" cy="1404620"/>
            <wp:effectExtent l="0" t="0" r="3175" b="5080"/>
            <wp:docPr id="4" name="Picture 4"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chat&#10;&#10;Description automatically generated"/>
                    <pic:cNvPicPr/>
                  </pic:nvPicPr>
                  <pic:blipFill>
                    <a:blip r:embed="rId9"/>
                    <a:stretch>
                      <a:fillRect/>
                    </a:stretch>
                  </pic:blipFill>
                  <pic:spPr>
                    <a:xfrm>
                      <a:off x="0" y="0"/>
                      <a:ext cx="2835275" cy="1404620"/>
                    </a:xfrm>
                    <a:prstGeom prst="rect">
                      <a:avLst/>
                    </a:prstGeom>
                  </pic:spPr>
                </pic:pic>
              </a:graphicData>
            </a:graphic>
          </wp:inline>
        </w:drawing>
      </w:r>
    </w:p>
    <w:p w14:paraId="70F7867E" w14:textId="77777777" w:rsidR="00074A53" w:rsidRDefault="00074A53" w:rsidP="00074A53">
      <w:pPr>
        <w:jc w:val="center"/>
      </w:pPr>
      <w:r>
        <w:t xml:space="preserve">Figure 4.4: </w:t>
      </w:r>
      <w:r w:rsidRPr="00694B84">
        <w:t>Application Launcher</w:t>
      </w:r>
    </w:p>
    <w:p w14:paraId="21832A34" w14:textId="77777777" w:rsidR="00074A53" w:rsidRDefault="00074A53" w:rsidP="00A33352">
      <w:pPr>
        <w:jc w:val="both"/>
      </w:pPr>
    </w:p>
    <w:p w14:paraId="4039F773" w14:textId="77777777" w:rsidR="00074A53" w:rsidRPr="00A33352" w:rsidRDefault="00074A53" w:rsidP="00A33352">
      <w:pPr>
        <w:jc w:val="both"/>
      </w:pPr>
    </w:p>
    <w:p w14:paraId="5393A881" w14:textId="0AD6CE39" w:rsidR="00074A53" w:rsidRDefault="00A33352" w:rsidP="00A33352">
      <w:pPr>
        <w:jc w:val="both"/>
      </w:pPr>
      <w:r w:rsidRPr="00A33352">
        <w:rPr>
          <w:b/>
          <w:bCs/>
        </w:rPr>
        <w:t>Application Launcher Module:</w:t>
      </w:r>
      <w:r w:rsidRPr="00A33352">
        <w:t xml:space="preserve"> This module allows the assistant to open Windows applications based on user commands. It leverages deep learning techniques for natural language understanding and application recognition, enabling the assistant to launch the requested applications.</w:t>
      </w:r>
    </w:p>
    <w:p w14:paraId="6B19EA5C" w14:textId="77777777" w:rsidR="00074A53" w:rsidRDefault="00074A53" w:rsidP="00074A53">
      <w:pPr>
        <w:jc w:val="center"/>
      </w:pPr>
      <w:r w:rsidRPr="00C630A0">
        <w:rPr>
          <w:noProof/>
        </w:rPr>
        <w:drawing>
          <wp:inline distT="0" distB="0" distL="0" distR="0" wp14:anchorId="39978FEA" wp14:editId="0678D6E2">
            <wp:extent cx="2835275" cy="1389380"/>
            <wp:effectExtent l="0" t="0" r="3175"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2835275" cy="1389380"/>
                    </a:xfrm>
                    <a:prstGeom prst="rect">
                      <a:avLst/>
                    </a:prstGeom>
                  </pic:spPr>
                </pic:pic>
              </a:graphicData>
            </a:graphic>
          </wp:inline>
        </w:drawing>
      </w:r>
    </w:p>
    <w:p w14:paraId="5C40B61E" w14:textId="77777777" w:rsidR="00074A53" w:rsidRDefault="00074A53" w:rsidP="00074A53">
      <w:pPr>
        <w:jc w:val="center"/>
      </w:pPr>
      <w:r>
        <w:t>Figure 4.5:</w:t>
      </w:r>
      <w:r w:rsidRPr="00864DBF">
        <w:rPr>
          <w:b/>
          <w:bCs/>
        </w:rPr>
        <w:t xml:space="preserve"> </w:t>
      </w:r>
      <w:r w:rsidRPr="00864DBF">
        <w:t>Text-to-Speech (TTS)</w:t>
      </w:r>
    </w:p>
    <w:p w14:paraId="374A2190" w14:textId="77777777" w:rsidR="00074A53" w:rsidRPr="00A33352" w:rsidRDefault="00074A53" w:rsidP="00A33352">
      <w:pPr>
        <w:jc w:val="both"/>
      </w:pPr>
    </w:p>
    <w:p w14:paraId="7508C768" w14:textId="2A38C67B" w:rsidR="00433CFD" w:rsidRDefault="00E6316E" w:rsidP="00A33352">
      <w:pPr>
        <w:jc w:val="both"/>
      </w:pPr>
      <w:r w:rsidRPr="00E6316E">
        <w:rPr>
          <w:b/>
          <w:bCs/>
        </w:rPr>
        <w:t xml:space="preserve">Text-to-Speech (TTS) Module: </w:t>
      </w:r>
      <w:r w:rsidRPr="00E6316E">
        <w:t>The TTS module enables the virtual assistant to convert text-based responses into natural-sounding speech, enhancing the user's auditory experience.</w:t>
      </w:r>
    </w:p>
    <w:p w14:paraId="5FE1FE8C" w14:textId="77777777" w:rsidR="00E6316E" w:rsidRDefault="00E6316E"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26DE3FD3" w14:textId="77777777" w:rsidR="003A2AB2" w:rsidRDefault="003A2AB2" w:rsidP="00AD5756">
      <w:pPr>
        <w:tabs>
          <w:tab w:val="left" w:pos="2552"/>
        </w:tabs>
        <w:ind w:left="113"/>
        <w:jc w:val="center"/>
        <w:rPr>
          <w:b/>
          <w:bCs/>
          <w:sz w:val="24"/>
          <w:szCs w:val="24"/>
        </w:rPr>
      </w:pPr>
    </w:p>
    <w:p w14:paraId="22A54E6C" w14:textId="77777777" w:rsidR="00074A5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w:t>
      </w:r>
      <w:r w:rsidR="00CB5A13">
        <w:t>several</w:t>
      </w:r>
      <w:r>
        <w:t xml:space="preserve"> modules, increasing ease and efficiency.</w:t>
      </w:r>
      <w:r w:rsidR="001301B8">
        <w:t xml:space="preserve"> </w:t>
      </w:r>
    </w:p>
    <w:p w14:paraId="37429753" w14:textId="77777777" w:rsidR="00C81293" w:rsidRDefault="00C81293" w:rsidP="00C81293">
      <w:pPr>
        <w:jc w:val="both"/>
      </w:pPr>
      <w:r>
        <w:t>For users to engage with the system hands-free and via voice commands, the speech recognition module is essential. It improves accessibility and user experience by enabling users to give orders and input verbally.</w:t>
      </w:r>
    </w:p>
    <w:p w14:paraId="10B42AD7" w14:textId="77777777" w:rsidR="00C81293" w:rsidRDefault="00C81293" w:rsidP="00C81293">
      <w:pPr>
        <w:jc w:val="both"/>
      </w:pPr>
      <w:r>
        <w:t>The game module gives the system a fun and entertaining component. Users may play games through it, which adds a source of entertainment and relaxation to the system's total usefulness.</w:t>
      </w:r>
    </w:p>
    <w:p w14:paraId="6163E723" w14:textId="77777777" w:rsidR="00C81293" w:rsidRDefault="00C81293" w:rsidP="00C81293">
      <w:pPr>
        <w:jc w:val="both"/>
      </w:pPr>
      <w:r>
        <w:t>The information retrieval module is a useful tool for finding and getting hold of pertinent data. Users may efficiently access information by using a variety of strategies and algorithms to search and retrieve data from databases, web sources, or local storage.</w:t>
      </w:r>
    </w:p>
    <w:p w14:paraId="50A719F5" w14:textId="77777777" w:rsidR="00C81293" w:rsidRDefault="00C81293" w:rsidP="00C81293">
      <w:pPr>
        <w:jc w:val="both"/>
      </w:pPr>
      <w:r>
        <w:t>Launching apps that are already installed on the system is made simple and orderly by the application launcher module. It has a user-friendly interface that makes it simple for users to explore and access the apps they want.</w:t>
      </w:r>
    </w:p>
    <w:p w14:paraId="43F28AE9" w14:textId="1779B57F" w:rsidR="00C81293" w:rsidRDefault="00C81293" w:rsidP="00C81293">
      <w:pPr>
        <w:jc w:val="both"/>
      </w:pPr>
      <w:r>
        <w:t>To</w:t>
      </w:r>
      <w:r>
        <w:t xml:space="preserve"> improve user engagement, the text-to-speech module converts written text into spoken words. It makes it possible for the system to efficiently convey information to users, facilitating accessibility for people who are visually impaired or prefer audio input. The efficacy and user-friendliness of the virtual assistant show how useful a buddy it may be. The focus of future work may be on expanding and improving its capabilities, incorporating cutting-edge NLP models, using big datasets, and continuously improving through user feedback and iterative </w:t>
      </w:r>
      <w:r>
        <w:lastRenderedPageBreak/>
        <w:t>development. With more advancements, the virtual assistant may build and enhance user experiences in the Core Windows Platform environment.</w:t>
      </w:r>
      <w:r w:rsidRPr="00C81293">
        <w:t xml:space="preserve"> </w:t>
      </w:r>
      <w:r>
        <w:t>Overall, the combination of these components creates a complete and flexible system that incorporates text-to-speech functionality, voice recognition, gaming capabilities, information retrieval, and application launching. This system provides a rich user experience while accommodating different user demands and preferences.</w:t>
      </w:r>
    </w:p>
    <w:p w14:paraId="3F5F88BF" w14:textId="77777777" w:rsidR="00C81293" w:rsidRDefault="00C81293" w:rsidP="00074A53">
      <w:pPr>
        <w:jc w:val="both"/>
      </w:pPr>
    </w:p>
    <w:p w14:paraId="0AEBEFFB" w14:textId="77777777" w:rsidR="00C5282A" w:rsidRDefault="00C5282A" w:rsidP="00074A53">
      <w:pPr>
        <w:tabs>
          <w:tab w:val="left" w:pos="2552"/>
        </w:tabs>
        <w:jc w:val="center"/>
        <w:rPr>
          <w:b/>
          <w:bCs/>
          <w:sz w:val="24"/>
          <w:szCs w:val="24"/>
        </w:rPr>
      </w:pPr>
      <w:r w:rsidRPr="00916ECF">
        <w:rPr>
          <w:b/>
          <w:bCs/>
          <w:sz w:val="24"/>
          <w:szCs w:val="24"/>
        </w:rPr>
        <w:t>V. Future Enhancements</w:t>
      </w:r>
    </w:p>
    <w:p w14:paraId="464C25C1" w14:textId="77777777" w:rsidR="00074A53" w:rsidRDefault="00074A53" w:rsidP="00074A53">
      <w:pPr>
        <w:tabs>
          <w:tab w:val="left" w:pos="2552"/>
        </w:tabs>
        <w:jc w:val="both"/>
        <w:rPr>
          <w:b/>
          <w:bCs/>
          <w:sz w:val="24"/>
          <w:szCs w:val="24"/>
        </w:rPr>
      </w:pPr>
    </w:p>
    <w:p w14:paraId="78A5C917" w14:textId="77777777" w:rsidR="00074A53" w:rsidRPr="00074A53" w:rsidRDefault="00074A53" w:rsidP="00074A53">
      <w:pPr>
        <w:tabs>
          <w:tab w:val="left" w:pos="2552"/>
        </w:tabs>
        <w:jc w:val="both"/>
        <w:rPr>
          <w:sz w:val="24"/>
          <w:szCs w:val="24"/>
        </w:rPr>
      </w:pPr>
      <w:r w:rsidRPr="00074A53">
        <w:rPr>
          <w:sz w:val="24"/>
          <w:szCs w:val="24"/>
        </w:rPr>
        <w:t>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management. This allows the virtual assistant to offer a smooth and simple user interface for controlling IoT devices.</w:t>
      </w:r>
    </w:p>
    <w:p w14:paraId="2F1812F0" w14:textId="0B207BD5" w:rsidR="00074A53" w:rsidRDefault="00074A53" w:rsidP="00074A53">
      <w:pPr>
        <w:tabs>
          <w:tab w:val="left" w:pos="2552"/>
        </w:tabs>
        <w:jc w:val="both"/>
        <w:rPr>
          <w:sz w:val="24"/>
          <w:szCs w:val="24"/>
        </w:rPr>
      </w:pPr>
      <w:r w:rsidRPr="00074A53">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1921C054" w14:textId="77777777" w:rsidR="00C9538C" w:rsidRDefault="00C9538C" w:rsidP="00B158AA">
      <w:pPr>
        <w:jc w:val="both"/>
        <w:rPr>
          <w:sz w:val="24"/>
          <w:szCs w:val="24"/>
        </w:rPr>
      </w:pPr>
    </w:p>
    <w:p w14:paraId="5F2DB853" w14:textId="77777777" w:rsidR="00F82760" w:rsidRDefault="00F82760" w:rsidP="00B158AA">
      <w:pPr>
        <w:jc w:val="both"/>
      </w:pPr>
    </w:p>
    <w:p w14:paraId="19D446F9" w14:textId="77777777" w:rsidR="00D4497C" w:rsidRDefault="00D4497C" w:rsidP="00D4497C">
      <w:pPr>
        <w:tabs>
          <w:tab w:val="left" w:pos="2552"/>
        </w:tabs>
        <w:jc w:val="center"/>
        <w:rPr>
          <w:b/>
          <w:bCs/>
          <w:sz w:val="24"/>
          <w:szCs w:val="24"/>
        </w:rPr>
      </w:pPr>
      <w:r w:rsidRPr="00E96CA1">
        <w:rPr>
          <w:b/>
          <w:bCs/>
          <w:sz w:val="24"/>
          <w:szCs w:val="24"/>
        </w:rPr>
        <w:t>VI. References</w:t>
      </w:r>
    </w:p>
    <w:p w14:paraId="29E992AF" w14:textId="77777777" w:rsidR="003A2AB2" w:rsidRPr="00E96CA1" w:rsidRDefault="003A2AB2" w:rsidP="00D4497C">
      <w:pPr>
        <w:tabs>
          <w:tab w:val="left" w:pos="2552"/>
        </w:tabs>
        <w:jc w:val="center"/>
        <w:rPr>
          <w:b/>
          <w:bCs/>
          <w:sz w:val="24"/>
          <w:szCs w:val="24"/>
        </w:rPr>
      </w:pP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 xml:space="preserve">[2] Le, Q. V., &amp; </w:t>
      </w:r>
      <w:proofErr w:type="spellStart"/>
      <w:r>
        <w:t>Mikolov</w:t>
      </w:r>
      <w:proofErr w:type="spellEnd"/>
      <w:r>
        <w:t>, T. (2014). Distributed representations of sentences and documents. In International Conference on Machine Learning (pp. 1188-1196).</w:t>
      </w:r>
    </w:p>
    <w:p w14:paraId="0C1A9533" w14:textId="77777777" w:rsidR="00362494" w:rsidRDefault="00362494" w:rsidP="00362494">
      <w:pPr>
        <w:jc w:val="both"/>
      </w:pPr>
      <w:r>
        <w:t xml:space="preserve">[3] Howard, A. G., Zhu, M., Chen, B., </w:t>
      </w:r>
      <w:proofErr w:type="spellStart"/>
      <w:r>
        <w:t>Kalenichenko</w:t>
      </w:r>
      <w:proofErr w:type="spellEnd"/>
      <w:r>
        <w:t xml:space="preserve">, D., Wang, W., </w:t>
      </w:r>
      <w:proofErr w:type="spellStart"/>
      <w:r>
        <w:t>Weyand</w:t>
      </w:r>
      <w:proofErr w:type="spellEnd"/>
      <w:r>
        <w:t xml:space="preserve">, T., ... &amp; Adam, H. (2017). </w:t>
      </w:r>
      <w:proofErr w:type="spellStart"/>
      <w:r>
        <w:t>Mobilenets</w:t>
      </w:r>
      <w:proofErr w:type="spellEnd"/>
      <w:r>
        <w:t xml:space="preserve">: Efficient convolutional neural networks for mobile vision applications. </w:t>
      </w:r>
      <w:proofErr w:type="spellStart"/>
      <w:r>
        <w:t>arXiv</w:t>
      </w:r>
      <w:proofErr w:type="spellEnd"/>
      <w:r>
        <w:t xml:space="preserve"> preprint arXiv:1704.04861.</w:t>
      </w:r>
    </w:p>
    <w:p w14:paraId="72DA6A3D" w14:textId="77777777" w:rsidR="00362494" w:rsidRDefault="00362494" w:rsidP="00362494">
      <w:pPr>
        <w:jc w:val="both"/>
      </w:pPr>
      <w:r>
        <w:t xml:space="preserve">[4]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 xml:space="preserve">[7] Zhang, X., Zhou, X., Lin, M., &amp; Sun, J. (2018). </w:t>
      </w:r>
      <w:proofErr w:type="spellStart"/>
      <w:r>
        <w:t>Shufflenet</w:t>
      </w:r>
      <w:proofErr w:type="spellEnd"/>
      <w:r>
        <w: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w:t>
      </w:r>
      <w:proofErr w:type="spellStart"/>
      <w:r>
        <w:t>Qiao</w:t>
      </w:r>
      <w:proofErr w:type="spellEnd"/>
      <w:r>
        <w:t>, Y., Lin, D., Tang, X., &amp; Van Gool, L. (2018). Temporal segment networks: Towards good practices for deep action recognition. In European conference on computer vision (pp. 20-36). Springer, Cham.</w:t>
      </w:r>
    </w:p>
    <w:p w14:paraId="6EC38A90" w14:textId="77777777" w:rsidR="00362494" w:rsidRDefault="00362494" w:rsidP="00362494">
      <w:pPr>
        <w:jc w:val="both"/>
      </w:pPr>
      <w:r>
        <w:t xml:space="preserve">[9] Zhou, B., Khosla, A., </w:t>
      </w:r>
      <w:proofErr w:type="spellStart"/>
      <w:r>
        <w:t>Lapedriza</w:t>
      </w:r>
      <w:proofErr w:type="spellEnd"/>
      <w:r>
        <w:t>,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 xml:space="preserve">[10]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w:t>
      </w:r>
      <w:proofErr w:type="gramStart"/>
      <w:r>
        <w:t>11]Gehring</w:t>
      </w:r>
      <w:proofErr w:type="gramEnd"/>
      <w:r>
        <w:t xml:space="preserve">, J., Auli, M., </w:t>
      </w:r>
      <w:proofErr w:type="spellStart"/>
      <w:r>
        <w:t>Grangier</w:t>
      </w:r>
      <w:proofErr w:type="spellEnd"/>
      <w:r>
        <w:t xml:space="preserve">, D., </w:t>
      </w:r>
      <w:proofErr w:type="spellStart"/>
      <w:r>
        <w:t>Yarats</w:t>
      </w:r>
      <w:proofErr w:type="spellEnd"/>
      <w:r>
        <w:t>,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 xml:space="preserve">[13] </w:t>
      </w:r>
      <w:proofErr w:type="spellStart"/>
      <w:r>
        <w:t>Vasilescu</w:t>
      </w:r>
      <w:proofErr w:type="spellEnd"/>
      <w:r>
        <w:t xml:space="preserve">, F., &amp; </w:t>
      </w:r>
      <w:proofErr w:type="spellStart"/>
      <w:r>
        <w:t>Langlais</w:t>
      </w:r>
      <w:proofErr w:type="spellEnd"/>
      <w:r>
        <w:t xml:space="preserve">, P. (2016). Learning word representations for language modelling with </w:t>
      </w:r>
      <w:r>
        <w:lastRenderedPageBreak/>
        <w:t>neural networks. In Proceedings of COLING 2016, the 26th International Conference on Computational Linguistics: Technical Papers (pp. 2633-2643).</w:t>
      </w:r>
    </w:p>
    <w:p w14:paraId="53459EB2" w14:textId="77777777" w:rsidR="00362494" w:rsidRDefault="00362494" w:rsidP="00362494">
      <w:pPr>
        <w:jc w:val="both"/>
      </w:pPr>
      <w:r>
        <w:t xml:space="preserve">[14] </w:t>
      </w:r>
      <w:proofErr w:type="spellStart"/>
      <w:r>
        <w:t>Lecun</w:t>
      </w:r>
      <w:proofErr w:type="spellEnd"/>
      <w:r>
        <w:t xml:space="preserve">, Y., </w:t>
      </w:r>
      <w:proofErr w:type="spellStart"/>
      <w:r>
        <w:t>Bengio</w:t>
      </w:r>
      <w:proofErr w:type="spellEnd"/>
      <w:r>
        <w:t>,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 xml:space="preserve">[17] </w:t>
      </w:r>
      <w:proofErr w:type="spellStart"/>
      <w:r>
        <w:t>Shivakumara</w:t>
      </w:r>
      <w:proofErr w:type="spellEnd"/>
      <w:r>
        <w:t>, P., Pal, U., &amp; Lu, T. (2012). An efficient technique for layout analysis of document images. IEEE Transactions on Image Processing, 21(2), 983-995.</w:t>
      </w:r>
    </w:p>
    <w:p w14:paraId="5B1240F1" w14:textId="77777777" w:rsidR="00362494" w:rsidRDefault="00362494" w:rsidP="00362494">
      <w:pPr>
        <w:jc w:val="both"/>
      </w:pPr>
      <w:r>
        <w:t xml:space="preserve">[18] </w:t>
      </w:r>
      <w:proofErr w:type="spellStart"/>
      <w:r>
        <w:t>Antonacopoulos</w:t>
      </w:r>
      <w:proofErr w:type="spellEnd"/>
      <w:r>
        <w:t>,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74A53"/>
    <w:rsid w:val="000821E6"/>
    <w:rsid w:val="000D642D"/>
    <w:rsid w:val="00100D15"/>
    <w:rsid w:val="00102E1C"/>
    <w:rsid w:val="00103735"/>
    <w:rsid w:val="001120AC"/>
    <w:rsid w:val="001301B8"/>
    <w:rsid w:val="00142114"/>
    <w:rsid w:val="00142A93"/>
    <w:rsid w:val="00146F0D"/>
    <w:rsid w:val="00161049"/>
    <w:rsid w:val="00170C81"/>
    <w:rsid w:val="00181021"/>
    <w:rsid w:val="00182D9B"/>
    <w:rsid w:val="00192D34"/>
    <w:rsid w:val="001C6425"/>
    <w:rsid w:val="001E249D"/>
    <w:rsid w:val="001E7499"/>
    <w:rsid w:val="001F1DB3"/>
    <w:rsid w:val="00204612"/>
    <w:rsid w:val="002452EE"/>
    <w:rsid w:val="00246477"/>
    <w:rsid w:val="00254BB0"/>
    <w:rsid w:val="00256329"/>
    <w:rsid w:val="00256FDA"/>
    <w:rsid w:val="002614AE"/>
    <w:rsid w:val="00266762"/>
    <w:rsid w:val="00274E9A"/>
    <w:rsid w:val="00281BEE"/>
    <w:rsid w:val="00287175"/>
    <w:rsid w:val="002911C7"/>
    <w:rsid w:val="00293073"/>
    <w:rsid w:val="00295836"/>
    <w:rsid w:val="002A4A30"/>
    <w:rsid w:val="002B0A4A"/>
    <w:rsid w:val="002C2FE5"/>
    <w:rsid w:val="002C60A2"/>
    <w:rsid w:val="002F12BD"/>
    <w:rsid w:val="002F2025"/>
    <w:rsid w:val="00305955"/>
    <w:rsid w:val="003279DA"/>
    <w:rsid w:val="00362494"/>
    <w:rsid w:val="00373292"/>
    <w:rsid w:val="00376363"/>
    <w:rsid w:val="0038306B"/>
    <w:rsid w:val="00383997"/>
    <w:rsid w:val="00393DB0"/>
    <w:rsid w:val="003A2AB2"/>
    <w:rsid w:val="003A7BEE"/>
    <w:rsid w:val="003C4386"/>
    <w:rsid w:val="003C5498"/>
    <w:rsid w:val="003F6A6F"/>
    <w:rsid w:val="0040530C"/>
    <w:rsid w:val="00411A37"/>
    <w:rsid w:val="00420D82"/>
    <w:rsid w:val="0042144A"/>
    <w:rsid w:val="00433CFD"/>
    <w:rsid w:val="004446AE"/>
    <w:rsid w:val="00450830"/>
    <w:rsid w:val="004704B6"/>
    <w:rsid w:val="00474083"/>
    <w:rsid w:val="004743BA"/>
    <w:rsid w:val="004753D2"/>
    <w:rsid w:val="004766B9"/>
    <w:rsid w:val="004A229D"/>
    <w:rsid w:val="004B5BD5"/>
    <w:rsid w:val="004C0C2D"/>
    <w:rsid w:val="004D0D8E"/>
    <w:rsid w:val="004D26F4"/>
    <w:rsid w:val="004D4977"/>
    <w:rsid w:val="004E5B17"/>
    <w:rsid w:val="004F0482"/>
    <w:rsid w:val="004F12E7"/>
    <w:rsid w:val="00511BA0"/>
    <w:rsid w:val="00520577"/>
    <w:rsid w:val="005244B0"/>
    <w:rsid w:val="00534DC0"/>
    <w:rsid w:val="00542A72"/>
    <w:rsid w:val="0055175F"/>
    <w:rsid w:val="00563DC4"/>
    <w:rsid w:val="00565698"/>
    <w:rsid w:val="00571114"/>
    <w:rsid w:val="00573100"/>
    <w:rsid w:val="005762A6"/>
    <w:rsid w:val="005850EB"/>
    <w:rsid w:val="005A7DCA"/>
    <w:rsid w:val="005B1AAC"/>
    <w:rsid w:val="005C27B1"/>
    <w:rsid w:val="005C2C81"/>
    <w:rsid w:val="005C5E4D"/>
    <w:rsid w:val="005C7FF7"/>
    <w:rsid w:val="005D0C0B"/>
    <w:rsid w:val="005D57C8"/>
    <w:rsid w:val="005E473F"/>
    <w:rsid w:val="005E6983"/>
    <w:rsid w:val="00615E53"/>
    <w:rsid w:val="00616BBB"/>
    <w:rsid w:val="0062748D"/>
    <w:rsid w:val="006321E8"/>
    <w:rsid w:val="0063693F"/>
    <w:rsid w:val="00642208"/>
    <w:rsid w:val="00645B53"/>
    <w:rsid w:val="00647533"/>
    <w:rsid w:val="0065499E"/>
    <w:rsid w:val="006711B2"/>
    <w:rsid w:val="0068310A"/>
    <w:rsid w:val="0069445F"/>
    <w:rsid w:val="00694B84"/>
    <w:rsid w:val="006C1258"/>
    <w:rsid w:val="006C6F3E"/>
    <w:rsid w:val="006F2431"/>
    <w:rsid w:val="00711761"/>
    <w:rsid w:val="00732FF2"/>
    <w:rsid w:val="00756253"/>
    <w:rsid w:val="00773BF8"/>
    <w:rsid w:val="0078405C"/>
    <w:rsid w:val="007A7CE8"/>
    <w:rsid w:val="007B0C00"/>
    <w:rsid w:val="007B76E5"/>
    <w:rsid w:val="007C12F7"/>
    <w:rsid w:val="007D3CB3"/>
    <w:rsid w:val="007E2D1B"/>
    <w:rsid w:val="007F02CD"/>
    <w:rsid w:val="007F388D"/>
    <w:rsid w:val="00804A68"/>
    <w:rsid w:val="00806668"/>
    <w:rsid w:val="008069F7"/>
    <w:rsid w:val="008117EB"/>
    <w:rsid w:val="008259C3"/>
    <w:rsid w:val="008503D8"/>
    <w:rsid w:val="0086061F"/>
    <w:rsid w:val="00864DBF"/>
    <w:rsid w:val="008806CC"/>
    <w:rsid w:val="008A3D01"/>
    <w:rsid w:val="008A53EC"/>
    <w:rsid w:val="008E7729"/>
    <w:rsid w:val="008F0EDF"/>
    <w:rsid w:val="0090080C"/>
    <w:rsid w:val="00901634"/>
    <w:rsid w:val="009067FF"/>
    <w:rsid w:val="00910F2D"/>
    <w:rsid w:val="00912E98"/>
    <w:rsid w:val="00914005"/>
    <w:rsid w:val="00916ECF"/>
    <w:rsid w:val="00932A51"/>
    <w:rsid w:val="00934021"/>
    <w:rsid w:val="0096127A"/>
    <w:rsid w:val="00974F38"/>
    <w:rsid w:val="00977DA5"/>
    <w:rsid w:val="00981700"/>
    <w:rsid w:val="00994C35"/>
    <w:rsid w:val="009955F1"/>
    <w:rsid w:val="009E4B1F"/>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A09CB"/>
    <w:rsid w:val="00AB3DF9"/>
    <w:rsid w:val="00AC2312"/>
    <w:rsid w:val="00AD42A3"/>
    <w:rsid w:val="00AD5756"/>
    <w:rsid w:val="00AE5E9C"/>
    <w:rsid w:val="00B158AA"/>
    <w:rsid w:val="00B20573"/>
    <w:rsid w:val="00B272BF"/>
    <w:rsid w:val="00B44E03"/>
    <w:rsid w:val="00B50C26"/>
    <w:rsid w:val="00B60295"/>
    <w:rsid w:val="00B71167"/>
    <w:rsid w:val="00BA55A6"/>
    <w:rsid w:val="00BC6DAB"/>
    <w:rsid w:val="00BD6283"/>
    <w:rsid w:val="00BF5E7F"/>
    <w:rsid w:val="00C0264E"/>
    <w:rsid w:val="00C17BB9"/>
    <w:rsid w:val="00C22AED"/>
    <w:rsid w:val="00C237C5"/>
    <w:rsid w:val="00C245C8"/>
    <w:rsid w:val="00C346A0"/>
    <w:rsid w:val="00C44A82"/>
    <w:rsid w:val="00C479F4"/>
    <w:rsid w:val="00C5282A"/>
    <w:rsid w:val="00C613F9"/>
    <w:rsid w:val="00C630A0"/>
    <w:rsid w:val="00C6520F"/>
    <w:rsid w:val="00C7594C"/>
    <w:rsid w:val="00C80128"/>
    <w:rsid w:val="00C81293"/>
    <w:rsid w:val="00C8563B"/>
    <w:rsid w:val="00C93E0E"/>
    <w:rsid w:val="00C95049"/>
    <w:rsid w:val="00C9538C"/>
    <w:rsid w:val="00C956A5"/>
    <w:rsid w:val="00C97A5D"/>
    <w:rsid w:val="00CB5A13"/>
    <w:rsid w:val="00CB6057"/>
    <w:rsid w:val="00CC4B25"/>
    <w:rsid w:val="00CC525D"/>
    <w:rsid w:val="00CD71E3"/>
    <w:rsid w:val="00CF3DB5"/>
    <w:rsid w:val="00D23B34"/>
    <w:rsid w:val="00D4497C"/>
    <w:rsid w:val="00D53CEF"/>
    <w:rsid w:val="00D75793"/>
    <w:rsid w:val="00D7655A"/>
    <w:rsid w:val="00DA5A5D"/>
    <w:rsid w:val="00DD0718"/>
    <w:rsid w:val="00DF63EE"/>
    <w:rsid w:val="00E07760"/>
    <w:rsid w:val="00E16803"/>
    <w:rsid w:val="00E31980"/>
    <w:rsid w:val="00E36302"/>
    <w:rsid w:val="00E3647E"/>
    <w:rsid w:val="00E37225"/>
    <w:rsid w:val="00E376B2"/>
    <w:rsid w:val="00E44BBA"/>
    <w:rsid w:val="00E6316E"/>
    <w:rsid w:val="00E70634"/>
    <w:rsid w:val="00E855F9"/>
    <w:rsid w:val="00E85EF8"/>
    <w:rsid w:val="00E86CA7"/>
    <w:rsid w:val="00E9113C"/>
    <w:rsid w:val="00E96CA1"/>
    <w:rsid w:val="00EA6B68"/>
    <w:rsid w:val="00EC0B46"/>
    <w:rsid w:val="00EE306C"/>
    <w:rsid w:val="00EF3A27"/>
    <w:rsid w:val="00F06BF2"/>
    <w:rsid w:val="00F151C7"/>
    <w:rsid w:val="00F20414"/>
    <w:rsid w:val="00F26848"/>
    <w:rsid w:val="00F34FF0"/>
    <w:rsid w:val="00F447D2"/>
    <w:rsid w:val="00F56D3E"/>
    <w:rsid w:val="00F57595"/>
    <w:rsid w:val="00F61C66"/>
    <w:rsid w:val="00F72314"/>
    <w:rsid w:val="00F76E1F"/>
    <w:rsid w:val="00F82760"/>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 Nithin</cp:lastModifiedBy>
  <cp:revision>9</cp:revision>
  <cp:lastPrinted>2023-07-14T07:45:00Z</cp:lastPrinted>
  <dcterms:created xsi:type="dcterms:W3CDTF">2023-07-11T17:13:00Z</dcterms:created>
  <dcterms:modified xsi:type="dcterms:W3CDTF">2023-07-14T07:46:00Z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