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Design Document Simplificado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jogo: </w:t>
      </w:r>
      <w:r w:rsidDel="00000000" w:rsidR="00000000" w:rsidRPr="00000000">
        <w:rPr>
          <w:sz w:val="24"/>
          <w:szCs w:val="24"/>
          <w:rtl w:val="0"/>
        </w:rPr>
        <w:t xml:space="preserve">O caça palavras.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do jogo: </w:t>
      </w:r>
      <w:r w:rsidDel="00000000" w:rsidR="00000000" w:rsidRPr="00000000">
        <w:rPr>
          <w:sz w:val="24"/>
          <w:szCs w:val="24"/>
          <w:rtl w:val="0"/>
        </w:rPr>
        <w:t xml:space="preserve">Arcade Shooter Educativo no estilo Galaga misturado com formações de palavras de Scrabble.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2685979" cy="1692166"/>
            <wp:effectExtent b="0" l="0" r="0" t="0"/>
            <wp:docPr descr="Galaga: Um clássico jogado até hoje! | ARTECULT.COM" id="1" name="image1.png"/>
            <a:graphic>
              <a:graphicData uri="http://schemas.openxmlformats.org/drawingml/2006/picture">
                <pic:pic>
                  <pic:nvPicPr>
                    <pic:cNvPr descr="Galaga: Um clássico jogado até hoje! | ARTECULT.CO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979" cy="1692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2433638" cy="1825228"/>
            <wp:effectExtent b="0" l="0" r="0" t="0"/>
            <wp:docPr descr="Jogo Scrabble Original Tabuleiro Mattel - Jogos de Tabuleiro - Magazine  Luiza" id="2" name="image2.jpg"/>
            <a:graphic>
              <a:graphicData uri="http://schemas.openxmlformats.org/drawingml/2006/picture">
                <pic:pic>
                  <pic:nvPicPr>
                    <pic:cNvPr descr="Jogo Scrabble Original Tabuleiro Mattel - Jogos de Tabuleiro - Magazine  Luiza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82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Plataforma: </w:t>
      </w:r>
      <w:r w:rsidDel="00000000" w:rsidR="00000000" w:rsidRPr="00000000">
        <w:rPr>
          <w:sz w:val="24"/>
          <w:szCs w:val="24"/>
          <w:rtl w:val="0"/>
        </w:rPr>
        <w:t xml:space="preserve">IOS/Android (principalmente tablets).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Alvo: </w:t>
      </w:r>
      <w:r w:rsidDel="00000000" w:rsidR="00000000" w:rsidRPr="00000000">
        <w:rPr>
          <w:sz w:val="24"/>
          <w:szCs w:val="24"/>
          <w:rtl w:val="0"/>
        </w:rPr>
        <w:t xml:space="preserve">Crianças aprendendo a ler, com o objetivo de ensinar novas palavras.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 Indicativa: </w:t>
      </w:r>
      <w:r w:rsidDel="00000000" w:rsidR="00000000" w:rsidRPr="00000000">
        <w:rPr>
          <w:sz w:val="24"/>
          <w:szCs w:val="24"/>
          <w:rtl w:val="0"/>
        </w:rPr>
        <w:t xml:space="preserve">Livre para todos os públicos.</w:t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da História: </w:t>
      </w:r>
      <w:r w:rsidDel="00000000" w:rsidR="00000000" w:rsidRPr="00000000">
        <w:rPr>
          <w:sz w:val="24"/>
          <w:szCs w:val="24"/>
          <w:rtl w:val="0"/>
        </w:rPr>
        <w:t xml:space="preserve">O jogo não possui um roteiro. Consiste em uma nave espacial que pode destruir ou capturar letras. As letras capturadas são usadas para formar palavras e consequentemente ganhar pontos no jogo.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Jogabilidade: </w:t>
      </w:r>
      <w:r w:rsidDel="00000000" w:rsidR="00000000" w:rsidRPr="00000000">
        <w:rPr>
          <w:sz w:val="24"/>
          <w:szCs w:val="24"/>
          <w:rtl w:val="0"/>
        </w:rPr>
        <w:t xml:space="preserve">O jogador controla a nave espacial e atira em inimigos, tal como Galaga. Os inimigos são letras e o jogador pode atirar nelas para destruí-las ou para capturá-las. As letras que o usuário captura são usadas para formar palavras e consequentemente ganhar pontos/upgrades na partida.</w:t>
        <w:br w:type="textWrapping"/>
        <w:t xml:space="preserve">O sistema de pontuação será similar ao Scrabble: letras raras capturas dão mais pontos e palavras maiores também valem mais.</w:t>
        <w:br w:type="textWrapping"/>
        <w:t xml:space="preserve">O jogo terá dois tipos de níveis: combate contra ondas de letras e combate contra chefes.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que atraem atenção ao jogo: </w:t>
      </w:r>
      <w:r w:rsidDel="00000000" w:rsidR="00000000" w:rsidRPr="00000000">
        <w:rPr>
          <w:sz w:val="24"/>
          <w:szCs w:val="24"/>
          <w:rtl w:val="0"/>
        </w:rPr>
        <w:t xml:space="preserve">É um jogo educativo com a finalidade de ensinar novas palavras às crianças. Pode ser usado em sistemas de tablets em escolas.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Concorrência: </w:t>
      </w:r>
      <w:r w:rsidDel="00000000" w:rsidR="00000000" w:rsidRPr="00000000">
        <w:rPr>
          <w:sz w:val="24"/>
          <w:szCs w:val="24"/>
          <w:rtl w:val="0"/>
        </w:rPr>
        <w:t xml:space="preserve">Não foram encontrados jogos Arcade Shooter com finalidades educativas. Podemos considerar como concorrentes jogos educativos em geral.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