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Palatino Linotype" w:cs="Palatino Linotype" w:eastAsia="Palatino Linotype" w:hAnsi="Palatino Linotype"/>
          <w:b/>
          <w:bCs/>
          <w:color w:val="8B1A1A"/>
          <w:spacing w:val="100"/>
          <w:sz w:val="96"/>
          <w:szCs w:val="96"/>
        </w:rPr>
        <w:t xml:space="preserve">LA COUR</w:t>
      </w:r>
    </w:p>
    <w:p>
      <w:pPr>
        <w:spacing w:after="480"/>
        <w:jc w:val="center"/>
      </w:pPr>
      <w:r>
        <w:rPr>
          <w:rFonts w:ascii="Palatino Linotype" w:cs="Palatino Linotype" w:eastAsia="Palatino Linotype" w:hAnsi="Palatino Linotype"/>
          <w:color w:val="1c0a0a"/>
          <w:spacing w:val="80"/>
          <w:sz w:val="28"/>
          <w:szCs w:val="28"/>
        </w:rPr>
        <w:t xml:space="preserve">PARIS · 1932</w:t>
      </w:r>
    </w:p>
    <w:p>
      <w:pPr>
        <w:spacing w:after="180" w:before="180"/>
        <w:jc w:val="center"/>
      </w:pPr>
      <w:r>
        <w:rPr>
          <w:rFonts w:ascii="Garamond" w:cs="Garamond" w:eastAsia="Garamond" w:hAnsi="Garamond"/>
          <w:color w:val="8B1A1A"/>
          <w:sz w:val="22"/>
          <w:szCs w:val="22"/>
        </w:rPr>
        <w:t xml:space="preserve">— ✦ —</w:t>
      </w:r>
    </w:p>
    <w:p>
      <w:pPr>
        <w:spacing w:after="120" w:line="300"/>
        <w:jc w:val="center"/>
      </w:pPr>
      <w:r>
        <w:rPr>
          <w:rFonts w:ascii="Palatino Linotype" w:cs="Palatino Linotype" w:eastAsia="Palatino Linotype" w:hAnsi="Palatino Linotype"/>
          <w:b/>
          <w:bCs/>
          <w:sz w:val="30"/>
          <w:szCs w:val="30"/>
        </w:rPr>
        <w:t xml:space="preserve">Escudo do Narrateur</w:t>
      </w:r>
    </w:p>
    <w:p>
      <w:pPr>
        <w:spacing w:after="120" w:line="300"/>
        <w:jc w:val="center"/>
      </w:pPr>
      <w:r>
        <w:rPr>
          <w:rFonts w:ascii="Garamond" w:cs="Garamond" w:eastAsia="Garamond" w:hAnsi="Garamond"/>
          <w:b/>
          <w:bCs/>
          <w:i/>
          <w:iCs/>
          <w:color w:val="8B1A1A"/>
          <w:sz w:val="22"/>
          <w:szCs w:val="22"/>
        </w:rPr>
        <w:t xml:space="preserve">CONFIDENCIAL — não compartilhar com jogadores</w:t>
      </w:r>
    </w:p>
    <w:p>
      <w:pPr>
        <w:spacing w:after="120" w:line="300"/>
        <w:jc w:val="center"/>
      </w:pPr>
      <w:r>
        <w:rPr>
          <w:rFonts w:ascii="Garamond" w:cs="Garamond" w:eastAsia="Garamond" w:hAnsi="Garamond"/>
          <w:i/>
          <w:iCs/>
          <w:color w:val="5C3030"/>
          <w:sz w:val="22"/>
          <w:szCs w:val="22"/>
        </w:rPr>
        <w:t xml:space="preserve">Versão 9 — Setembro de 1932</w:t>
      </w:r>
    </w:p>
    <w:p>
      <w:pPr>
        <w:spacing w:before="720"/>
        <w:jc w:val="center"/>
      </w:pPr>
      <w:r>
        <w:rPr>
          <w:rFonts w:ascii="Garamond" w:cs="Garamond" w:eastAsia="Garamond" w:hAnsi="Garamond"/>
          <w:i/>
          <w:iCs/>
          <w:color w:val="5C3030"/>
          <w:sz w:val="24"/>
          <w:szCs w:val="24"/>
        </w:rPr>
        <w:t xml:space="preserve">Cinco clãs. Um pacto expirado. Uma consciência que desperta.</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 — Verdade Central</w:t>
      </w:r>
    </w:p>
    <w:p>
      <w:pPr>
        <w:spacing w:after="60" w:before="240"/>
      </w:pPr>
      <w:r>
        <w:rPr>
          <w:rFonts w:ascii="Palatino Linotype" w:cs="Palatino Linotype" w:eastAsia="Palatino Linotype" w:hAnsi="Palatino Linotype"/>
          <w:b/>
          <w:bCs/>
          <w:color w:val="8B1A1A"/>
          <w:spacing w:val="60"/>
          <w:sz w:val="18"/>
          <w:szCs w:val="18"/>
        </w:rPr>
        <w:t xml:space="preserve">A PREMISSA OCULTA</w:t>
      </w:r>
    </w:p>
    <w:p>
      <w:pPr>
        <w:pStyle w:val="Heading2"/>
        <w:spacing w:after="180" w:before="360"/>
      </w:pPr>
      <w:r>
        <w:rPr>
          <w:rFonts w:ascii="Palatino Linotype" w:cs="Palatino Linotype" w:eastAsia="Palatino Linotype" w:hAnsi="Palatino Linotype"/>
          <w:b/>
          <w:bCs/>
          <w:color w:val="1c0a0a"/>
          <w:sz w:val="32"/>
          <w:szCs w:val="32"/>
        </w:rPr>
        <w:t xml:space="preserve">O que está acontecendo de verdade</w:t>
      </w:r>
    </w:p>
    <w:p>
      <w:pPr>
        <w:spacing w:after="120" w:line="300"/>
        <w:jc w:val="both"/>
      </w:pPr>
      <w:r>
        <w:rPr>
          <w:rFonts w:ascii="Garamond" w:cs="Garamond" w:eastAsia="Garamond" w:hAnsi="Garamond"/>
          <w:sz w:val="22"/>
          <w:szCs w:val="22"/>
        </w:rPr>
        <w:t xml:space="preserve">Séraphin é Jean-Baptiste Moreau — Le Compositeur, fundador da Corte. Ninguém na Corte sabe disso oficialmente, e a preservação desse segredo sustenta quase toda a intriga da campanha.</w:t>
      </w:r>
    </w:p>
    <w:p>
      <w:pPr>
        <w:spacing w:after="120" w:line="300"/>
        <w:jc w:val="both"/>
      </w:pPr>
      <w:r>
        <w:rPr>
          <w:rFonts w:ascii="Garamond" w:cs="Garamond" w:eastAsia="Garamond" w:hAnsi="Garamond"/>
          <w:sz w:val="22"/>
          <w:szCs w:val="22"/>
        </w:rPr>
        <w:t xml:space="preserve">Em 1698, Moreau pesquisou rituais antigos por sete anos até conseguir contato com Le Premier. Ofereceu o próprio corpo para que a entidade restaurasse a ordem em Paris, com a promessa de que, após 300 anos, o corpo lhe pertenceria em definitivo.</w:t>
      </w:r>
    </w:p>
    <w:p>
      <w:pPr>
        <w:spacing w:after="120" w:line="300"/>
        <w:jc w:val="both"/>
      </w:pPr>
      <w:r>
        <w:rPr>
          <w:rFonts w:ascii="Garamond" w:cs="Garamond" w:eastAsia="Garamond" w:hAnsi="Garamond"/>
          <w:sz w:val="22"/>
          <w:szCs w:val="22"/>
        </w:rPr>
        <w:t xml:space="preserve">Durante três noites, Le Premier no corpo de Moreau destruiu todos os clãs que resistiram. Os cinco clãs que formam a Corte atual sobreviveram porque assinaram o Pacto a tempo.</w:t>
      </w:r>
    </w:p>
    <w:p>
      <w:pPr>
        <w:spacing w:after="120" w:line="300"/>
        <w:jc w:val="both"/>
      </w:pPr>
      <w:r>
        <w:rPr>
          <w:rFonts w:ascii="Garamond" w:cs="Garamond" w:eastAsia="Garamond" w:hAnsi="Garamond"/>
          <w:sz w:val="22"/>
          <w:szCs w:val="22"/>
        </w:rPr>
        <w:t xml:space="preserve">No auge desse domínio, uma entidade chamada L'Ancienne revelou a Moreau o conhecimento necessário para expulsar Le Premier. Moreau traiu o acordo, expulsou a entidade e a deixou fragmentada, incapaz de agir plenamente por décadas. Falsificou a própria morte e reconstruiu sua identidade ao longo dos séculos até tornar-se Séraphin.</w:t>
      </w:r>
    </w:p>
    <w:p>
      <w:pPr>
        <w:spacing w:after="60" w:before="240"/>
      </w:pPr>
      <w:r>
        <w:rPr>
          <w:rFonts w:ascii="Palatino Linotype" w:cs="Palatino Linotype" w:eastAsia="Palatino Linotype" w:hAnsi="Palatino Linotype"/>
          <w:b/>
          <w:bCs/>
          <w:color w:val="8B1A1A"/>
          <w:spacing w:val="60"/>
          <w:sz w:val="18"/>
          <w:szCs w:val="18"/>
        </w:rPr>
        <w:t xml:space="preserve">O ESTADO ATUAL</w:t>
      </w:r>
    </w:p>
    <w:p>
      <w:pPr>
        <w:pStyle w:val="Heading2"/>
        <w:spacing w:after="180" w:before="360"/>
      </w:pPr>
      <w:r>
        <w:rPr>
          <w:rFonts w:ascii="Palatino Linotype" w:cs="Palatino Linotype" w:eastAsia="Palatino Linotype" w:hAnsi="Palatino Linotype"/>
          <w:b/>
          <w:bCs/>
          <w:color w:val="1c0a0a"/>
          <w:sz w:val="32"/>
          <w:szCs w:val="32"/>
        </w:rPr>
        <w:t xml:space="preserve">Por que 1932 importa</w:t>
      </w:r>
    </w:p>
    <w:p>
      <w:pPr>
        <w:spacing w:after="120" w:line="300"/>
        <w:jc w:val="both"/>
      </w:pPr>
      <w:r>
        <w:rPr>
          <w:rFonts w:ascii="Garamond" w:cs="Garamond" w:eastAsia="Garamond" w:hAnsi="Garamond"/>
          <w:sz w:val="22"/>
          <w:szCs w:val="22"/>
        </w:rPr>
        <w:t xml:space="preserve">O Pacto original expirou em 1918, no fim da Grande Guerra. Le Premier não agiu imediatamente. Isso não foi silêncio — foi preparação.</w:t>
      </w:r>
    </w:p>
    <w:p>
      <w:pPr>
        <w:spacing w:after="120" w:line="300"/>
        <w:jc w:val="both"/>
      </w:pPr>
      <w:r>
        <w:rPr>
          <w:rFonts w:ascii="Garamond" w:cs="Garamond" w:eastAsia="Garamond" w:hAnsi="Garamond"/>
          <w:sz w:val="22"/>
          <w:szCs w:val="22"/>
        </w:rPr>
        <w:t xml:space="preserve">Em 1932, catorze anos depois, Le Premier já possui força suficiente para agir diretamente, mas ainda sem plena estabilidade física. Precisa de âncoras: vampiros recém-abraçados ou Touchés de linhagem antiga capazes de servir como receptáculo para sua manifestação completa.</w:t>
      </w:r>
    </w:p>
    <w:p>
      <w:pPr>
        <w:spacing w:after="120" w:line="300"/>
        <w:jc w:val="both"/>
      </w:pPr>
      <w:r>
        <w:rPr>
          <w:rFonts w:ascii="Garamond" w:cs="Garamond" w:eastAsia="Garamond" w:hAnsi="Garamond"/>
          <w:sz w:val="22"/>
          <w:szCs w:val="22"/>
        </w:rPr>
        <w:t xml:space="preserve">Sua ação se dá por três vias principais:</w:t>
      </w:r>
    </w:p>
    <w:p>
      <w:pPr>
        <w:pStyle w:val="ListParagraph"/>
        <w:numPr>
          <w:ilvl w:val="0"/>
          <w:numId w:val="2"/>
        </w:numPr>
        <w:spacing w:after="80" w:line="300"/>
      </w:pPr>
      <w:r>
        <w:rPr>
          <w:rFonts w:ascii="Garamond" w:cs="Garamond" w:eastAsia="Garamond" w:hAnsi="Garamond"/>
          <w:sz w:val="22"/>
          <w:szCs w:val="22"/>
        </w:rPr>
        <w:t xml:space="preserve">Através dos Dévoreurs, que funcionam como instrumentos sem saber</w:t>
      </w:r>
    </w:p>
    <w:p>
      <w:pPr>
        <w:pStyle w:val="ListParagraph"/>
        <w:numPr>
          <w:ilvl w:val="0"/>
          <w:numId w:val="2"/>
        </w:numPr>
        <w:spacing w:after="80" w:line="300"/>
      </w:pPr>
      <w:r>
        <w:rPr>
          <w:rFonts w:ascii="Garamond" w:cs="Garamond" w:eastAsia="Garamond" w:hAnsi="Garamond"/>
          <w:sz w:val="22"/>
          <w:szCs w:val="22"/>
        </w:rPr>
        <w:t xml:space="preserve">Através dos sonhos, aproveitando o estado de quase morte do repouso vampírico</w:t>
      </w:r>
    </w:p>
    <w:p>
      <w:pPr>
        <w:pStyle w:val="ListParagraph"/>
        <w:numPr>
          <w:ilvl w:val="0"/>
          <w:numId w:val="2"/>
        </w:numPr>
        <w:spacing w:after="80" w:line="300"/>
      </w:pPr>
      <w:r>
        <w:rPr>
          <w:rFonts w:ascii="Garamond" w:cs="Garamond" w:eastAsia="Garamond" w:hAnsi="Garamond"/>
          <w:sz w:val="22"/>
          <w:szCs w:val="22"/>
        </w:rPr>
        <w:t xml:space="preserve">Através de Touchés mais sensíveis, que percebem fragmentos de presença como se fossem pensamentos próprios</w:t>
      </w:r>
    </w:p>
    <w:p>
      <w:pPr>
        <w:spacing w:after="60" w:before="240"/>
      </w:pPr>
      <w:r>
        <w:rPr>
          <w:rFonts w:ascii="Palatino Linotype" w:cs="Palatino Linotype" w:eastAsia="Palatino Linotype" w:hAnsi="Palatino Linotype"/>
          <w:b/>
          <w:bCs/>
          <w:color w:val="8B1A1A"/>
          <w:spacing w:val="60"/>
          <w:sz w:val="18"/>
          <w:szCs w:val="18"/>
        </w:rPr>
        <w:t xml:space="preserve">A CONVOCAÇÃO</w:t>
      </w:r>
    </w:p>
    <w:p>
      <w:pPr>
        <w:pStyle w:val="Heading2"/>
        <w:spacing w:after="180" w:before="360"/>
      </w:pPr>
      <w:r>
        <w:rPr>
          <w:rFonts w:ascii="Palatino Linotype" w:cs="Palatino Linotype" w:eastAsia="Palatino Linotype" w:hAnsi="Palatino Linotype"/>
          <w:b/>
          <w:bCs/>
          <w:color w:val="1c0a0a"/>
          <w:sz w:val="32"/>
          <w:szCs w:val="32"/>
        </w:rPr>
        <w:t xml:space="preserve">Os Personagens</w:t>
      </w:r>
    </w:p>
    <w:p>
      <w:pPr>
        <w:spacing w:after="120" w:line="300"/>
        <w:jc w:val="both"/>
      </w:pPr>
      <w:r>
        <w:rPr>
          <w:rFonts w:ascii="Garamond" w:cs="Garamond" w:eastAsia="Garamond" w:hAnsi="Garamond"/>
          <w:sz w:val="22"/>
          <w:szCs w:val="22"/>
        </w:rPr>
        <w:t xml:space="preserve">Séraphin foi quem realizou os Abraços recentes espalhados por Paris, incluindo os dos PCs. Nas últimas semanas, ele criou uma série de vampiros não autorizados — escolheu humanos sem laços com a Corte, sem dívidas políticas, sem conhecimento prévio. Apagou as memórias das horas que antecederam o Abraço.</w:t>
      </w:r>
    </w:p>
    <w:p>
      <w:pPr>
        <w:spacing w:after="120" w:line="300"/>
        <w:jc w:val="both"/>
      </w:pPr>
      <w:r>
        <w:rPr>
          <w:rFonts w:ascii="Garamond" w:cs="Garamond" w:eastAsia="Garamond" w:hAnsi="Garamond"/>
          <w:sz w:val="22"/>
          <w:szCs w:val="22"/>
        </w:rPr>
        <w:t xml:space="preserve">Para os PCs, o despertar foi descontínuo: acordaram em lugares aleatórios (hospitais, hotéis, becos, estações vazias) sem entender o que aconteceu. Sangue na boca. Um rosto que não conseguem reconstruir. A sensação de que algo lhes foi tirado mais do que dado.</w:t>
      </w:r>
    </w:p>
    <w:p>
      <w:pPr>
        <w:spacing w:after="120" w:line="300"/>
        <w:jc w:val="both"/>
      </w:pPr>
      <w:r>
        <w:rPr>
          <w:rFonts w:ascii="Garamond" w:cs="Garamond" w:eastAsia="Garamond" w:hAnsi="Garamond"/>
          <w:sz w:val="22"/>
          <w:szCs w:val="22"/>
        </w:rPr>
        <w:t xml:space="preserve">O Conseil já sabe que algo grave está acontecendo. Abraços não autorizados violam diretamente a Lei II e ameaçam o Véu. A pressão sobre quem está por trás disso aumenta sessão após sessão.</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II — Le Premier</w:t>
      </w:r>
    </w:p>
    <w:p>
      <w:pPr>
        <w:spacing w:after="60" w:before="240"/>
      </w:pPr>
      <w:r>
        <w:rPr>
          <w:rFonts w:ascii="Palatino Linotype" w:cs="Palatino Linotype" w:eastAsia="Palatino Linotype" w:hAnsi="Palatino Linotype"/>
          <w:b/>
          <w:bCs/>
          <w:color w:val="8B1A1A"/>
          <w:spacing w:val="60"/>
          <w:sz w:val="18"/>
          <w:szCs w:val="18"/>
        </w:rPr>
        <w:t xml:space="preserve">A AMEAÇA CENTRAL</w:t>
      </w:r>
    </w:p>
    <w:p>
      <w:pPr>
        <w:pStyle w:val="Heading2"/>
        <w:spacing w:after="180" w:before="360"/>
      </w:pPr>
      <w:r>
        <w:rPr>
          <w:rFonts w:ascii="Palatino Linotype" w:cs="Palatino Linotype" w:eastAsia="Palatino Linotype" w:hAnsi="Palatino Linotype"/>
          <w:b/>
          <w:bCs/>
          <w:color w:val="1c0a0a"/>
          <w:sz w:val="32"/>
          <w:szCs w:val="32"/>
        </w:rPr>
        <w:t xml:space="preserve">O que Le Premier realmente é</w:t>
      </w:r>
    </w:p>
    <w:p>
      <w:pPr>
        <w:spacing w:after="120" w:line="300"/>
        <w:jc w:val="both"/>
      </w:pPr>
      <w:r>
        <w:rPr>
          <w:rFonts w:ascii="Garamond" w:cs="Garamond" w:eastAsia="Garamond" w:hAnsi="Garamond"/>
          <w:sz w:val="22"/>
          <w:szCs w:val="22"/>
        </w:rPr>
        <w:t xml:space="preserve">Não é um vampiro, embora todos os vampiros descendam dele de algum modo. É uma consciência anterior — algo que emergiu há cerca de oito mil anos, no momento em que a morte encontrou uma vontade capaz de recusar.</w:t>
      </w:r>
    </w:p>
    <w:p>
      <w:pPr>
        <w:spacing w:after="120" w:line="300"/>
        <w:jc w:val="both"/>
      </w:pPr>
      <w:r>
        <w:rPr>
          <w:rFonts w:ascii="Garamond" w:cs="Garamond" w:eastAsia="Garamond" w:hAnsi="Garamond"/>
          <w:sz w:val="22"/>
          <w:szCs w:val="22"/>
        </w:rPr>
        <w:t xml:space="preserve">Não possui forma física estável. Por isso precisa de hospedeiros. Em 1698 habitou Moreau por três noites. Não foi destruído na expulsão — apenas fragmentado, condenado a décadas de reconstrução lenta.</w:t>
      </w:r>
    </w:p>
    <w:p>
      <w:pPr>
        <w:spacing w:after="120" w:line="300"/>
        <w:jc w:val="both"/>
      </w:pPr>
      <w:r>
        <w:rPr>
          <w:rFonts w:ascii="Garamond" w:cs="Garamond" w:eastAsia="Garamond" w:hAnsi="Garamond"/>
          <w:sz w:val="22"/>
          <w:szCs w:val="22"/>
        </w:rPr>
        <w:t xml:space="preserve">Em 1932, recuperou força suficiente para influenciar, sonhar e guiar. Ainda não pode se manifestar inteiro — precisa de uma âncora viva e dócil o suficiente para sustentar sua tensão. É por isso que os recém-abraçados importam: corpos que ainda não consolidaram a própria identidade vampírica são mais permeáveis.</w:t>
      </w:r>
    </w:p>
    <w:p>
      <w:pPr>
        <w:spacing w:after="60" w:before="240"/>
      </w:pPr>
      <w:r>
        <w:rPr>
          <w:rFonts w:ascii="Palatino Linotype" w:cs="Palatino Linotype" w:eastAsia="Palatino Linotype" w:hAnsi="Palatino Linotype"/>
          <w:b/>
          <w:bCs/>
          <w:color w:val="8B1A1A"/>
          <w:spacing w:val="60"/>
          <w:sz w:val="18"/>
          <w:szCs w:val="18"/>
        </w:rPr>
        <w:t xml:space="preserve">L'ANCIENNE</w:t>
      </w:r>
    </w:p>
    <w:p>
      <w:pPr>
        <w:pStyle w:val="Heading2"/>
        <w:spacing w:after="180" w:before="360"/>
      </w:pPr>
      <w:r>
        <w:rPr>
          <w:rFonts w:ascii="Palatino Linotype" w:cs="Palatino Linotype" w:eastAsia="Palatino Linotype" w:hAnsi="Palatino Linotype"/>
          <w:b/>
          <w:bCs/>
          <w:color w:val="1c0a0a"/>
          <w:sz w:val="32"/>
          <w:szCs w:val="32"/>
        </w:rPr>
        <w:t xml:space="preserve">A força ambígua</w:t>
      </w:r>
    </w:p>
    <w:p>
      <w:pPr>
        <w:spacing w:after="120" w:line="300"/>
        <w:jc w:val="both"/>
      </w:pPr>
      <w:r>
        <w:rPr>
          <w:rFonts w:ascii="Garamond" w:cs="Garamond" w:eastAsia="Garamond" w:hAnsi="Garamond"/>
          <w:sz w:val="22"/>
          <w:szCs w:val="22"/>
        </w:rPr>
        <w:t xml:space="preserve">L'Ancienne é real e contemporânea de Le Premier. Está integrada em Paris como vampiro comum de um dos cinco clãs, mas a identidade específica deve ser definida ou ocultada conforme o estilo da campanha.</w:t>
      </w:r>
    </w:p>
    <w:p>
      <w:pPr>
        <w:spacing w:after="120" w:line="300"/>
        <w:jc w:val="both"/>
      </w:pPr>
      <w:r>
        <w:rPr>
          <w:rFonts w:ascii="Garamond" w:cs="Garamond" w:eastAsia="Garamond" w:hAnsi="Garamond"/>
          <w:sz w:val="22"/>
          <w:szCs w:val="22"/>
        </w:rPr>
        <w:t xml:space="preserve">Ela ajudou Moreau em 1698, sabe que Séraphin é Moreau e conhece o plano envolvendo os recém-abraçados. Seu papel ideal é funcionar como força de desequilíbrio: pode revelar verdades, cobrar dívidas antigas, oferecer rota alternativa ou empurrar a tragédia adiante.</w:t>
      </w:r>
    </w:p>
    <w:p>
      <w:pPr>
        <w:spacing w:after="120" w:line="300"/>
        <w:jc w:val="both"/>
      </w:pPr>
      <w:r>
        <w:rPr>
          <w:rFonts w:ascii="Garamond" w:cs="Garamond" w:eastAsia="Garamond" w:hAnsi="Garamond"/>
          <w:sz w:val="22"/>
          <w:szCs w:val="22"/>
        </w:rPr>
        <w:t xml:space="preserve">Os arquivos da Corte de 1698 contêm páginas rasuradas. Uma única frase em latim medieval resta: Elle était là avant nous.</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III — Segredos do Conselho</w:t>
      </w:r>
    </w:p>
    <w:p>
      <w:pPr>
        <w:spacing w:after="120" w:line="300"/>
        <w:jc w:val="both"/>
      </w:pPr>
      <w:r>
        <w:rPr>
          <w:rFonts w:ascii="Garamond" w:cs="Garamond" w:eastAsia="Garamond" w:hAnsi="Garamond"/>
          <w:sz w:val="22"/>
          <w:szCs w:val="22"/>
        </w:rPr>
        <w:t xml:space="preserve">Cada membro de L'Éternité deve parecer poderoso, mas incompleto. O Conselho é mais interessante quando ninguém é tratado como vilão simples e todos carregam ignorância parcial, culpa ou interesse próprio.</w:t>
      </w:r>
    </w:p>
    <w:p>
      <w:pPr>
        <w:spacing w:after="60" w:before="240"/>
      </w:pPr>
      <w:r>
        <w:rPr>
          <w:rFonts w:ascii="Palatino Linotype" w:cs="Palatino Linotype" w:eastAsia="Palatino Linotype" w:hAnsi="Palatino Linotype"/>
          <w:b/>
          <w:bCs/>
          <w:color w:val="8B1A1A"/>
          <w:spacing w:val="60"/>
          <w:sz w:val="18"/>
          <w:szCs w:val="18"/>
        </w:rPr>
        <w:t xml:space="preserve">CONSELHEIRA PRIMEIRA</w:t>
      </w:r>
    </w:p>
    <w:p>
      <w:pPr>
        <w:pStyle w:val="Heading2"/>
        <w:spacing w:after="180" w:before="360"/>
      </w:pPr>
      <w:r>
        <w:rPr>
          <w:rFonts w:ascii="Palatino Linotype" w:cs="Palatino Linotype" w:eastAsia="Palatino Linotype" w:hAnsi="Palatino Linotype"/>
          <w:b/>
          <w:bCs/>
          <w:color w:val="1c0a0a"/>
          <w:sz w:val="32"/>
          <w:szCs w:val="32"/>
        </w:rPr>
        <w:t xml:space="preserve">Isabeau du Néant</w:t>
      </w:r>
    </w:p>
    <w:p>
      <w:pPr>
        <w:spacing w:after="120" w:line="300"/>
        <w:jc w:val="both"/>
      </w:pPr>
      <w:r>
        <w:rPr>
          <w:rFonts w:ascii="Garamond" w:cs="Garamond" w:eastAsia="Garamond" w:hAnsi="Garamond"/>
          <w:i/>
          <w:iCs/>
          <w:sz w:val="22"/>
          <w:szCs w:val="22"/>
        </w:rPr>
        <w:t xml:space="preserve">Informação pública: Arquiteta das Três Leis, a mais antiga, friamente pragmática. 479 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 QUE ELA SABE</w:t>
            </w:r>
          </w:p>
          <w:p>
            <w:r>
              <w:rPr>
                <w:rFonts w:ascii="Garamond" w:cs="Garamond" w:eastAsia="Garamond" w:hAnsi="Garamond"/>
                <w:sz w:val="22"/>
                <w:szCs w:val="22"/>
              </w:rPr>
              <w:t xml:space="preserve">Estava em Paris em 1698. Viu o que Le Premier fez no corpo de Moreau. Assinou o Pacto porque sobreviveu tempo suficiente para chegar à mesa. As Três Leis foram ideia dela, simples por design. Leis simples são muito mais difíceis de contestar do que leis sofisticadas. Nos últimos anos começou a ouvir ecos em mentes que não deveriam ter ecos — fragmentos que não pertencem às pessoas que os carregam.</w:t>
            </w:r>
          </w:p>
        </w:tc>
      </w:tr>
    </w:tbl>
    <w:p>
      <w:pPr>
        <w:spacing w:after="120" w:line="300"/>
        <w:jc w:val="both"/>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 QUE ELA NÃO SABE</w:t>
            </w:r>
          </w:p>
          <w:p>
            <w:r>
              <w:rPr>
                <w:rFonts w:ascii="Garamond" w:cs="Garamond" w:eastAsia="Garamond" w:hAnsi="Garamond"/>
                <w:sz w:val="22"/>
                <w:szCs w:val="22"/>
              </w:rPr>
              <w:t xml:space="preserve">Não sabe que Séraphin é Moreau — acredita que Le Compositeur morreu por causas naturais nas décadas seguintes ao Pacto. Em 1887 abusou dos próprios poderes para apagar a memória de um evento envolvendo um clã e um humano. Theodore sabe disso e nunca disse.</w:t>
            </w:r>
          </w:p>
        </w:tc>
      </w:tr>
    </w:tbl>
    <w:p>
      <w:pPr>
        <w:spacing w:after="120" w:line="300"/>
        <w:jc w:val="both"/>
      </w:pPr>
      <w:r>
        <w:rPr>
          <w:rFonts w:ascii="Garamond" w:cs="Garamond" w:eastAsia="Garamond" w:hAnsi="Garamond"/>
          <w:sz w:val="22"/>
          <w:szCs w:val="22"/>
        </w:rPr>
        <w:t xml:space="preserve"/>
      </w:r>
    </w:p>
    <w:p>
      <w:pPr>
        <w:spacing w:after="120" w:line="300"/>
        <w:jc w:val="both"/>
      </w:pPr>
      <w:r>
        <w:rPr>
          <w:rFonts w:ascii="Garamond" w:cs="Garamond" w:eastAsia="Garamond" w:hAnsi="Garamond"/>
          <w:b/>
          <w:bCs/>
          <w:sz w:val="22"/>
          <w:szCs w:val="22"/>
        </w:rPr>
        <w:t xml:space="preserve">Como usar: </w:t>
      </w:r>
    </w:p>
    <w:p>
      <w:pPr>
        <w:spacing w:after="120" w:line="300"/>
        <w:jc w:val="both"/>
      </w:pPr>
      <w:r>
        <w:rPr>
          <w:rFonts w:ascii="Garamond" w:cs="Garamond" w:eastAsia="Garamond" w:hAnsi="Garamond"/>
          <w:sz w:val="22"/>
          <w:szCs w:val="22"/>
        </w:rPr>
        <w:t xml:space="preserve">Isabeau pode ser uma aliada poderosa se os jogadores revelarem o que está acontecendo — mas sua primeira reação será descrença fria, depois investigação metódica que pode atrasar tudo. Ela acredita em sistemas, não em revelações dramáticas. É o radar metafísico da Corte, mas tem ponto cego total diante de Séraphin.</w:t>
      </w:r>
    </w:p>
    <w:p>
      <w:pPr>
        <w:spacing w:after="60" w:before="240"/>
      </w:pPr>
      <w:r>
        <w:rPr>
          <w:rFonts w:ascii="Palatino Linotype" w:cs="Palatino Linotype" w:eastAsia="Palatino Linotype" w:hAnsi="Palatino Linotype"/>
          <w:b/>
          <w:bCs/>
          <w:color w:val="8B1A1A"/>
          <w:spacing w:val="60"/>
          <w:sz w:val="18"/>
          <w:szCs w:val="18"/>
        </w:rPr>
        <w:t xml:space="preserve">CONSELHEIRO SEGUNDO</w:t>
      </w:r>
    </w:p>
    <w:p>
      <w:pPr>
        <w:pStyle w:val="Heading2"/>
        <w:spacing w:after="180" w:before="360"/>
      </w:pPr>
      <w:r>
        <w:rPr>
          <w:rFonts w:ascii="Palatino Linotype" w:cs="Palatino Linotype" w:eastAsia="Palatino Linotype" w:hAnsi="Palatino Linotype"/>
          <w:b/>
          <w:bCs/>
          <w:color w:val="1c0a0a"/>
          <w:sz w:val="32"/>
          <w:szCs w:val="32"/>
        </w:rPr>
        <w:t xml:space="preserve">Rémi Beaumont</w:t>
      </w:r>
    </w:p>
    <w:p>
      <w:pPr>
        <w:spacing w:after="120" w:line="300"/>
        <w:jc w:val="both"/>
      </w:pPr>
      <w:r>
        <w:rPr>
          <w:rFonts w:ascii="Garamond" w:cs="Garamond" w:eastAsia="Garamond" w:hAnsi="Garamond"/>
          <w:i/>
          <w:iCs/>
          <w:sz w:val="22"/>
          <w:szCs w:val="22"/>
        </w:rPr>
        <w:t xml:space="preserve">Informação pública: O mais político, gosta de mortais, sempre sorrindo. 263 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 QUE ELE VIU EM 1698</w:t>
            </w:r>
          </w:p>
          <w:p>
            <w:r>
              <w:rPr>
                <w:rFonts w:ascii="Garamond" w:cs="Garamond" w:eastAsia="Garamond" w:hAnsi="Garamond"/>
                <w:sz w:val="22"/>
                <w:szCs w:val="22"/>
              </w:rPr>
              <w:t xml:space="preserve">Rémi estava em Paris em 1698 como mortal e viu a carnificina das três noites. Sabe mais sobre Le Premier do que admite, mas não conhece a identidade de Séraphin. Foi abraçado sete anos depois.</w:t>
            </w:r>
          </w:p>
        </w:tc>
      </w:tr>
    </w:tbl>
    <w:p>
      <w:pPr>
        <w:spacing w:after="120" w:line="300"/>
        <w:jc w:val="both"/>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CONTATO COM A SOCIÉTÉ SOLAIRE</w:t>
            </w:r>
          </w:p>
          <w:p>
            <w:r>
              <w:rPr>
                <w:rFonts w:ascii="Garamond" w:cs="Garamond" w:eastAsia="Garamond" w:hAnsi="Garamond"/>
                <w:sz w:val="22"/>
                <w:szCs w:val="22"/>
              </w:rPr>
              <w:t xml:space="preserve">Rémi tem contato clandestino com um membro da Société Solaire — como seguro de vida, não como informante ativo. Nunca entregou vampiros. Mas sabe que se a situação piorar demais, pode usar esse contato para negociar sua saída. O humano com aliança marcada com o sol que foi visto com ele em Montmartre é esse contato.</w:t>
            </w:r>
          </w:p>
        </w:tc>
      </w:tr>
    </w:tbl>
    <w:p>
      <w:pPr>
        <w:spacing w:after="120" w:line="300"/>
        <w:jc w:val="both"/>
      </w:pPr>
      <w:r>
        <w:rPr>
          <w:rFonts w:ascii="Garamond" w:cs="Garamond" w:eastAsia="Garamond" w:hAnsi="Garamond"/>
          <w:sz w:val="22"/>
          <w:szCs w:val="22"/>
        </w:rPr>
        <w:t xml:space="preserve"/>
      </w:r>
    </w:p>
    <w:p>
      <w:pPr>
        <w:spacing w:after="120" w:line="300"/>
        <w:jc w:val="both"/>
      </w:pPr>
      <w:r>
        <w:rPr>
          <w:rFonts w:ascii="Garamond" w:cs="Garamond" w:eastAsia="Garamond" w:hAnsi="Garamond"/>
          <w:b/>
          <w:bCs/>
          <w:sz w:val="22"/>
          <w:szCs w:val="22"/>
        </w:rPr>
        <w:t xml:space="preserve">Como usar:</w:t>
      </w:r>
    </w:p>
    <w:p>
      <w:pPr>
        <w:spacing w:after="120" w:line="300"/>
        <w:jc w:val="both"/>
      </w:pPr>
      <w:r>
        <w:rPr>
          <w:rFonts w:ascii="Garamond" w:cs="Garamond" w:eastAsia="Garamond" w:hAnsi="Garamond"/>
          <w:sz w:val="22"/>
          <w:szCs w:val="22"/>
        </w:rPr>
        <w:t xml:space="preserve">Rémi é o mais acessível dos conselheiros para os jogadores. Pode ser um aliado natural — mas sua lealdade primeiro é à própria sobrevivência. Útil para alianças ambíguas, oportunismo elegante e leitura política rápida.</w:t>
      </w:r>
    </w:p>
    <w:p>
      <w:pPr>
        <w:spacing w:after="60" w:before="240"/>
      </w:pPr>
      <w:r>
        <w:rPr>
          <w:rFonts w:ascii="Palatino Linotype" w:cs="Palatino Linotype" w:eastAsia="Palatino Linotype" w:hAnsi="Palatino Linotype"/>
          <w:b/>
          <w:bCs/>
          <w:color w:val="8B1A1A"/>
          <w:spacing w:val="60"/>
          <w:sz w:val="18"/>
          <w:szCs w:val="18"/>
        </w:rPr>
        <w:t xml:space="preserve">CONSELHEIRO TERCEIRO</w:t>
      </w:r>
    </w:p>
    <w:p>
      <w:pPr>
        <w:pStyle w:val="Heading2"/>
        <w:spacing w:after="180" w:before="360"/>
      </w:pPr>
      <w:r>
        <w:rPr>
          <w:rFonts w:ascii="Palatino Linotype" w:cs="Palatino Linotype" w:eastAsia="Palatino Linotype" w:hAnsi="Palatino Linotype"/>
          <w:b/>
          <w:bCs/>
          <w:color w:val="1c0a0a"/>
          <w:sz w:val="32"/>
          <w:szCs w:val="32"/>
        </w:rPr>
        <w:t xml:space="preserve">Viktor Gregorovitch</w:t>
      </w:r>
    </w:p>
    <w:p>
      <w:pPr>
        <w:spacing w:after="120" w:line="300"/>
        <w:jc w:val="both"/>
      </w:pPr>
      <w:r>
        <w:rPr>
          <w:rFonts w:ascii="Garamond" w:cs="Garamond" w:eastAsia="Garamond" w:hAnsi="Garamond"/>
          <w:i/>
          <w:iCs/>
          <w:sz w:val="22"/>
          <w:szCs w:val="22"/>
        </w:rPr>
        <w:t xml:space="preserve">Informação pública: 86 anos, abraçado em 1886, direto e incômodo. O mais jovem do Conselho.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AS ANOMALIAS DE L'OUBLI</w:t>
            </w:r>
          </w:p>
          <w:p>
            <w:r>
              <w:rPr>
                <w:rFonts w:ascii="Garamond" w:cs="Garamond" w:eastAsia="Garamond" w:hAnsi="Garamond"/>
                <w:sz w:val="22"/>
                <w:szCs w:val="22"/>
              </w:rPr>
              <w:t xml:space="preserve">Viktor lidera as equipes de eliminação de L'Oubli desde 1880. Percebe anomalias nas eliminações e no colapso de vampiros jovens demais — incluindo o Nouveau-Né recente com menos de cinco anos. Suspeita que algo está acelerando a Grande Fadiga, mas ainda não articulou essas suspeitas ao Conselho.</w:t>
            </w:r>
          </w:p>
        </w:tc>
      </w:tr>
    </w:tbl>
    <w:p>
      <w:pPr>
        <w:spacing w:after="120" w:line="300"/>
        <w:jc w:val="both"/>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 MEDO REAL</w:t>
            </w:r>
          </w:p>
          <w:p>
            <w:r>
              <w:rPr>
                <w:rFonts w:ascii="Garamond" w:cs="Garamond" w:eastAsia="Garamond" w:hAnsi="Garamond"/>
                <w:sz w:val="22"/>
                <w:szCs w:val="22"/>
              </w:rPr>
              <w:t xml:space="preserve">Viktor é o único conselheiro que acredita genuinamente que algo muito antigo está se movendo abaixo da cidade. Os outros consideram isso paranoia de um vampiro jovem. Viktor tem medo — não o tipo que paralisa, mas o tipo que mantém acordado durante o dia.</w:t>
            </w:r>
          </w:p>
        </w:tc>
      </w:tr>
    </w:tbl>
    <w:p>
      <w:pPr>
        <w:spacing w:after="120" w:line="300"/>
        <w:jc w:val="both"/>
      </w:pPr>
      <w:r>
        <w:rPr>
          <w:rFonts w:ascii="Garamond" w:cs="Garamond" w:eastAsia="Garamond" w:hAnsi="Garamond"/>
          <w:sz w:val="22"/>
          <w:szCs w:val="22"/>
        </w:rPr>
        <w:t xml:space="preserve"/>
      </w:r>
    </w:p>
    <w:p>
      <w:pPr>
        <w:spacing w:after="120" w:line="300"/>
        <w:jc w:val="both"/>
      </w:pPr>
      <w:r>
        <w:rPr>
          <w:rFonts w:ascii="Garamond" w:cs="Garamond" w:eastAsia="Garamond" w:hAnsi="Garamond"/>
          <w:b/>
          <w:bCs/>
          <w:sz w:val="22"/>
          <w:szCs w:val="22"/>
        </w:rPr>
        <w:t xml:space="preserve">Como usar:</w:t>
      </w:r>
    </w:p>
    <w:p>
      <w:pPr>
        <w:spacing w:after="120" w:line="300"/>
        <w:jc w:val="both"/>
      </w:pPr>
      <w:r>
        <w:rPr>
          <w:rFonts w:ascii="Garamond" w:cs="Garamond" w:eastAsia="Garamond" w:hAnsi="Garamond"/>
          <w:sz w:val="22"/>
          <w:szCs w:val="22"/>
        </w:rPr>
        <w:t xml:space="preserve">Viktor pode ser convencido mais rapidamente do que qualquer outro conselheiro se os jogadores apresentarem evidências de Le Premier. Ele já acredita — só precisa de confirmação para agir. Mas sua ação é direta e potencialmente catastrófica se mal coordenada.</w:t>
      </w:r>
    </w:p>
    <w:p>
      <w:pPr>
        <w:spacing w:after="60" w:before="240"/>
      </w:pPr>
      <w:r>
        <w:rPr>
          <w:rFonts w:ascii="Palatino Linotype" w:cs="Palatino Linotype" w:eastAsia="Palatino Linotype" w:hAnsi="Palatino Linotype"/>
          <w:b/>
          <w:bCs/>
          <w:color w:val="8B1A1A"/>
          <w:spacing w:val="60"/>
          <w:sz w:val="18"/>
          <w:szCs w:val="18"/>
        </w:rPr>
        <w:t xml:space="preserve">CONSELHEIRA QUARTA</w:t>
      </w:r>
    </w:p>
    <w:p>
      <w:pPr>
        <w:pStyle w:val="Heading2"/>
        <w:spacing w:after="180" w:before="360"/>
      </w:pPr>
      <w:r>
        <w:rPr>
          <w:rFonts w:ascii="Palatino Linotype" w:cs="Palatino Linotype" w:eastAsia="Palatino Linotype" w:hAnsi="Palatino Linotype"/>
          <w:b/>
          <w:bCs/>
          <w:color w:val="1c0a0a"/>
          <w:sz w:val="32"/>
          <w:szCs w:val="32"/>
        </w:rPr>
        <w:t xml:space="preserve">Marguerite Voile</w:t>
      </w:r>
    </w:p>
    <w:p>
      <w:pPr>
        <w:spacing w:after="120" w:line="300"/>
        <w:jc w:val="both"/>
      </w:pPr>
      <w:r>
        <w:rPr>
          <w:rFonts w:ascii="Garamond" w:cs="Garamond" w:eastAsia="Garamond" w:hAnsi="Garamond"/>
          <w:i/>
          <w:iCs/>
          <w:sz w:val="22"/>
          <w:szCs w:val="22"/>
        </w:rPr>
        <w:t xml:space="preserve">Informação pública: A mais informada, sempre observando, nunca reivindicando. 167 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OS CLIENTES DO CLUBE</w:t>
            </w:r>
          </w:p>
          <w:p>
            <w:r>
              <w:rPr>
                <w:rFonts w:ascii="Garamond" w:cs="Garamond" w:eastAsia="Garamond" w:hAnsi="Garamond"/>
                <w:sz w:val="22"/>
                <w:szCs w:val="22"/>
              </w:rPr>
              <w:t xml:space="preserve">Nos últimos meses começou a perceber mudanças estranhas nos clientes habituais do clube de jazz onde se apresenta. Pensamentos estranhos ocupando pessoas que ela conhecia bem. Suspeita da proximidade de algo grande, mas guarda isso para si — está observando, ainda não disse nada para ninguém.</w:t>
            </w:r>
          </w:p>
        </w:tc>
      </w:tr>
    </w:tbl>
    <w:p>
      <w:pPr>
        <w:spacing w:after="120" w:line="300"/>
        <w:jc w:val="both"/>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A TEORIA SOBRE LE COMPOSITEUR</w:t>
            </w:r>
          </w:p>
          <w:p>
            <w:r>
              <w:rPr>
                <w:rFonts w:ascii="Garamond" w:cs="Garamond" w:eastAsia="Garamond" w:hAnsi="Garamond"/>
                <w:sz w:val="22"/>
                <w:szCs w:val="22"/>
              </w:rPr>
              <w:t xml:space="preserve">Marguerite tem uma teoria — baseada em fragmentos de conversas que captou ao longo de décadas — de que Le Compositeur nunca morreu. Ainda não confirmou. Quando confirmar, vai usar como moeda, não como denúncia.</w:t>
            </w:r>
          </w:p>
        </w:tc>
      </w:tr>
    </w:tbl>
    <w:p>
      <w:pPr>
        <w:spacing w:after="120" w:line="300"/>
        <w:jc w:val="both"/>
      </w:pPr>
      <w:r>
        <w:rPr>
          <w:rFonts w:ascii="Garamond" w:cs="Garamond" w:eastAsia="Garamond" w:hAnsi="Garamond"/>
          <w:sz w:val="22"/>
          <w:szCs w:val="22"/>
        </w:rPr>
        <w:t xml:space="preserve"/>
      </w:r>
    </w:p>
    <w:p>
      <w:pPr>
        <w:spacing w:after="120" w:line="300"/>
        <w:jc w:val="both"/>
      </w:pPr>
      <w:r>
        <w:rPr>
          <w:rFonts w:ascii="Garamond" w:cs="Garamond" w:eastAsia="Garamond" w:hAnsi="Garamond"/>
          <w:b/>
          <w:bCs/>
          <w:sz w:val="22"/>
          <w:szCs w:val="22"/>
        </w:rPr>
        <w:t xml:space="preserve">Como usar:</w:t>
      </w:r>
    </w:p>
    <w:p>
      <w:pPr>
        <w:spacing w:after="120" w:line="300"/>
        <w:jc w:val="both"/>
      </w:pPr>
      <w:r>
        <w:rPr>
          <w:rFonts w:ascii="Garamond" w:cs="Garamond" w:eastAsia="Garamond" w:hAnsi="Garamond"/>
          <w:sz w:val="22"/>
          <w:szCs w:val="22"/>
        </w:rPr>
        <w:t xml:space="preserve">A conselheira mais difícil de ler. Pode ser aliada, neutra ou perigosa dependendo de como os jogadores a abordam. Se alguém revelar informações sobre Séraphin na presença dela, ela vai processar em silêncio e agir no momento que calcular como mais vantajoso. Ideal para paranoia elegante, espionagem e cenas de informação indireta.</w:t>
      </w:r>
    </w:p>
    <w:p>
      <w:pPr>
        <w:spacing w:after="60" w:before="240"/>
      </w:pPr>
      <w:r>
        <w:rPr>
          <w:rFonts w:ascii="Palatino Linotype" w:cs="Palatino Linotype" w:eastAsia="Palatino Linotype" w:hAnsi="Palatino Linotype"/>
          <w:b/>
          <w:bCs/>
          <w:color w:val="8B1A1A"/>
          <w:spacing w:val="60"/>
          <w:sz w:val="18"/>
          <w:szCs w:val="18"/>
        </w:rPr>
        <w:t xml:space="preserve">CONSELHEIRO QUINTO</w:t>
      </w:r>
    </w:p>
    <w:p>
      <w:pPr>
        <w:pStyle w:val="Heading2"/>
        <w:spacing w:after="180" w:before="360"/>
      </w:pPr>
      <w:r>
        <w:rPr>
          <w:rFonts w:ascii="Palatino Linotype" w:cs="Palatino Linotype" w:eastAsia="Palatino Linotype" w:hAnsi="Palatino Linotype"/>
          <w:b/>
          <w:bCs/>
          <w:color w:val="1c0a0a"/>
          <w:sz w:val="32"/>
          <w:szCs w:val="32"/>
        </w:rPr>
        <w:t xml:space="preserve">Theodore Harlow</w:t>
      </w:r>
    </w:p>
    <w:p>
      <w:pPr>
        <w:spacing w:after="120" w:line="300"/>
        <w:jc w:val="both"/>
      </w:pPr>
      <w:r>
        <w:rPr>
          <w:rFonts w:ascii="Garamond" w:cs="Garamond" w:eastAsia="Garamond" w:hAnsi="Garamond"/>
          <w:i/>
          <w:iCs/>
          <w:sz w:val="22"/>
          <w:szCs w:val="22"/>
        </w:rPr>
        <w:t xml:space="preserve">Informação pública: Pesquisador independente, médico da Corte, profissional. 127 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 SEGREDO DE ISABEAU</w:t>
            </w:r>
          </w:p>
          <w:p>
            <w:r>
              <w:rPr>
                <w:rFonts w:ascii="Garamond" w:cs="Garamond" w:eastAsia="Garamond" w:hAnsi="Garamond"/>
                <w:sz w:val="22"/>
                <w:szCs w:val="22"/>
              </w:rPr>
              <w:t xml:space="preserve">Guarda o segredo de Isabeau desde 1887 — sabe que ela abusou dos próprios poderes para apagar a memória de um evento envolvendo um clã e um humano. Nunca usou contra ela. Pode usar.</w:t>
            </w:r>
          </w:p>
        </w:tc>
      </w:tr>
    </w:tbl>
    <w:p>
      <w:pPr>
        <w:spacing w:after="120" w:line="300"/>
        <w:jc w:val="both"/>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OS PADRÕES NOS RECÉM-ABRAÇADOS</w:t>
            </w:r>
          </w:p>
          <w:p>
            <w:r>
              <w:rPr>
                <w:rFonts w:ascii="Garamond" w:cs="Garamond" w:eastAsia="Garamond" w:hAnsi="Garamond"/>
                <w:sz w:val="22"/>
                <w:szCs w:val="22"/>
              </w:rPr>
              <w:t xml:space="preserve">Theodore começou a perceber padrões estranhos entre os recém-abraçados surgindo em Paris. Sangue reagindo de maneira inconsistente. Memórias ausentes demais para coincidência. Ainda está tentando entender se aquilo representa uma falha biológica, um problema político ou alguma coisa muito mais antiga. Mantém ressentimento não declarado contra Viktor.</w:t>
            </w:r>
          </w:p>
        </w:tc>
      </w:tr>
    </w:tbl>
    <w:p>
      <w:pPr>
        <w:spacing w:after="120" w:line="300"/>
        <w:jc w:val="both"/>
      </w:pPr>
      <w:r>
        <w:rPr>
          <w:rFonts w:ascii="Garamond" w:cs="Garamond" w:eastAsia="Garamond" w:hAnsi="Garamond"/>
          <w:sz w:val="22"/>
          <w:szCs w:val="22"/>
        </w:rPr>
        <w:t xml:space="preserve"/>
      </w:r>
    </w:p>
    <w:p>
      <w:pPr>
        <w:spacing w:after="120" w:line="300"/>
        <w:jc w:val="both"/>
      </w:pPr>
      <w:r>
        <w:rPr>
          <w:rFonts w:ascii="Garamond" w:cs="Garamond" w:eastAsia="Garamond" w:hAnsi="Garamond"/>
          <w:b/>
          <w:bCs/>
          <w:sz w:val="22"/>
          <w:szCs w:val="22"/>
        </w:rPr>
        <w:t xml:space="preserve">Como usar:</w:t>
      </w:r>
    </w:p>
    <w:p>
      <w:pPr>
        <w:spacing w:after="120" w:line="300"/>
        <w:jc w:val="both"/>
      </w:pPr>
      <w:r>
        <w:rPr>
          <w:rFonts w:ascii="Garamond" w:cs="Garamond" w:eastAsia="Garamond" w:hAnsi="Garamond"/>
          <w:sz w:val="22"/>
          <w:szCs w:val="22"/>
        </w:rPr>
        <w:t xml:space="preserve">Theodore pode ser o aliado mais perigoso que os jogadores recrutam — porque traz informações críticas sobre os Abraços recentes que podem ser usadas tanto para protegê-los quanto para acelerá-los. Se os jogadores não controlarem cuidadosamente o fluxo de informação, Theodore pode inadvertidamente tornar-se um vetor para Le Premier. Bom para medicina, sangue, chantagem silenciosa e revelações tardias.</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IV — Séraphin</w:t>
      </w:r>
    </w:p>
    <w:p>
      <w:pPr>
        <w:spacing w:after="60" w:before="240"/>
      </w:pPr>
      <w:r>
        <w:rPr>
          <w:rFonts w:ascii="Palatino Linotype" w:cs="Palatino Linotype" w:eastAsia="Palatino Linotype" w:hAnsi="Palatino Linotype"/>
          <w:b/>
          <w:bCs/>
          <w:color w:val="8B1A1A"/>
          <w:spacing w:val="60"/>
          <w:sz w:val="18"/>
          <w:szCs w:val="18"/>
        </w:rPr>
        <w:t xml:space="preserve">A IDENTIDADE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IDENTIDADE REAL</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Jean-Baptiste Moreau — Le Compositeur</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IDADE</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Mais de 350 anos, mas oculta o número exato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IDENTIDADE PÚBLICA</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Séraphin — sem sobrenome, sem clã declarado</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AÇÃO ATUAL</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Realizou os Abraços não autorizados que criaram os PCs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MOTIVAÇÃO</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Encontrar uma forma definitiva de destruir Le Premier</w:t>
            </w:r>
          </w:p>
        </w:tc>
      </w:tr>
    </w:tbl>
    <w:p>
      <w:pPr>
        <w:spacing w:after="60" w:before="240"/>
      </w:pPr>
      <w:r>
        <w:rPr>
          <w:rFonts w:ascii="Palatino Linotype" w:cs="Palatino Linotype" w:eastAsia="Palatino Linotype" w:hAnsi="Palatino Linotype"/>
          <w:b/>
          <w:bCs/>
          <w:color w:val="8B1A1A"/>
          <w:spacing w:val="60"/>
          <w:sz w:val="18"/>
          <w:szCs w:val="18"/>
        </w:rPr>
        <w:t xml:space="preserve">O PLANO</w:t>
      </w:r>
    </w:p>
    <w:p>
      <w:pPr>
        <w:spacing w:after="120" w:line="300"/>
        <w:jc w:val="both"/>
      </w:pPr>
      <w:r>
        <w:rPr>
          <w:rFonts w:ascii="Garamond" w:cs="Garamond" w:eastAsia="Garamond" w:hAnsi="Garamond"/>
          <w:sz w:val="22"/>
          <w:szCs w:val="22"/>
        </w:rPr>
        <w:t xml:space="preserve">Séraphin passou trezentos anos tentando encontrar uma forma definitiva de destruir Le Premier. Sua conclusão foi cruel: Le Premier só pode ser eliminado de forma permanente se for ancorado totalmente no plano físico — e isso requer um corpo capaz de sustentar essa tensão sem se desfazer.</w:t>
      </w:r>
    </w:p>
    <w:p>
      <w:pPr>
        <w:spacing w:after="120" w:line="300"/>
        <w:jc w:val="both"/>
      </w:pPr>
      <w:r>
        <w:rPr>
          <w:rFonts w:ascii="Garamond" w:cs="Garamond" w:eastAsia="Garamond" w:hAnsi="Garamond"/>
          <w:sz w:val="22"/>
          <w:szCs w:val="22"/>
        </w:rPr>
        <w:t xml:space="preserve">Vampiros antigos não servem: seus corpos já não possuem vida real suficiente. Um Touché ou um recém-abraçado, porém, existe num estado liminar entre vida humana e morte vampírica — e alguns ainda carregam ressonâncias de linhagens tocadas por Le Premier em 1698.</w:t>
      </w:r>
    </w:p>
    <w:p>
      <w:pPr>
        <w:spacing w:after="120" w:line="300"/>
        <w:jc w:val="both"/>
      </w:pPr>
      <w:r>
        <w:rPr>
          <w:rFonts w:ascii="Garamond" w:cs="Garamond" w:eastAsia="Garamond" w:hAnsi="Garamond"/>
          <w:sz w:val="22"/>
          <w:szCs w:val="22"/>
        </w:rPr>
        <w:t xml:space="preserve">Isso transforma os PCs no único receptáculo viável.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O QUE ELE NÃO CONTOU</w:t>
            </w:r>
          </w:p>
          <w:p>
            <w:r>
              <w:rPr>
                <w:rFonts w:ascii="Garamond" w:cs="Garamond" w:eastAsia="Garamond" w:hAnsi="Garamond"/>
                <w:sz w:val="22"/>
                <w:szCs w:val="22"/>
              </w:rPr>
              <w:t xml:space="preserve">Séraphin não revelou: (1) sua identidade real como Moreau; (2) o Pacto de 1698 e a traição que o seguiu; (3) que pretende usar um ou mais PCs como âncora final para Le Premier; (4) que a âncora não sobrevive ao processo; (5) que ele apagou as memórias do Abraço deliberadamente, para evitar que os PCs se voltassem contra ele cedo demais. Ele aceita esse sacrifício como necessário e conduz os personagens rumo a uma escolha que parece livre, mas foi estruturada por omissão.</w:t>
            </w:r>
          </w:p>
        </w:tc>
      </w:tr>
    </w:tbl>
    <w:p>
      <w:pPr>
        <w:spacing w:after="120" w:line="300"/>
        <w:jc w:val="both"/>
      </w:pPr>
      <w:r>
        <w:rPr>
          <w:rFonts w:ascii="Garamond" w:cs="Garamond" w:eastAsia="Garamond" w:hAnsi="Garamond"/>
          <w:sz w:val="22"/>
          <w:szCs w:val="22"/>
        </w:rPr>
        <w:t xml:space="preserve"/>
      </w:r>
    </w:p>
    <w:p>
      <w:pPr>
        <w:spacing w:after="60" w:before="240"/>
      </w:pPr>
      <w:r>
        <w:rPr>
          <w:rFonts w:ascii="Palatino Linotype" w:cs="Palatino Linotype" w:eastAsia="Palatino Linotype" w:hAnsi="Palatino Linotype"/>
          <w:b/>
          <w:bCs/>
          <w:color w:val="8B1A1A"/>
          <w:spacing w:val="60"/>
          <w:sz w:val="18"/>
          <w:szCs w:val="18"/>
        </w:rPr>
        <w:t xml:space="preserve">COMO USAR</w:t>
      </w:r>
    </w:p>
    <w:p>
      <w:pPr>
        <w:spacing w:after="120" w:line="300"/>
        <w:jc w:val="both"/>
      </w:pPr>
      <w:r>
        <w:rPr>
          <w:rFonts w:ascii="Garamond" w:cs="Garamond" w:eastAsia="Garamond" w:hAnsi="Garamond"/>
          <w:sz w:val="22"/>
          <w:szCs w:val="22"/>
        </w:rPr>
        <w:t xml:space="preserve">Séraphin é o pivot emocional da campanha. Quando os jogadores descobrirem quem ele é e o que fez — especialmente quando descobrirem o custo da âncora — a decisão sobre confiar ou confrontá-lo se torna genuinamente complexa. Ele fez algo monstruoso por uma razão que faz sentido. Essa ambiguidade é o coração da história.</w:t>
      </w:r>
    </w:p>
    <w:p>
      <w:pPr>
        <w:spacing w:after="120" w:line="300"/>
        <w:jc w:val="both"/>
      </w:pPr>
      <w:r>
        <w:rPr>
          <w:rFonts w:ascii="Garamond" w:cs="Garamond" w:eastAsia="Garamond" w:hAnsi="Garamond"/>
          <w:sz w:val="22"/>
          <w:szCs w:val="22"/>
        </w:rPr>
        <w:t xml:space="preserve">Boas portas de entrada para a revelação incluem: um documento do Arquivo ligando Le Compositeur a Séraphin (talvez a folha que apareceu sob o lacre rompido), leitura mental do alvo errado, intervenção direta de L'Ancienne, ou confissão parcial sob pressão extrema.</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 — Les Dévoreurs</w:t>
      </w:r>
    </w:p>
    <w:p>
      <w:pPr>
        <w:spacing w:after="60" w:before="240"/>
      </w:pPr>
      <w:r>
        <w:rPr>
          <w:rFonts w:ascii="Palatino Linotype" w:cs="Palatino Linotype" w:eastAsia="Palatino Linotype" w:hAnsi="Palatino Linotype"/>
          <w:b/>
          <w:bCs/>
          <w:color w:val="8B1A1A"/>
          <w:spacing w:val="60"/>
          <w:sz w:val="18"/>
          <w:szCs w:val="18"/>
        </w:rPr>
        <w:t xml:space="preserve">A FACÇÃO RENEGADA</w:t>
      </w:r>
    </w:p>
    <w:p>
      <w:pPr>
        <w:pStyle w:val="Heading2"/>
        <w:spacing w:after="180" w:before="360"/>
      </w:pPr>
      <w:r>
        <w:rPr>
          <w:rFonts w:ascii="Palatino Linotype" w:cs="Palatino Linotype" w:eastAsia="Palatino Linotype" w:hAnsi="Palatino Linotype"/>
          <w:b/>
          <w:bCs/>
          <w:color w:val="1c0a0a"/>
          <w:sz w:val="32"/>
          <w:szCs w:val="32"/>
        </w:rPr>
        <w:t xml:space="preserve">O que eles são de verdade</w:t>
      </w:r>
    </w:p>
    <w:p>
      <w:pPr>
        <w:spacing w:after="120" w:line="300"/>
        <w:jc w:val="both"/>
      </w:pPr>
      <w:r>
        <w:rPr>
          <w:rFonts w:ascii="Garamond" w:cs="Garamond" w:eastAsia="Garamond" w:hAnsi="Garamond"/>
          <w:sz w:val="22"/>
          <w:szCs w:val="22"/>
        </w:rPr>
        <w:t xml:space="preserve">Les Dévoreurs acreditam em sua própria ideologia — são genuinamente convictos de que vampiros são predadores por natureza e que a Corte os domesticou. Armand Voss é carismático e inteligente, não um fantoche passivo.</w:t>
      </w:r>
    </w:p>
    <w:p>
      <w:pPr>
        <w:spacing w:after="120" w:line="300"/>
        <w:jc w:val="both"/>
      </w:pPr>
      <w:r>
        <w:rPr>
          <w:rFonts w:ascii="Garamond" w:cs="Garamond" w:eastAsia="Garamond" w:hAnsi="Garamond"/>
          <w:sz w:val="22"/>
          <w:szCs w:val="22"/>
        </w:rPr>
        <w:t xml:space="preserve">O que nenhum deles sabe é que a voz que os guia, chamada por eles de La Voix Ancienne, não é um líder oculto nem uma revelação interna da espécie. É Le Premier usando bocas dispostas como instrumentos. Eles acreditam estar se libertando da Corte, mas estão apenas sendo conduzidos para algo muito mais antigo do que a própria Paris.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ARMAND VOSS — PERFIL COMPLETO</w:t>
            </w:r>
          </w:p>
          <w:p>
            <w:r>
              <w:rPr>
                <w:rFonts w:ascii="Garamond" w:cs="Garamond" w:eastAsia="Garamond" w:hAnsi="Garamond"/>
                <w:sz w:val="22"/>
                <w:szCs w:val="22"/>
              </w:rPr>
              <w:t xml:space="preserve">92 anos de existência. Clã Braise dissidente — foi expulso da Corte em 1917 após defender publicamente o fim das Três Leis e a superioridade dos vampiros sobre os humanos. Odeia Viktor Gregorovitch pessoalmente: vê nele tudo o que acha errado com a Corte — um vampiro jovem que chegou ao poder por exceção. Ouve La Voix Ancienne há anos. Genuinamente acredita que Le Premier é um libertador. Não suspeita que é um instrumento descartável.</w:t>
            </w:r>
          </w:p>
        </w:tc>
      </w:tr>
    </w:tbl>
    <w:p>
      <w:pPr>
        <w:spacing w:after="120" w:line="300"/>
        <w:jc w:val="both"/>
      </w:pPr>
      <w:r>
        <w:rPr>
          <w:rFonts w:ascii="Garamond" w:cs="Garamond" w:eastAsia="Garamond" w:hAnsi="Garamon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PONTO DE VIRADA</w:t>
            </w:r>
          </w:p>
          <w:p>
            <w:r>
              <w:rPr>
                <w:rFonts w:ascii="Garamond" w:cs="Garamond" w:eastAsia="Garamond" w:hAnsi="Garamond"/>
                <w:sz w:val="22"/>
                <w:szCs w:val="22"/>
              </w:rPr>
              <w:t xml:space="preserve">Se os jogadores convencerem Armand de que Le Premier vai descartá-los, há uma chance — pequena — de ele recuar. Ele precisa ouvir isso de alguém que ele considere credível. Viktor seria a pessoa certa, mas Armand nunca vai acreditar em Viktor. Marguerite, por outro lado, poderia funcionar — se ela quiser.</w:t>
            </w:r>
          </w:p>
        </w:tc>
      </w:tr>
    </w:tbl>
    <w:p>
      <w:pPr>
        <w:spacing w:after="120" w:line="300"/>
        <w:jc w:val="both"/>
      </w:pPr>
      <w:r>
        <w:rPr>
          <w:rFonts w:ascii="Garamond" w:cs="Garamond" w:eastAsia="Garamond" w:hAnsi="Garamond"/>
          <w:sz w:val="22"/>
          <w:szCs w:val="22"/>
        </w:rPr>
        <w:t xml:space="preserve"/>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VI — Estrutura da Campanha</w:t>
      </w:r>
    </w:p>
    <w:p>
      <w:pPr>
        <w:spacing w:after="60" w:before="240"/>
      </w:pPr>
      <w:r>
        <w:rPr>
          <w:rFonts w:ascii="Palatino Linotype" w:cs="Palatino Linotype" w:eastAsia="Palatino Linotype" w:hAnsi="Palatino Linotype"/>
          <w:b/>
          <w:bCs/>
          <w:color w:val="8B1A1A"/>
          <w:spacing w:val="60"/>
          <w:sz w:val="18"/>
          <w:szCs w:val="18"/>
        </w:rPr>
        <w:t xml:space="preserve">QUATRO ATOS</w:t>
      </w:r>
    </w:p>
    <w:p>
      <w:pPr>
        <w:pStyle w:val="Heading2"/>
        <w:spacing w:after="180" w:before="360"/>
      </w:pPr>
      <w:r>
        <w:rPr>
          <w:rFonts w:ascii="Palatino Linotype" w:cs="Palatino Linotype" w:eastAsia="Palatino Linotype" w:hAnsi="Palatino Linotype"/>
          <w:b/>
          <w:bCs/>
          <w:color w:val="1c0a0a"/>
          <w:sz w:val="32"/>
          <w:szCs w:val="32"/>
        </w:rPr>
        <w:t xml:space="preserve">Arco geral</w:t>
      </w:r>
    </w:p>
    <w:p>
      <w:pPr>
        <w:spacing w:after="120" w:line="300"/>
        <w:jc w:val="both"/>
      </w:pPr>
      <w:r>
        <w:rPr>
          <w:rFonts w:ascii="Garamond" w:cs="Garamond" w:eastAsia="Garamond" w:hAnsi="Garamond"/>
          <w:sz w:val="22"/>
          <w:szCs w:val="22"/>
        </w:rPr>
        <w:t xml:space="preserve">A história funciona melhor quando começa como descoberta sobrenatural, evolui para intriga política e termina como tragédia moral ou revolução vampírica. O narrador conhece a verdade inteira; os jogadores devem conquistar essa verdade aos poucos.</w:t>
      </w:r>
    </w:p>
    <w:p>
      <w:pPr>
        <w:pStyle w:val="Heading3"/>
        <w:spacing w:after="120" w:before="240"/>
      </w:pPr>
      <w:r>
        <w:rPr>
          <w:rFonts w:ascii="Palatino Linotype" w:cs="Palatino Linotype" w:eastAsia="Palatino Linotype" w:hAnsi="Palatino Linotype"/>
          <w:b/>
          <w:bCs/>
          <w:color w:val="8B1A1A"/>
          <w:sz w:val="26"/>
          <w:szCs w:val="26"/>
        </w:rPr>
        <w:t xml:space="preserve">Ato I — Despertar e Estranhamento</w:t>
      </w:r>
    </w:p>
    <w:p>
      <w:pPr>
        <w:spacing w:after="120" w:line="300"/>
        <w:jc w:val="both"/>
      </w:pPr>
      <w:r>
        <w:rPr>
          <w:rFonts w:ascii="Garamond" w:cs="Garamond" w:eastAsia="Garamond" w:hAnsi="Garamond"/>
          <w:sz w:val="22"/>
          <w:szCs w:val="22"/>
        </w:rPr>
        <w:t xml:space="preserve">Os PCs despertam após o Abraço, sem memória das horas anteriores. Encontram-se por convocação misteriosa ou por descoberta mútua. Começam a perceber que são observados. A Corte detecta os Abraços não autorizados e começa a investigar.</w:t>
      </w:r>
    </w:p>
    <w:p>
      <w:pPr>
        <w:pStyle w:val="Heading3"/>
        <w:spacing w:after="120" w:before="240"/>
      </w:pPr>
      <w:r>
        <w:rPr>
          <w:rFonts w:ascii="Palatino Linotype" w:cs="Palatino Linotype" w:eastAsia="Palatino Linotype" w:hAnsi="Palatino Linotype"/>
          <w:b/>
          <w:bCs/>
          <w:color w:val="8B1A1A"/>
          <w:sz w:val="26"/>
          <w:szCs w:val="26"/>
        </w:rPr>
        <w:t xml:space="preserve">Ato II — Corte e Facções</w:t>
      </w:r>
    </w:p>
    <w:p>
      <w:pPr>
        <w:spacing w:after="120" w:line="300"/>
        <w:jc w:val="both"/>
      </w:pPr>
      <w:r>
        <w:rPr>
          <w:rFonts w:ascii="Garamond" w:cs="Garamond" w:eastAsia="Garamond" w:hAnsi="Garamond"/>
          <w:sz w:val="22"/>
          <w:szCs w:val="22"/>
        </w:rPr>
        <w:t xml:space="preserve">Os personagens entram em contato com o Conseil, os clãs, os Dévoreurs e a Société Solaire. Cada conselheiro os avalia de forma diferente. Les Dévoreurs atacam. Os jogadores começam a perceber que algo maior está em movimento.</w:t>
      </w:r>
    </w:p>
    <w:p>
      <w:pPr>
        <w:pStyle w:val="Heading3"/>
        <w:spacing w:after="120" w:before="240"/>
      </w:pPr>
      <w:r>
        <w:rPr>
          <w:rFonts w:ascii="Palatino Linotype" w:cs="Palatino Linotype" w:eastAsia="Palatino Linotype" w:hAnsi="Palatino Linotype"/>
          <w:b/>
          <w:bCs/>
          <w:color w:val="8B1A1A"/>
          <w:sz w:val="26"/>
          <w:szCs w:val="26"/>
        </w:rPr>
        <w:t xml:space="preserve">Ato III — Descoberta e Ruptura</w:t>
      </w:r>
    </w:p>
    <w:p>
      <w:pPr>
        <w:spacing w:after="120" w:line="300"/>
        <w:jc w:val="both"/>
      </w:pPr>
      <w:r>
        <w:rPr>
          <w:rFonts w:ascii="Garamond" w:cs="Garamond" w:eastAsia="Garamond" w:hAnsi="Garamond"/>
          <w:sz w:val="22"/>
          <w:szCs w:val="22"/>
        </w:rPr>
        <w:t xml:space="preserve">Segredos sobre Moreau, o Pacto e o custo da âncora aparecem. Séraphin finalmente revela parte de sua identidade — ou tem a identidade revelada por outros. Os PCs precisam decidir em quem confiar.</w:t>
      </w:r>
    </w:p>
    <w:p>
      <w:pPr>
        <w:pStyle w:val="Heading3"/>
        <w:spacing w:after="120" w:before="240"/>
      </w:pPr>
      <w:r>
        <w:rPr>
          <w:rFonts w:ascii="Palatino Linotype" w:cs="Palatino Linotype" w:eastAsia="Palatino Linotype" w:hAnsi="Palatino Linotype"/>
          <w:b/>
          <w:bCs/>
          <w:color w:val="8B1A1A"/>
          <w:sz w:val="26"/>
          <w:szCs w:val="26"/>
        </w:rPr>
        <w:t xml:space="preserve">Ato IV — Âncora e Decisão Final</w:t>
      </w:r>
    </w:p>
    <w:p>
      <w:pPr>
        <w:spacing w:after="120" w:line="300"/>
        <w:jc w:val="both"/>
      </w:pPr>
      <w:r>
        <w:rPr>
          <w:rFonts w:ascii="Garamond" w:cs="Garamond" w:eastAsia="Garamond" w:hAnsi="Garamond"/>
          <w:sz w:val="22"/>
          <w:szCs w:val="22"/>
        </w:rPr>
        <w:t xml:space="preserve">Os personagens escolhem entre seguir o plano de Séraphin, sabotá-lo, reformulá-lo ou entregar Paris ao colapso. A pergunta central: o que fazer com Séraphin quando fica claro que ele talvez seja ao mesmo tempo o traidor dos personagens e a melhor chance de salvar Paris.</w:t>
      </w:r>
    </w:p>
    <w:p>
      <w:pPr>
        <w:spacing w:after="60" w:before="240"/>
      </w:pPr>
      <w:r>
        <w:rPr>
          <w:rFonts w:ascii="Palatino Linotype" w:cs="Palatino Linotype" w:eastAsia="Palatino Linotype" w:hAnsi="Palatino Linotype"/>
          <w:b/>
          <w:bCs/>
          <w:color w:val="8B1A1A"/>
          <w:spacing w:val="60"/>
          <w:sz w:val="18"/>
          <w:szCs w:val="18"/>
        </w:rPr>
        <w:t xml:space="preserve">CALENDÁRIO DE REVELAÇÃO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ATO I</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Os PCs sabem que são vampiros. Sabem do Conselho. Não sabem de Le Premier.</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INÍCIO ATO II</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Sabem que Les Dévoreurs existem. Começam a perceber que os conselheiros escondem coisas.</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MEIO ATO II</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Viktor revela que acredita em Le Premier. Isabeau parece preocupada, nega.</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FINAL ATO II</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Séraphin reaparece com urgência. Ainda não revela quem é.</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ATO III</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Identidade de Séraphin. O Pacto. A questão da âncora.</w:t>
            </w:r>
          </w:p>
        </w:tc>
      </w:tr>
      <w:tr>
        <w:tc>
          <w:tcPr>
            <w:tcW w:type="dxa" w:w="3000"/>
            <w:tcBorders>
              <w:top w:val="single" w:color="888888" w:sz="2"/>
              <w:left w:val="single" w:color="888888" w:sz="2"/>
              <w:bottom w:val="single" w:color="888888" w:sz="2"/>
              <w:right w:val="single" w:color="888888" w:sz="2"/>
            </w:tcBorders>
            <w:shd w:fill="F4EDE0" w:val="clear"/>
            <w:tcMar>
              <w:top w:type="dxa" w:w="100"/>
              <w:left w:type="dxa" w:w="140"/>
              <w:bottom w:type="dxa" w:w="100"/>
              <w:right w:type="dxa" w:w="140"/>
            </w:tcMar>
          </w:tcPr>
          <w:p>
            <w:r>
              <w:rPr>
                <w:rFonts w:ascii="Palatino Linotype" w:cs="Palatino Linotype" w:eastAsia="Palatino Linotype" w:hAnsi="Palatino Linotype"/>
                <w:b/>
                <w:bCs/>
                <w:color w:val="8B1A1A"/>
                <w:sz w:val="20"/>
                <w:szCs w:val="20"/>
              </w:rPr>
              <w:t xml:space="preserve">ATO IV</w:t>
            </w:r>
          </w:p>
        </w:tc>
        <w:tc>
          <w:tcPr>
            <w:tcW w:type="dxa" w:w="6360"/>
            <w:tcBorders>
              <w:top w:val="single" w:color="888888" w:sz="2"/>
              <w:left w:val="single" w:color="888888" w:sz="2"/>
              <w:bottom w:val="single" w:color="888888" w:sz="2"/>
              <w:right w:val="single" w:color="888888" w:sz="2"/>
            </w:tcBorders>
            <w:tcMar>
              <w:top w:type="dxa" w:w="100"/>
              <w:left w:type="dxa" w:w="140"/>
              <w:bottom w:type="dxa" w:w="100"/>
              <w:right w:type="dxa" w:w="140"/>
            </w:tcMar>
          </w:tcPr>
          <w:p>
            <w:r>
              <w:rPr>
                <w:rFonts w:ascii="Garamond" w:cs="Garamond" w:eastAsia="Garamond" w:hAnsi="Garamond"/>
                <w:sz w:val="22"/>
                <w:szCs w:val="22"/>
              </w:rPr>
              <w:t xml:space="preserve">A decisão final.</w:t>
            </w:r>
          </w:p>
        </w:tc>
      </w:tr>
    </w:tbl>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VII — Tom e Tensão</w:t>
      </w:r>
    </w:p>
    <w:p>
      <w:pPr>
        <w:spacing w:after="60" w:before="240"/>
      </w:pPr>
      <w:r>
        <w:rPr>
          <w:rFonts w:ascii="Palatino Linotype" w:cs="Palatino Linotype" w:eastAsia="Palatino Linotype" w:hAnsi="Palatino Linotype"/>
          <w:b/>
          <w:bCs/>
          <w:color w:val="8B1A1A"/>
          <w:spacing w:val="60"/>
          <w:sz w:val="18"/>
          <w:szCs w:val="18"/>
        </w:rPr>
        <w:t xml:space="preserve">TOM DE NARRAÇÃO</w:t>
      </w:r>
    </w:p>
    <w:p>
      <w:pPr>
        <w:spacing w:after="120" w:line="300"/>
        <w:jc w:val="both"/>
      </w:pPr>
      <w:r>
        <w:rPr>
          <w:rFonts w:ascii="Garamond" w:cs="Garamond" w:eastAsia="Garamond" w:hAnsi="Garamond"/>
          <w:sz w:val="22"/>
          <w:szCs w:val="22"/>
        </w:rPr>
        <w:t xml:space="preserve">La Cour funciona melhor como história política antes de ser história de combate. As ameaças mais perigosas devem chegar sorrindo, negociando ou seduzindo, e a violência deve marcar ruptura, não rotina.</w:t>
      </w:r>
    </w:p>
    <w:p>
      <w:pPr>
        <w:spacing w:after="120" w:line="300"/>
        <w:jc w:val="both"/>
      </w:pPr>
      <w:r>
        <w:rPr>
          <w:rFonts w:ascii="Garamond" w:cs="Garamond" w:eastAsia="Garamond" w:hAnsi="Garamond"/>
          <w:sz w:val="22"/>
          <w:szCs w:val="22"/>
        </w:rPr>
        <w:t xml:space="preserve">Séraphin não deve soar como vilão puro. Ele precisa ser apresentado como alguém que tomou uma decisão monstruosa por motivos compreensíveis, porque isso dá espessura ao conflito central.</w:t>
      </w:r>
    </w:p>
    <w:p>
      <w:pPr>
        <w:spacing w:after="120" w:line="300"/>
        <w:jc w:val="both"/>
      </w:pPr>
      <w:r>
        <w:rPr>
          <w:rFonts w:ascii="Garamond" w:cs="Garamond" w:eastAsia="Garamond" w:hAnsi="Garamond"/>
          <w:sz w:val="22"/>
          <w:szCs w:val="22"/>
        </w:rPr>
        <w:t xml:space="preserve">A Corte também não deve ser tratada como antagonista simples. Ela é uma instituição velha demais para se adaptar rápido, presa a regras que impediram o caos por séculos e agora talvez impeçam a sobrevivência da própria cidade.</w:t>
      </w:r>
    </w:p>
    <w:p>
      <w:pPr>
        <w:spacing w:after="60" w:before="240"/>
      </w:pPr>
      <w:r>
        <w:rPr>
          <w:rFonts w:ascii="Palatino Linotype" w:cs="Palatino Linotype" w:eastAsia="Palatino Linotype" w:hAnsi="Palatino Linotype"/>
          <w:b/>
          <w:bCs/>
          <w:color w:val="8B1A1A"/>
          <w:spacing w:val="60"/>
          <w:sz w:val="18"/>
          <w:szCs w:val="18"/>
        </w:rPr>
        <w:t xml:space="preserve">QUANDO A CENA ESVAZIAR</w:t>
      </w:r>
    </w:p>
    <w:p>
      <w:pPr>
        <w:pStyle w:val="ListParagraph"/>
        <w:numPr>
          <w:ilvl w:val="0"/>
          <w:numId w:val="2"/>
        </w:numPr>
        <w:spacing w:after="80" w:line="300"/>
      </w:pPr>
      <w:r>
        <w:rPr>
          <w:rFonts w:ascii="Garamond" w:cs="Garamond" w:eastAsia="Garamond" w:hAnsi="Garamond"/>
          <w:sz w:val="22"/>
          <w:szCs w:val="22"/>
        </w:rPr>
        <w:t xml:space="preserve">Fome inesperada: um jogador sente fome intensa no pior momento — durante uma reunião do Conseil, quando precisa ser discreto.</w:t>
      </w:r>
    </w:p>
    <w:p>
      <w:pPr>
        <w:pStyle w:val="ListParagraph"/>
        <w:numPr>
          <w:ilvl w:val="0"/>
          <w:numId w:val="2"/>
        </w:numPr>
        <w:spacing w:after="80" w:line="300"/>
      </w:pPr>
      <w:r>
        <w:rPr>
          <w:rFonts w:ascii="Garamond" w:cs="Garamond" w:eastAsia="Garamond" w:hAnsi="Garamond"/>
          <w:sz w:val="22"/>
          <w:szCs w:val="22"/>
        </w:rPr>
        <w:t xml:space="preserve">La Voix Ancienne: um jogador começa a ouvir fragmentos — palavras em francês arcaico, sensação de ser observado. Não é alucinação.</w:t>
      </w:r>
    </w:p>
    <w:p>
      <w:pPr>
        <w:pStyle w:val="ListParagraph"/>
        <w:numPr>
          <w:ilvl w:val="0"/>
          <w:numId w:val="2"/>
        </w:numPr>
        <w:spacing w:after="80" w:line="300"/>
      </w:pPr>
      <w:r>
        <w:rPr>
          <w:rFonts w:ascii="Garamond" w:cs="Garamond" w:eastAsia="Garamond" w:hAnsi="Garamond"/>
          <w:sz w:val="22"/>
          <w:szCs w:val="22"/>
        </w:rPr>
        <w:t xml:space="preserve">Theodore oferece ajuda com informações: mas o preço é implícito — ele está coletando informações sobre todos, incluindo os jogadores.</w:t>
      </w:r>
    </w:p>
    <w:p>
      <w:pPr>
        <w:pStyle w:val="ListParagraph"/>
        <w:numPr>
          <w:ilvl w:val="0"/>
          <w:numId w:val="2"/>
        </w:numPr>
        <w:spacing w:after="80" w:line="300"/>
      </w:pPr>
      <w:r>
        <w:rPr>
          <w:rFonts w:ascii="Garamond" w:cs="Garamond" w:eastAsia="Garamond" w:hAnsi="Garamond"/>
          <w:sz w:val="22"/>
          <w:szCs w:val="22"/>
        </w:rPr>
        <w:t xml:space="preserve">Marguerite já sabia: em algum momento os jogadores revelam algo para ela que ela já sabia. Ela apenas sorri levemente e muda de assunto.</w:t>
      </w:r>
    </w:p>
    <w:p>
      <w:pPr>
        <w:pStyle w:val="ListParagraph"/>
        <w:numPr>
          <w:ilvl w:val="0"/>
          <w:numId w:val="2"/>
        </w:numPr>
        <w:spacing w:after="80" w:line="300"/>
      </w:pPr>
      <w:r>
        <w:rPr>
          <w:rFonts w:ascii="Garamond" w:cs="Garamond" w:eastAsia="Garamond" w:hAnsi="Garamond"/>
          <w:sz w:val="22"/>
          <w:szCs w:val="22"/>
        </w:rPr>
        <w:t xml:space="preserve">O lacre rompido: alguém deixou uma folha no Arquivo de 1698. Uma frase em latim medieval. Quem teria acesso para isso?</w:t>
      </w:r>
    </w:p>
    <w:p>
      <w:pPr>
        <w:pStyle w:val="ListParagraph"/>
        <w:numPr>
          <w:ilvl w:val="0"/>
          <w:numId w:val="2"/>
        </w:numPr>
        <w:spacing w:after="80" w:line="300"/>
      </w:pPr>
      <w:r>
        <w:rPr>
          <w:rFonts w:ascii="Garamond" w:cs="Garamond" w:eastAsia="Garamond" w:hAnsi="Garamond"/>
          <w:sz w:val="22"/>
          <w:szCs w:val="22"/>
        </w:rPr>
        <w:t xml:space="preserve">Le Catalogue: a Société Solaire mencionou o nome em conversa interceptada. Eternos mais antigos ficaram quietos demais ao ouvir.</w:t>
      </w:r>
    </w:p>
    <w:p>
      <w:pPr>
        <w:spacing w:after="60" w:before="240"/>
      </w:pPr>
      <w:r>
        <w:rPr>
          <w:rFonts w:ascii="Palatino Linotype" w:cs="Palatino Linotype" w:eastAsia="Palatino Linotype" w:hAnsi="Palatino Linotype"/>
          <w:b/>
          <w:bCs/>
          <w:color w:val="8B1A1A"/>
          <w:spacing w:val="60"/>
          <w:sz w:val="18"/>
          <w:szCs w:val="18"/>
        </w:rPr>
        <w:t xml:space="preserve">SINAIS DO MOMENTO ATUAL</w:t>
      </w:r>
    </w:p>
    <w:p>
      <w:pPr>
        <w:spacing w:after="120" w:line="300"/>
        <w:jc w:val="both"/>
      </w:pPr>
      <w:r>
        <w:rPr>
          <w:rFonts w:ascii="Garamond" w:cs="Garamond" w:eastAsia="Garamond" w:hAnsi="Garamond"/>
          <w:sz w:val="22"/>
          <w:szCs w:val="22"/>
        </w:rPr>
        <w:t xml:space="preserve">Use estes como relógio dramático ao longo da campanha. Cada sessão deve reforçar que Paris não está parada esperando os jogadores.</w:t>
      </w:r>
    </w:p>
    <w:p>
      <w:pPr>
        <w:pStyle w:val="ListParagraph"/>
        <w:numPr>
          <w:ilvl w:val="0"/>
          <w:numId w:val="2"/>
        </w:numPr>
        <w:spacing w:after="80" w:line="300"/>
      </w:pPr>
      <w:r>
        <w:rPr>
          <w:rFonts w:ascii="Garamond" w:cs="Garamond" w:eastAsia="Garamond" w:hAnsi="Garamond"/>
          <w:sz w:val="22"/>
          <w:szCs w:val="22"/>
        </w:rPr>
        <w:t xml:space="preserve">Isabeau passou três noites trancada — algo que não fazia há mais de um século</w:t>
      </w:r>
    </w:p>
    <w:p>
      <w:pPr>
        <w:pStyle w:val="ListParagraph"/>
        <w:numPr>
          <w:ilvl w:val="0"/>
          <w:numId w:val="2"/>
        </w:numPr>
        <w:spacing w:after="80" w:line="300"/>
      </w:pPr>
      <w:r>
        <w:rPr>
          <w:rFonts w:ascii="Garamond" w:cs="Garamond" w:eastAsia="Garamond" w:hAnsi="Garamond"/>
          <w:sz w:val="22"/>
          <w:szCs w:val="22"/>
        </w:rPr>
        <w:t xml:space="preserve">Um Nouveau-Né em Grande Fadiga com menos de cinco anos — impossível pelo padrão antigo</w:t>
      </w:r>
    </w:p>
    <w:p>
      <w:pPr>
        <w:pStyle w:val="ListParagraph"/>
        <w:numPr>
          <w:ilvl w:val="0"/>
          <w:numId w:val="2"/>
        </w:numPr>
        <w:spacing w:after="80" w:line="300"/>
      </w:pPr>
      <w:r>
        <w:rPr>
          <w:rFonts w:ascii="Garamond" w:cs="Garamond" w:eastAsia="Garamond" w:hAnsi="Garamond"/>
          <w:sz w:val="22"/>
          <w:szCs w:val="22"/>
        </w:rPr>
        <w:t xml:space="preserve">Société Solaire compilou Le Catalogue — conteúdo desconhecido</w:t>
      </w:r>
    </w:p>
    <w:p>
      <w:pPr>
        <w:pStyle w:val="ListParagraph"/>
        <w:numPr>
          <w:ilvl w:val="0"/>
          <w:numId w:val="2"/>
        </w:numPr>
        <w:spacing w:after="80" w:line="300"/>
      </w:pPr>
      <w:r>
        <w:rPr>
          <w:rFonts w:ascii="Garamond" w:cs="Garamond" w:eastAsia="Garamond" w:hAnsi="Garamond"/>
          <w:sz w:val="22"/>
          <w:szCs w:val="22"/>
        </w:rPr>
        <w:t xml:space="preserve">Rémi visto com humano usando aliança com símbolo do sol em Montmartre</w:t>
      </w:r>
    </w:p>
    <w:p>
      <w:pPr>
        <w:pStyle w:val="ListParagraph"/>
        <w:numPr>
          <w:ilvl w:val="0"/>
          <w:numId w:val="2"/>
        </w:numPr>
        <w:spacing w:after="80" w:line="300"/>
      </w:pPr>
      <w:r>
        <w:rPr>
          <w:rFonts w:ascii="Garamond" w:cs="Garamond" w:eastAsia="Garamond" w:hAnsi="Garamond"/>
          <w:sz w:val="22"/>
          <w:szCs w:val="22"/>
        </w:rPr>
        <w:t xml:space="preserve">Lacre do Arquivo de 1698 rompido; folha em latim medieval apareceu entre os documentos</w:t>
      </w:r>
    </w:p>
    <w:p>
      <w:pPr>
        <w:pStyle w:val="ListParagraph"/>
        <w:numPr>
          <w:ilvl w:val="0"/>
          <w:numId w:val="2"/>
        </w:numPr>
        <w:spacing w:after="80" w:line="300"/>
      </w:pPr>
      <w:r>
        <w:rPr>
          <w:rFonts w:ascii="Garamond" w:cs="Garamond" w:eastAsia="Garamond" w:hAnsi="Garamond"/>
          <w:sz w:val="22"/>
          <w:szCs w:val="22"/>
        </w:rPr>
        <w:t xml:space="preserve">Ataques dos Dévoreurs mais cirúrgicos, menos caóticos</w:t>
      </w:r>
    </w:p>
    <w:p>
      <w:pPr>
        <w:pStyle w:val="ListParagraph"/>
        <w:numPr>
          <w:ilvl w:val="0"/>
          <w:numId w:val="2"/>
        </w:numPr>
        <w:spacing w:after="80" w:line="300"/>
      </w:pPr>
      <w:r>
        <w:rPr>
          <w:rFonts w:ascii="Garamond" w:cs="Garamond" w:eastAsia="Garamond" w:hAnsi="Garamond"/>
          <w:sz w:val="22"/>
          <w:szCs w:val="22"/>
        </w:rPr>
        <w:t xml:space="preserve">Membros antigos da Corte começaram a desaparecer sem rastro</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VIII — Finais Possíveis</w:t>
      </w:r>
    </w:p>
    <w:p>
      <w:pPr>
        <w:spacing w:after="120" w:line="300"/>
        <w:jc w:val="both"/>
      </w:pPr>
      <w:r>
        <w:rPr>
          <w:rFonts w:ascii="Garamond" w:cs="Garamond" w:eastAsia="Garamond" w:hAnsi="Garamond"/>
          <w:sz w:val="22"/>
          <w:szCs w:val="22"/>
        </w:rPr>
        <w:t xml:space="preserve">O final ideal não precisa ser único, mas deve cobrar um preço. Qualquer final funciona melhor quando responde à pergunta central da campanha: o que fazer com Séraphin quando fica claro que ele talvez seja ao mesmo tempo o traidor dos personagens e a melhor chance de salvar Paris.</w:t>
      </w:r>
    </w:p>
    <w:p>
      <w:pPr>
        <w:pStyle w:val="Heading3"/>
        <w:spacing w:after="120" w:before="240"/>
      </w:pPr>
      <w:r>
        <w:rPr>
          <w:rFonts w:ascii="Palatino Linotype" w:cs="Palatino Linotype" w:eastAsia="Palatino Linotype" w:hAnsi="Palatino Linotype"/>
          <w:b/>
          <w:bCs/>
          <w:color w:val="8B1A1A"/>
          <w:sz w:val="26"/>
          <w:szCs w:val="26"/>
        </w:rPr>
        <w:t xml:space="preserve">Sacrifício da Âncora</w:t>
      </w:r>
    </w:p>
    <w:p>
      <w:pPr>
        <w:spacing w:after="120" w:line="300"/>
        <w:jc w:val="both"/>
      </w:pPr>
      <w:r>
        <w:rPr>
          <w:rFonts w:ascii="Garamond" w:cs="Garamond" w:eastAsia="Garamond" w:hAnsi="Garamond"/>
          <w:sz w:val="22"/>
          <w:szCs w:val="22"/>
        </w:rPr>
        <w:t xml:space="preserve">Um PC escolhe se sacrificar. Le Premier é ancorado e destruído. Séraphin carrega mais um peso por mais um século. Os outros PCs viverão sabendo o custo.</w:t>
      </w:r>
    </w:p>
    <w:p>
      <w:pPr>
        <w:pStyle w:val="Heading3"/>
        <w:spacing w:after="120" w:before="240"/>
      </w:pPr>
      <w:r>
        <w:rPr>
          <w:rFonts w:ascii="Palatino Linotype" w:cs="Palatino Linotype" w:eastAsia="Palatino Linotype" w:hAnsi="Palatino Linotype"/>
          <w:b/>
          <w:bCs/>
          <w:color w:val="8B1A1A"/>
          <w:sz w:val="26"/>
          <w:szCs w:val="26"/>
        </w:rPr>
        <w:t xml:space="preserve">Quebra do Plano</w:t>
      </w:r>
    </w:p>
    <w:p>
      <w:pPr>
        <w:spacing w:after="120" w:line="300"/>
        <w:jc w:val="both"/>
      </w:pPr>
      <w:r>
        <w:rPr>
          <w:rFonts w:ascii="Garamond" w:cs="Garamond" w:eastAsia="Garamond" w:hAnsi="Garamond"/>
          <w:sz w:val="22"/>
          <w:szCs w:val="22"/>
        </w:rPr>
        <w:t xml:space="preserve">Os PCs tentam destruir Le Premier por outra rota — talvez com L'Ancienne, talvez forçando o Conseil a uma ação coletiva inédita. O risco é Le Premier conseguir se manifestar de qualquer maneira durante a tentativa.</w:t>
      </w:r>
    </w:p>
    <w:p>
      <w:pPr>
        <w:pStyle w:val="Heading3"/>
        <w:spacing w:after="120" w:before="240"/>
      </w:pPr>
      <w:r>
        <w:rPr>
          <w:rFonts w:ascii="Palatino Linotype" w:cs="Palatino Linotype" w:eastAsia="Palatino Linotype" w:hAnsi="Palatino Linotype"/>
          <w:b/>
          <w:bCs/>
          <w:color w:val="8B1A1A"/>
          <w:sz w:val="26"/>
          <w:szCs w:val="26"/>
        </w:rPr>
        <w:t xml:space="preserve">Os Cinco Conselheiros Unidos</w:t>
      </w:r>
    </w:p>
    <w:p>
      <w:pPr>
        <w:spacing w:after="120" w:line="300"/>
        <w:jc w:val="both"/>
      </w:pPr>
      <w:r>
        <w:rPr>
          <w:rFonts w:ascii="Garamond" w:cs="Garamond" w:eastAsia="Garamond" w:hAnsi="Garamond"/>
          <w:sz w:val="22"/>
          <w:szCs w:val="22"/>
        </w:rPr>
        <w:t xml:space="preserve">Le Premier forçado a dispersar. Primeira vez na história da Corte. Algo mudou — a Corte nunca mais será a mesma. Mas Séraphin desaparece novamente, levando seus segredos.</w:t>
      </w:r>
    </w:p>
    <w:p>
      <w:pPr>
        <w:pStyle w:val="Heading3"/>
        <w:spacing w:after="120" w:before="240"/>
      </w:pPr>
      <w:r>
        <w:rPr>
          <w:rFonts w:ascii="Palatino Linotype" w:cs="Palatino Linotype" w:eastAsia="Palatino Linotype" w:hAnsi="Palatino Linotype"/>
          <w:b/>
          <w:bCs/>
          <w:color w:val="8B1A1A"/>
          <w:sz w:val="26"/>
          <w:szCs w:val="26"/>
        </w:rPr>
        <w:t xml:space="preserve">Falha Parcial</w:t>
      </w:r>
    </w:p>
    <w:p>
      <w:pPr>
        <w:spacing w:after="120" w:line="300"/>
        <w:jc w:val="both"/>
      </w:pPr>
      <w:r>
        <w:rPr>
          <w:rFonts w:ascii="Garamond" w:cs="Garamond" w:eastAsia="Garamond" w:hAnsi="Garamond"/>
          <w:sz w:val="22"/>
          <w:szCs w:val="22"/>
        </w:rPr>
        <w:t xml:space="preserve">Le Premier consegue se ancorar em um Eterno ou num PC. Os jogadores devem destruir o que amam ou aprender a conviver com o que criaram. A Corte implode politicamente.</w:t>
      </w:r>
    </w:p>
    <w:p>
      <w:pPr>
        <w:pStyle w:val="Heading3"/>
        <w:spacing w:after="120" w:before="240"/>
      </w:pPr>
      <w:r>
        <w:rPr>
          <w:rFonts w:ascii="Palatino Linotype" w:cs="Palatino Linotype" w:eastAsia="Palatino Linotype" w:hAnsi="Palatino Linotype"/>
          <w:b/>
          <w:bCs/>
          <w:color w:val="8B1A1A"/>
          <w:sz w:val="26"/>
          <w:szCs w:val="26"/>
        </w:rPr>
        <w:t xml:space="preserve">Revolução Vampírica</w:t>
      </w:r>
    </w:p>
    <w:p>
      <w:pPr>
        <w:spacing w:after="120" w:line="300"/>
        <w:jc w:val="both"/>
      </w:pPr>
      <w:r>
        <w:rPr>
          <w:rFonts w:ascii="Garamond" w:cs="Garamond" w:eastAsia="Garamond" w:hAnsi="Garamond"/>
          <w:sz w:val="22"/>
          <w:szCs w:val="22"/>
        </w:rPr>
        <w:t xml:space="preserve">Os PCs detonam a estrutura da Corte deliberadamente, expondo verdades que ela passou trezentos anos ocultando. A nova Paris vampírica nasce sem leis claras — e sem proteção institucional.</w:t>
      </w:r>
    </w:p>
    <w:p>
      <w:r>
        <w:br w:type="page"/>
      </w:r>
    </w:p>
    <w:p>
      <w:pPr>
        <w:pStyle w:val="Heading1"/>
        <w:spacing w:after="240" w:before="480"/>
        <w:jc w:val="center"/>
      </w:pPr>
      <w:r>
        <w:rPr>
          <w:rFonts w:ascii="Palatino Linotype" w:cs="Palatino Linotype" w:eastAsia="Palatino Linotype" w:hAnsi="Palatino Linotype"/>
          <w:b/>
          <w:bCs/>
          <w:color w:val="8B1A1A"/>
          <w:sz w:val="40"/>
          <w:szCs w:val="40"/>
        </w:rPr>
        <w:t xml:space="preserve">Parte IX — Categorias Adicionais</w:t>
      </w:r>
    </w:p>
    <w:p>
      <w:pPr>
        <w:spacing w:after="60" w:before="240"/>
      </w:pPr>
      <w:r>
        <w:rPr>
          <w:rFonts w:ascii="Palatino Linotype" w:cs="Palatino Linotype" w:eastAsia="Palatino Linotype" w:hAnsi="Palatino Linotype"/>
          <w:b/>
          <w:bCs/>
          <w:color w:val="8B1A1A"/>
          <w:spacing w:val="60"/>
          <w:sz w:val="18"/>
          <w:szCs w:val="18"/>
        </w:rPr>
        <w:t xml:space="preserve">LES TOUCHÉS</w:t>
      </w:r>
    </w:p>
    <w:p>
      <w:pPr>
        <w:pStyle w:val="Heading2"/>
        <w:spacing w:after="180" w:before="360"/>
      </w:pPr>
      <w:r>
        <w:rPr>
          <w:rFonts w:ascii="Palatino Linotype" w:cs="Palatino Linotype" w:eastAsia="Palatino Linotype" w:hAnsi="Palatino Linotype"/>
          <w:b/>
          <w:bCs/>
          <w:color w:val="1c0a0a"/>
          <w:sz w:val="32"/>
          <w:szCs w:val="32"/>
        </w:rPr>
        <w:t xml:space="preserve">Os Tocados (lore)</w:t>
      </w:r>
    </w:p>
    <w:p>
      <w:pPr>
        <w:spacing w:after="120" w:line="300"/>
        <w:jc w:val="both"/>
      </w:pPr>
      <w:r>
        <w:rPr>
          <w:rFonts w:ascii="Garamond" w:cs="Garamond" w:eastAsia="Garamond" w:hAnsi="Garamond"/>
          <w:sz w:val="22"/>
          <w:szCs w:val="22"/>
        </w:rPr>
        <w:t xml:space="preserve">Descendentes humanos de relações entre vampiros e humanos ao longo dos séculos. Indiferente ao Pacto — vampiros imortais inevitavelmente se ligam a mortais.</w:t>
      </w:r>
    </w:p>
    <w:p>
      <w:pPr>
        <w:spacing w:after="120" w:line="300"/>
        <w:jc w:val="both"/>
      </w:pPr>
      <w:r>
        <w:rPr>
          <w:rFonts w:ascii="Garamond" w:cs="Garamond" w:eastAsia="Garamond" w:hAnsi="Garamond"/>
          <w:sz w:val="22"/>
          <w:szCs w:val="22"/>
        </w:rPr>
        <w:t xml:space="preserve">Status legal: proibidos pela Corte. Existir como Touché é evidência de violação das Três Leis.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TOUCHÉS E LE PREMIER</w:t>
            </w:r>
          </w:p>
          <w:p>
            <w:r>
              <w:rPr>
                <w:rFonts w:ascii="Garamond" w:cs="Garamond" w:eastAsia="Garamond" w:hAnsi="Garamond"/>
                <w:sz w:val="22"/>
                <w:szCs w:val="22"/>
              </w:rPr>
              <w:t xml:space="preserve">Touchés com linhagem suficientemente antiga — próxima das primeiras gerações pós-1698 — podem ser permeáveis à presença de Le Premier. Não controlados, mas sensíveis. Le Premier está ativamente mapeando esses indivíduos em Paris. Alguns membros do Conselho têm Touchés na linhagem e sabem disso — Isabeau com quase quinhentos anos certamente teve relações humanas em algum momento. Isso nunca foi dito em voz alta. Touchés são uma rota alternativa ou complementar para Séraphin caso o plano principal envolvendo os PCs falhe.</w:t>
            </w:r>
          </w:p>
        </w:tc>
      </w:tr>
    </w:tbl>
    <w:p>
      <w:pPr>
        <w:spacing w:after="120" w:line="300"/>
        <w:jc w:val="both"/>
      </w:pPr>
      <w:r>
        <w:rPr>
          <w:rFonts w:ascii="Garamond" w:cs="Garamond" w:eastAsia="Garamond" w:hAnsi="Garamond"/>
          <w:sz w:val="22"/>
          <w:szCs w:val="22"/>
        </w:rPr>
        <w:t xml:space="preserve"/>
      </w:r>
    </w:p>
    <w:p>
      <w:pPr>
        <w:spacing w:after="60" w:before="240"/>
      </w:pPr>
      <w:r>
        <w:rPr>
          <w:rFonts w:ascii="Palatino Linotype" w:cs="Palatino Linotype" w:eastAsia="Palatino Linotype" w:hAnsi="Palatino Linotype"/>
          <w:b/>
          <w:bCs/>
          <w:color w:val="8B1A1A"/>
          <w:spacing w:val="60"/>
          <w:sz w:val="18"/>
          <w:szCs w:val="18"/>
        </w:rPr>
        <w:t xml:space="preserve">LES ERRANTS</w:t>
      </w:r>
    </w:p>
    <w:p>
      <w:pPr>
        <w:pStyle w:val="Heading2"/>
        <w:spacing w:after="180" w:before="360"/>
      </w:pPr>
      <w:r>
        <w:rPr>
          <w:rFonts w:ascii="Palatino Linotype" w:cs="Palatino Linotype" w:eastAsia="Palatino Linotype" w:hAnsi="Palatino Linotype"/>
          <w:b/>
          <w:bCs/>
          <w:color w:val="1c0a0a"/>
          <w:sz w:val="32"/>
          <w:szCs w:val="32"/>
        </w:rPr>
        <w:t xml:space="preserve">Os Errantes (lore)</w:t>
      </w:r>
    </w:p>
    <w:p>
      <w:pPr>
        <w:spacing w:after="120" w:line="300"/>
        <w:jc w:val="both"/>
      </w:pPr>
      <w:r>
        <w:rPr>
          <w:rFonts w:ascii="Garamond" w:cs="Garamond" w:eastAsia="Garamond" w:hAnsi="Garamond"/>
          <w:sz w:val="22"/>
          <w:szCs w:val="22"/>
        </w:rPr>
        <w:t xml:space="preserve">Vampiros que mantêm ligação com um clã de origem mas operam fora da estrutura da Corte. Não são um clã, não são uma facção — são uma condição.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8B1A1A" w:sz="4"/>
              <w:bottom w:val="single" w:color="8B1A1A" w:sz="12"/>
              <w:right w:val="single" w:color="8B1A1A" w:sz="4"/>
            </w:tcBorders>
            <w:shd w:fill="FDF6E3" w:val="clear"/>
            <w:tcMar>
              <w:top w:type="dxa" w:w="200"/>
              <w:left w:type="dxa" w:w="240"/>
              <w:bottom w:type="dxa" w:w="200"/>
              <w:right w:type="dxa" w:w="240"/>
            </w:tcMar>
          </w:tcPr>
          <w:p>
            <w:pPr>
              <w:spacing w:after="100"/>
            </w:pPr>
            <w:r>
              <w:rPr>
                <w:rFonts w:ascii="Palatino Linotype" w:cs="Palatino Linotype" w:eastAsia="Palatino Linotype" w:hAnsi="Palatino Linotype"/>
                <w:b/>
                <w:bCs/>
                <w:color w:val="8B1A1A"/>
                <w:sz w:val="22"/>
                <w:szCs w:val="22"/>
              </w:rPr>
              <w:t xml:space="preserve">⚠ SEGREDO — ERRANTES E LE PREMIER</w:t>
            </w:r>
          </w:p>
          <w:p>
            <w:r>
              <w:rPr>
                <w:rFonts w:ascii="Garamond" w:cs="Garamond" w:eastAsia="Garamond" w:hAnsi="Garamond"/>
                <w:sz w:val="22"/>
                <w:szCs w:val="22"/>
              </w:rPr>
              <w:t xml:space="preserve">Alguns Errantes são monitorados de perto não pela Corte, mas pelos Dévoreurs — Le Premier tem interesse em vampiros que operam fora do controle institucional. São mais fáceis de manipular, mais fáceis de recrutar e mais fáceis de sacrificar sem que a Corte pergunte onde foram.</w:t>
            </w:r>
          </w:p>
        </w:tc>
      </w:tr>
    </w:tbl>
    <w:p>
      <w:pPr>
        <w:spacing w:after="120" w:line="300"/>
        <w:jc w:val="both"/>
      </w:pPr>
      <w:r>
        <w:rPr>
          <w:rFonts w:ascii="Garamond" w:cs="Garamond" w:eastAsia="Garamond" w:hAnsi="Garamond"/>
          <w:sz w:val="22"/>
          <w:szCs w:val="22"/>
        </w:rPr>
        <w:t xml:space="preserve"/>
      </w:r>
    </w:p>
    <w:p>
      <w:pPr>
        <w:spacing w:after="180" w:before="180"/>
        <w:jc w:val="center"/>
      </w:pPr>
      <w:r>
        <w:rPr>
          <w:rFonts w:ascii="Garamond" w:cs="Garamond" w:eastAsia="Garamond" w:hAnsi="Garamond"/>
          <w:color w:val="8B1A1A"/>
          <w:sz w:val="22"/>
          <w:szCs w:val="22"/>
        </w:rPr>
        <w:t xml:space="preserve">— ✦ —</w:t>
      </w:r>
    </w:p>
    <w:p>
      <w:pPr>
        <w:spacing w:after="120" w:line="300"/>
        <w:jc w:val="center"/>
      </w:pPr>
      <w:r>
        <w:rPr>
          <w:rFonts w:ascii="Palatino Linotype" w:cs="Palatino Linotype" w:eastAsia="Palatino Linotype" w:hAnsi="Palatino Linotype"/>
          <w:i/>
          <w:iCs/>
          <w:color w:val="8B1A1A"/>
          <w:sz w:val="28"/>
          <w:szCs w:val="28"/>
        </w:rPr>
        <w:t xml:space="preserve">Paris, 1932.</w:t>
      </w:r>
    </w:p>
    <w:p>
      <w:pPr>
        <w:spacing w:after="120" w:line="300"/>
        <w:jc w:val="center"/>
      </w:pPr>
      <w:r>
        <w:rPr>
          <w:rFonts w:ascii="Palatino Linotype" w:cs="Palatino Linotype" w:eastAsia="Palatino Linotype" w:hAnsi="Palatino Linotype"/>
          <w:i/>
          <w:iCs/>
          <w:color w:val="5C3030"/>
          <w:sz w:val="20"/>
          <w:szCs w:val="20"/>
        </w:rPr>
        <w:t xml:space="preserve">Le Premier desperta. Séraphin observa. A Corte ainda não sabe.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2026-05-29T00:04:27.413Z</dcterms:created>
  <dcterms:modified xsi:type="dcterms:W3CDTF">2026-05-29T00:04:27.413Z</dcterms:modified>
</cp:coreProperties>
</file>

<file path=docProps/custom.xml><?xml version="1.0" encoding="utf-8"?>
<Properties xmlns="http://schemas.openxmlformats.org/officeDocument/2006/custom-properties" xmlns:vt="http://schemas.openxmlformats.org/officeDocument/2006/docPropsVTypes"/>
</file>