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千万级地址语义匹配解决方案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针对您的 150 万企业表、1300 万地址表的跨表语义匹配需求，本方案采用</w:t>
      </w:r>
      <w:r>
        <w:rPr>
          <w:rFonts w:eastAsia="等线" w:ascii="Arial" w:cs="Arial" w:hAnsi="Arial"/>
          <w:b w:val="true"/>
          <w:sz w:val="22"/>
        </w:rPr>
        <w:t>阿里开源 MGeo 地址专用 AI 模型</w:t>
      </w:r>
      <w:r>
        <w:rPr>
          <w:rFonts w:eastAsia="等线" w:ascii="Arial" w:cs="Arial" w:hAnsi="Arial"/>
          <w:sz w:val="22"/>
        </w:rPr>
        <w:t>+\</w:t>
      </w:r>
      <w:r>
        <w:rPr>
          <w:rFonts w:eastAsia="等线" w:ascii="Arial" w:cs="Arial" w:hAnsi="Arial"/>
          <w:i w:val="true"/>
          <w:sz w:val="22"/>
        </w:rPr>
        <w:t>\PG 向量检索（pgvector）\\</w:t>
      </w:r>
      <w:r>
        <w:rPr>
          <w:rFonts w:eastAsia="等线" w:ascii="Arial" w:cs="Arial" w:hAnsi="Arial"/>
          <w:sz w:val="22"/>
        </w:rPr>
        <w:t xml:space="preserve"> 的 "粗召回 + 精排" 架构，在保证匹配精度的同时，解决了海量数据全量匹配的性能瓶颈。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一、方案核心优势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 模型选择：MGeo 中文地址专用模型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传统的字符串编辑距离、通用语义模型无法处理地址的别名、缩写、语序错乱等问题，本方案采用阿里达摩院与高德联合开源的</w:t>
      </w:r>
      <w:r>
        <w:rPr>
          <w:rFonts w:eastAsia="等线" w:ascii="Arial" w:cs="Arial" w:hAnsi="Arial"/>
          <w:b w:val="true"/>
          <w:sz w:val="22"/>
        </w:rPr>
        <w:t>MGeo 模型</w:t>
      </w:r>
      <w:r>
        <w:rPr>
          <w:rFonts w:eastAsia="等线" w:ascii="Arial" w:cs="Arial" w:hAnsi="Arial"/>
          <w:sz w:val="22"/>
        </w:rPr>
        <w:t>，专为中文地址场景优化：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基于千万级真实地址对训练，准确率比传统方法提升 37%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支持别名、缩写、口语化地址的语义理解（如 "望京 SOHO" 与 "北京朝阳望京中心" 可精准匹配）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轻量高效，单卡即可处理百万级数据匹配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2. 架构：粗召回 + 精排，解决海量数据性能问题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直接全量两两匹配的时间复杂度为 O (150 万 * 1300 万)，完全无法运行，本方案采用两步架构：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粗召回</w:t>
      </w:r>
      <w:r>
        <w:rPr>
          <w:rFonts w:eastAsia="等线" w:ascii="Arial" w:cs="Arial" w:hAnsi="Arial"/>
          <w:sz w:val="22"/>
        </w:rPr>
        <w:t>：将地址表的地址转为语义向量，存入 PostgreSQL+pgvector 向量库，建立索引，对每个企业地址，快速召回最相似的 Top10 候选地址，将候选集从 1300 万缩小到 10 个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精排</w:t>
      </w:r>
      <w:r>
        <w:rPr>
          <w:rFonts w:eastAsia="等线" w:ascii="Arial" w:cs="Arial" w:hAnsi="Arial"/>
          <w:sz w:val="22"/>
        </w:rPr>
        <w:t>：对 10 个候选，用 MGeo 精排模型计算精确的语义匹配概率，选出最优匹配结果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整体复杂度降至 O (150 万 * 10)，可在单台服务器上高效完成处理。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二、环境准备</w:t>
      </w:r>
      <w:bookmarkEnd w:id="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1. PostgreSQL 服务器端配置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首先需要在 PostgreSQL 中安装 pgvector 扩展，用于向量存储与检索：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Ubuntu/Debian系统（根据你的PostgreSQL版本调整，如16对应postgresql-16-pgvector）</w:t>
              <w:br/>
              <w:t>sudo apt install postgresql-16-pgvector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# 其他系统安装参考：https://github.com/pgvector/pgvector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2. Python 依赖安装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pip install psycopg2-binary sentence-transformers transformers torch numpy pgvector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三、详细实现步骤</w:t>
      </w:r>
      <w:bookmarkEnd w:id="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步骤 1：数据库连接与初始化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连接 PostgreSQL，创建 pgvector 扩展，初始化所需表结构。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步骤 2：地址表向量预处理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分批读取地址表，将地址批量转为语义向量，写入向量临时表，并建立向量索引，加速后续检索。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步骤 3：企业地址批量匹配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分批读取企业表，对每个企业地址：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生成企业地址的语义向量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通过向量检索快速召回 Top10 相似地址候选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 MGeo 精排模型计算候选的精确匹配度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筛选最优匹配结果，写入最终结果表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四、完整 Python 实现代码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psycopg2</w:t>
              <w:br/>
              <w:t>from psycopg2.extras import execute_values</w:t>
              <w:br/>
              <w:t>import torch</w:t>
              <w:br/>
              <w:t>import numpy as np</w:t>
              <w:br/>
              <w:t>from sentence_transformers import SentenceTransformer</w:t>
              <w:br/>
              <w:t>from transformers import AutoTokenizer, AutoModelForSequenceClassification</w:t>
              <w:br/>
              <w:br/>
              <w:t># -------------------------- 配置参数（请根据你的实际情况修改） --------------------------</w:t>
              <w:br/>
              <w:t>PG_CONFIG = {</w:t>
              <w:br/>
              <w:t xml:space="preserve">    "host": "localhost",       # 你的PG数据库地址</w:t>
              <w:br/>
              <w:t xml:space="preserve">    "database": "your_db",      # 数据库名</w:t>
              <w:br/>
              <w:t xml:space="preserve">    "user": "your_user",        # 用户名</w:t>
              <w:br/>
              <w:t xml:space="preserve">    "password": "your_pwd",     # 密码</w:t>
              <w:br/>
              <w:t xml:space="preserve">    "port": 5432                # 端口</w:t>
              <w:br/>
              <w:t>}</w:t>
              <w:br/>
              <w:t># 表名字段配置（请替换为你自己的表和字段名）</w:t>
              <w:br/>
              <w:t>ENTERPRISE_TABLE = "enterprise_table"    # 企业表名</w:t>
              <w:br/>
              <w:t>ADDRESS_TABLE = "address_table"          # 地址表名</w:t>
              <w:br/>
              <w:t># 企业表字段：统一社会信用代码、企业名称、企业地址</w:t>
              <w:br/>
              <w:t>ENT_FIELDS = ["credit_code", "enterprise_name", "enterprise_address"]</w:t>
              <w:br/>
              <w:t># 地址表字段：房屋编码、房屋地址</w:t>
              <w:br/>
              <w:t>ADDR_FIELDS = ["house_code", "house_address"]</w:t>
              <w:br/>
              <w:br/>
              <w:t># 模型与处理参数</w:t>
              <w:br/>
              <w:t>READ_BATCH_SIZE = 1000       # 数据库读取批次大小（避免一次性加载全量数据到内存）</w:t>
              <w:br/>
              <w:t>MODEL_BATCH_SIZE = 32        # 模型推理批次大小（根据GPU显存调整，显存小可设为16）</w:t>
              <w:br/>
              <w:t>TOP_N_RECALL = 10             # 粗召回候选数</w:t>
              <w:br/>
              <w:t>SIMILARITY_THRESHOLD = 0.7    # 匹配阈值，低于该值视为未匹配（可根据需求调整：0.7中等置信，0.85高置信）</w:t>
              <w:br/>
              <w:t># --------------------------------------------------------------------------------------</w:t>
              <w:br/>
              <w:br/>
              <w:t>def main():</w:t>
              <w:br/>
              <w:t xml:space="preserve">    # 设备检测，优先使用GPU</w:t>
              <w:br/>
              <w:t xml:space="preserve">    device = 'cuda' if torch.cuda.is_available() else 'cpu'</w:t>
              <w:br/>
              <w:t xml:space="preserve">    print(f"使用设备: {device}")</w:t>
              <w:br/>
              <w:br/>
              <w:t xml:space="preserve">    # -------------------------- 1. 加载AI模型 --------------------------</w:t>
              <w:br/>
              <w:t xml:space="preserve">    print("加载MGeo模型...")</w:t>
              <w:br/>
              <w:t xml:space="preserve">    # 粗召回用：双塔编码模型，用于生成单个地址的语义向量</w:t>
              <w:br/>
              <w:t xml:space="preserve">    encode_model = SentenceTransformer('aliyun-mgeo-base-chinese')</w:t>
              <w:br/>
              <w:t xml:space="preserve">    encode_model = encode_model.to(device)</w:t>
              <w:br/>
              <w:br/>
              <w:t xml:space="preserve">    # 精排用：地址对分类模型，用于计算两个地址的精确匹配概率</w:t>
              <w:br/>
              <w:t xml:space="preserve">    rerank_tokenizer = AutoTokenizer.from_pretrained('iic/mgeo_geographic_textual_similarity_rerank_chinese_base')</w:t>
              <w:br/>
              <w:t xml:space="preserve">    rerank_model = AutoModelForSequenceClassification.from_pretrained('iic/mgeo_geographic_textual_similarity_rerank_chinese_base')</w:t>
              <w:br/>
              <w:t xml:space="preserve">    rerank_model = rerank_model.to(device)</w:t>
              <w:br/>
              <w:t xml:space="preserve">    rerank_model.eval()  # 推理模式，关闭梯度</w:t>
              <w:br/>
              <w:br/>
              <w:t xml:space="preserve">    # -------------------------- 2. 连接数据库，初始化表 --------------------------</w:t>
              <w:br/>
              <w:t xml:space="preserve">    print("连接数据库...")</w:t>
              <w:br/>
              <w:t xml:space="preserve">    conn = psycopg2.connect(**PG_CONFIG)</w:t>
              <w:br/>
              <w:t xml:space="preserve">    cur = conn.cursor()</w:t>
              <w:br/>
              <w:br/>
              <w:t xml:space="preserve">    # 创建pgvector扩展</w:t>
              <w:br/>
              <w:t xml:space="preserve">    cur.execute("CREATE EXTENSION IF NOT EXISTS vector;")</w:t>
              <w:br/>
              <w:t xml:space="preserve">    conn.commit()</w:t>
              <w:br/>
              <w:br/>
              <w:t xml:space="preserve">    # 创建地址向量临时表</w:t>
              <w:br/>
              <w:t xml:space="preserve">    print("初始化地址向量临时表...")</w:t>
              <w:br/>
              <w:t xml:space="preserve">    cur.execute("""</w:t>
              <w:br/>
              <w:t xml:space="preserve">    DROP TABLE IF EXISTS temp_address_vectors;</w:t>
              <w:br/>
              <w:t xml:space="preserve">    CREATE TABLE temp_address_vectors (</w:t>
              <w:br/>
              <w:t xml:space="preserve">        id SERIAL PRIMARY KEY,</w:t>
              <w:br/>
              <w:t xml:space="preserve">        house_code VARCHAR(64),</w:t>
              <w:br/>
              <w:t xml:space="preserve">        house_address TEXT,</w:t>
              <w:br/>
              <w:t xml:space="preserve">        embedding vector(768)</w:t>
              <w:br/>
              <w:t xml:space="preserve">    );</w:t>
              <w:br/>
              <w:t xml:space="preserve">    """)</w:t>
              <w:br/>
              <w:t xml:space="preserve">    conn.commit()</w:t>
              <w:br/>
              <w:br/>
              <w:t xml:space="preserve">    # 创建结果表</w:t>
              <w:br/>
              <w:t xml:space="preserve">    cur.execute("""</w:t>
              <w:br/>
              <w:t xml:space="preserve">    DROP TABLE IF EXISTS enterprise_address_match_result;</w:t>
              <w:br/>
              <w:t xml:space="preserve">    CREATE TABLE enterprise_address_match_result (</w:t>
              <w:br/>
              <w:t xml:space="preserve">        id SERIAL PRIMARY KEY,</w:t>
              <w:br/>
              <w:t xml:space="preserve">        credit_code VARCHAR(18),</w:t>
              <w:br/>
              <w:t xml:space="preserve">        enterprise_name TEXT,</w:t>
              <w:br/>
              <w:t xml:space="preserve">        enterprise_address TEXT,</w:t>
              <w:br/>
              <w:t xml:space="preserve">        house_code VARCHAR(64),</w:t>
              <w:br/>
              <w:t xml:space="preserve">        house_address TEXT,</w:t>
              <w:br/>
              <w:t xml:space="preserve">        address_similarity FLOAT</w:t>
              <w:br/>
              <w:t xml:space="preserve">    );</w:t>
              <w:br/>
              <w:t xml:space="preserve">    """)</w:t>
              <w:br/>
              <w:t xml:space="preserve">    conn.commit()</w:t>
              <w:br/>
              <w:br/>
              <w:t xml:space="preserve">    # -------------------------- 3. 处理地址表，生成向量并入库 --------------------------</w:t>
              <w:br/>
              <w:t xml:space="preserve">    print("开始处理地址表...")</w:t>
              <w:br/>
              <w:t xml:space="preserve">    offset = 0</w:t>
              <w:br/>
              <w:t xml:space="preserve">    while True:</w:t>
              <w:br/>
              <w:t xml:space="preserve">        # 分批读取地址表</w:t>
              <w:br/>
              <w:t xml:space="preserve">        cur.execute(f"""</w:t>
              <w:br/>
              <w:t xml:space="preserve">            SELECT {','.join(ADDR_FIELDS)} </w:t>
              <w:br/>
              <w:t xml:space="preserve">            FROM {ADDRESS_TABLE} </w:t>
              <w:br/>
              <w:t xml:space="preserve">            LIMIT %s OFFSET %s;</w:t>
              <w:br/>
              <w:t xml:space="preserve">        """, (READ_BATCH_SIZE, offset))</w:t>
              <w:br/>
              <w:t xml:space="preserve">        rows = cur.fetchall()</w:t>
              <w:br/>
              <w:t xml:space="preserve">        if not rows:</w:t>
              <w:br/>
              <w:t xml:space="preserve">            break</w:t>
              <w:br/>
              <w:br/>
              <w:t xml:space="preserve">        # 提取地址，批量生成向量</w:t>
              <w:br/>
              <w:t xml:space="preserve">        addresses = [row[1] for row in rows]</w:t>
              <w:br/>
              <w:t xml:space="preserve">        embeddings = encode_model.encode(</w:t>
              <w:br/>
              <w:t xml:space="preserve">            addresses, </w:t>
              <w:br/>
              <w:t xml:space="preserve">            batch_size=MODEL_BATCH_SIZE, </w:t>
              <w:br/>
              <w:t xml:space="preserve">            show_progress_bar=False,</w:t>
              <w:br/>
              <w:t xml:space="preserve">            convert_to_numpy=True</w:t>
              <w:br/>
              <w:t xml:space="preserve">        )</w:t>
              <w:br/>
              <w:br/>
              <w:t xml:space="preserve">        # 批量插入临时表</w:t>
              <w:br/>
              <w:t xml:space="preserve">        insert_data = []</w:t>
              <w:br/>
              <w:t xml:space="preserve">        for i, (house_code, house_addr) in enumerate(rows):</w:t>
              <w:br/>
              <w:t xml:space="preserve">            insert_data.append((</w:t>
              <w:br/>
              <w:t xml:space="preserve">                house_code, </w:t>
              <w:br/>
              <w:t xml:space="preserve">                house_addr, </w:t>
              <w:br/>
              <w:t xml:space="preserve">                embeddings[i].tolist()</w:t>
              <w:br/>
              <w:t xml:space="preserve">            ))</w:t>
              <w:br/>
              <w:t xml:space="preserve">        </w:t>
              <w:br/>
              <w:t xml:space="preserve">        execute_values(cur, """</w:t>
              <w:br/>
              <w:t xml:space="preserve">            INSERT INTO temp_address_vectors (house_code, house_address, embedding)</w:t>
              <w:br/>
              <w:t xml:space="preserve">            VALUES %s;</w:t>
              <w:br/>
              <w:t xml:space="preserve">        """, insert_data)</w:t>
              <w:br/>
              <w:t xml:space="preserve">        conn.commit()</w:t>
              <w:br/>
              <w:br/>
              <w:t xml:space="preserve">        offset += READ_BATCH_SIZE</w:t>
              <w:br/>
              <w:t xml:space="preserve">        print(f"地址表处理进度: {offset} 条")</w:t>
              <w:br/>
              <w:br/>
              <w:t xml:space="preserve">    # 为向量字段创建IVFFlat索引，加速检索</w:t>
              <w:br/>
              <w:t xml:space="preserve">    print("创建向量索引...")</w:t>
              <w:br/>
              <w:t xml:space="preserve">    cur.execute("""</w:t>
              <w:br/>
              <w:t xml:space="preserve">    CREATE INDEX address_embedding_idx ON temp_address_vectors</w:t>
              <w:br/>
              <w:t xml:space="preserve">    USING ivfflat (embedding vector_cosine_ops)</w:t>
              <w:br/>
              <w:t xml:space="preserve">    WITH (lists = 1000); -- 1300万数据，nlist取sqrt(N)≈1140，这里设为1000</w:t>
              <w:br/>
              <w:t xml:space="preserve">    """)</w:t>
              <w:br/>
              <w:t xml:space="preserve">    conn.commit()</w:t>
              <w:br/>
              <w:t xml:space="preserve">    print("地址表处理完成！")</w:t>
              <w:br/>
              <w:br/>
              <w:t xml:space="preserve">    # -------------------------- 4. 处理企业表，批量匹配 --------------------------</w:t>
              <w:br/>
              <w:t xml:space="preserve">    print("开始处理企业表...")</w:t>
              <w:br/>
              <w:t xml:space="preserve">    offset = 0</w:t>
              <w:br/>
              <w:t xml:space="preserve">    while True:</w:t>
              <w:br/>
              <w:t xml:space="preserve">        # 分批读取企业表</w:t>
              <w:br/>
              <w:t xml:space="preserve">        cur.execute(f"""</w:t>
              <w:br/>
              <w:t xml:space="preserve">            SELECT {','.join(ENT_FIELDS)} </w:t>
              <w:br/>
              <w:t xml:space="preserve">            FROM {ENTERPRISE_TABLE} </w:t>
              <w:br/>
              <w:t xml:space="preserve">            LIMIT %s OFFSET %s;</w:t>
              <w:br/>
              <w:t xml:space="preserve">        """, (READ_BATCH_SIZE, offset))</w:t>
              <w:br/>
              <w:t xml:space="preserve">        rows = cur.fetchall()</w:t>
              <w:br/>
              <w:t xml:space="preserve">        if not rows:</w:t>
              <w:br/>
              <w:t xml:space="preserve">            break</w:t>
              <w:br/>
              <w:br/>
              <w:t xml:space="preserve">        # 提取企业地址，批量生成向量</w:t>
              <w:br/>
              <w:t xml:space="preserve">        ent_addresses = [row[2] for row in rows]</w:t>
              <w:br/>
              <w:t xml:space="preserve">        ent_embeddings = encode_model.encode(</w:t>
              <w:br/>
              <w:t xml:space="preserve">            ent_addresses, </w:t>
              <w:br/>
              <w:t xml:space="preserve">            batch_size=MODEL_BATCH_SIZE, </w:t>
              <w:br/>
              <w:t xml:space="preserve">            show_progress_bar=False,</w:t>
              <w:br/>
              <w:t xml:space="preserve">            convert_to_numpy=True</w:t>
              <w:br/>
              <w:t xml:space="preserve">        )</w:t>
              <w:br/>
              <w:br/>
              <w:t xml:space="preserve">        # 处理每个企业的匹配</w:t>
              <w:br/>
              <w:t xml:space="preserve">        for i, (credit_code, ent_name, ent_addr) in enumerate(rows):</w:t>
              <w:br/>
              <w:t xml:space="preserve">            ent_emb = ent_embeddings[i].tolist()</w:t>
              <w:br/>
              <w:br/>
              <w:t xml:space="preserve">            # 粗召回：向量检索，获取Top10候选</w:t>
              <w:br/>
              <w:t xml:space="preserve">            cur.execute("""</w:t>
              <w:br/>
              <w:t xml:space="preserve">                SELECT house_code, house_address</w:t>
              <w:br/>
              <w:t xml:space="preserve">                FROM temp_address_vectors</w:t>
              <w:br/>
              <w:t xml:space="preserve">                ORDER BY embedding &lt;-&gt; %s::vector</w:t>
              <w:br/>
              <w:t xml:space="preserve">                LIMIT %s;</w:t>
              <w:br/>
              <w:t xml:space="preserve">            """, (ent_emb, TOP_N_RECALL))</w:t>
              <w:br/>
              <w:t xml:space="preserve">            candidates = cur.fetchall()</w:t>
              <w:br/>
              <w:br/>
              <w:t xml:space="preserve">            if not candidates:</w:t>
              <w:br/>
              <w:t xml:space="preserve">                # 无候选，插入未匹配记录</w:t>
              <w:br/>
              <w:t xml:space="preserve">                cur.execute("""</w:t>
              <w:br/>
              <w:t xml:space="preserve">                    INSERT INTO enterprise_address_match_result </w:t>
              <w:br/>
              <w:t xml:space="preserve">                    (credit_code, enterprise_name, enterprise_address)</w:t>
              <w:br/>
              <w:t xml:space="preserve">                    VALUES (%s, %s, %s);</w:t>
              <w:br/>
              <w:t xml:space="preserve">                """, (credit_code, ent_name, ent_addr))</w:t>
              <w:br/>
              <w:t xml:space="preserve">                continue</w:t>
              <w:br/>
              <w:br/>
              <w:t xml:space="preserve">            # 构造精排的地址对</w:t>
              <w:br/>
              <w:t xml:space="preserve">            pairs = []</w:t>
              <w:br/>
              <w:t xml:space="preserve">            cand_info = []</w:t>
              <w:br/>
              <w:t xml:space="preserve">            for cand_code, cand_addr in candidates:</w:t>
              <w:br/>
              <w:t xml:space="preserve">                pairs.append((ent_addr, cand_addr))</w:t>
              <w:br/>
              <w:t xml:space="preserve">                cand_info.append((cand_code, cand_addr))</w:t>
              <w:br/>
              <w:br/>
              <w:t xml:space="preserve">            # 精排：批量计算地址对的匹配概率</w:t>
              <w:br/>
              <w:t xml:space="preserve">            texts_a, texts_b = zip(*pairs)</w:t>
              <w:br/>
              <w:t xml:space="preserve">            inputs = rerank_tokenizer(</w:t>
              <w:br/>
              <w:t xml:space="preserve">                list(texts_a), list(texts_b),</w:t>
              <w:br/>
              <w:t xml:space="preserve">                padding=True,</w:t>
              <w:br/>
              <w:t xml:space="preserve">                truncation=True,</w:t>
              <w:br/>
              <w:t xml:space="preserve">                max_length=128,</w:t>
              <w:br/>
              <w:t xml:space="preserve">                return_tensors="pt"</w:t>
              <w:br/>
              <w:t xml:space="preserve">            )</w:t>
              <w:br/>
              <w:t xml:space="preserve">            inputs = inputs.to(device)</w:t>
              <w:br/>
              <w:t xml:space="preserve">            with torch.no_grad():</w:t>
              <w:br/>
              <w:t xml:space="preserve">                outputs = rerank_model(**inputs)</w:t>
              <w:br/>
              <w:t xml:space="preserve">                probs = torch.nn.functional.softmax(outputs.logits, dim=-1)</w:t>
              <w:br/>
              <w:t xml:space="preserve">                scores = probs[:, 1].cpu().numpy()  # 取匹配类的概率，即相似度</w:t>
              <w:br/>
              <w:br/>
              <w:t xml:space="preserve">            # 找到最优匹配</w:t>
              <w:br/>
              <w:t xml:space="preserve">            max_idx = np.argmax(scores)</w:t>
              <w:br/>
              <w:t xml:space="preserve">            max_score = scores[max_idx]</w:t>
              <w:br/>
              <w:t xml:space="preserve">            best_code, best_addr = cand_info[max_idx]</w:t>
              <w:br/>
              <w:br/>
              <w:t xml:space="preserve">            # 插入结果</w:t>
              <w:br/>
              <w:t xml:space="preserve">            if max_score &gt;= SIMILARITY_THRESHOLD:</w:t>
              <w:br/>
              <w:t xml:space="preserve">                # 匹配成功</w:t>
              <w:br/>
              <w:t xml:space="preserve">                cur.execute("""</w:t>
              <w:br/>
              <w:t xml:space="preserve">                    INSERT INTO enterprise_address_match_result </w:t>
              <w:br/>
              <w:t xml:space="preserve">                    (credit_code, enterprise_name, enterprise_address, house_code, house_address, address_similarity)</w:t>
              <w:br/>
              <w:t xml:space="preserve">                    VALUES (%s, %s, %s, %s, %s, %s);</w:t>
              <w:br/>
              <w:t xml:space="preserve">                """, (credit_code, ent_name, ent_addr, best_code, best_addr, float(max_score)))</w:t>
              <w:br/>
              <w:t xml:space="preserve">            else:</w:t>
              <w:br/>
              <w:t xml:space="preserve">                # 未匹配</w:t>
              <w:br/>
              <w:t xml:space="preserve">                cur.execute("""</w:t>
              <w:br/>
              <w:t xml:space="preserve">                    INSERT INTO enterprise_address_match_result </w:t>
              <w:br/>
              <w:t xml:space="preserve">                    (credit_code, enterprise_name, enterprise_address)</w:t>
              <w:br/>
              <w:t xml:space="preserve">                    VALUES (%s, %s, %s);</w:t>
              <w:br/>
              <w:t xml:space="preserve">                """, (credit_code, ent_name, ent_addr))</w:t>
              <w:br/>
              <w:br/>
              <w:t xml:space="preserve">        conn.commit()</w:t>
              <w:br/>
              <w:t xml:space="preserve">        offset += READ_BATCH_SIZE</w:t>
              <w:br/>
              <w:t xml:space="preserve">        print(f"企业表处理进度: {offset} 条")</w:t>
              <w:br/>
              <w:br/>
              <w:t xml:space="preserve">    # -------------------------- 5. 收尾清理 --------------------------</w:t>
              <w:br/>
              <w:t xml:space="preserve">    # 可选：删除临时表（如果需要保留向量表用于后续匹配可以注释掉）</w:t>
              <w:br/>
              <w:t xml:space="preserve">    # cur.execute("DROP TABLE temp_address_vectors;")</w:t>
              <w:br/>
              <w:t xml:space="preserve">    # conn.commit()</w:t>
              <w:br/>
              <w:br/>
              <w:t xml:space="preserve">    cur.close()</w:t>
              <w:br/>
              <w:t xml:space="preserve">    conn.close()</w:t>
              <w:br/>
              <w:t xml:space="preserve">    print("所有处理完成！匹配结果已写入表: enterprise_address_match_result")</w:t>
              <w:br/>
              <w:br/>
              <w:t>if __name__ == "__main__":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main()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五、使用说明</w:t>
      </w:r>
      <w:bookmarkEnd w:id="11"/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修改配置</w:t>
      </w:r>
      <w:r>
        <w:rPr>
          <w:rFonts w:eastAsia="等线" w:ascii="Arial" w:cs="Arial" w:hAnsi="Arial"/>
          <w:sz w:val="22"/>
        </w:rPr>
        <w:t>：首先修改代码中的</w:t>
      </w:r>
      <w:r>
        <w:rPr>
          <w:rFonts w:eastAsia="Consolas" w:ascii="Consolas" w:cs="Consolas" w:hAnsi="Consolas"/>
          <w:sz w:val="22"/>
          <w:shd w:fill="EFF0F1"/>
        </w:rPr>
        <w:t>PG_CONFIG</w:t>
      </w:r>
      <w:r>
        <w:rPr>
          <w:rFonts w:eastAsia="等线" w:ascii="Arial" w:cs="Arial" w:hAnsi="Arial"/>
          <w:sz w:val="22"/>
        </w:rPr>
        <w:t>、表名字段配置，替换为你自己的数据库连接信息和实际的表、字段名。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首次运行</w:t>
      </w:r>
      <w:r>
        <w:rPr>
          <w:rFonts w:eastAsia="等线" w:ascii="Arial" w:cs="Arial" w:hAnsi="Arial"/>
          <w:sz w:val="22"/>
        </w:rPr>
        <w:t>：第一次运行会自动下载 MGeo 模型，约 500M，需要网络，国内用户建议配置 HuggingFace/ModelScope 镜像加速下载。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阈值调整</w:t>
      </w:r>
      <w:r>
        <w:rPr>
          <w:rFonts w:eastAsia="等线" w:ascii="Arial" w:cs="Arial" w:hAnsi="Arial"/>
          <w:sz w:val="22"/>
        </w:rPr>
        <w:t>：根据你的业务需求调整</w:t>
      </w:r>
      <w:r>
        <w:rPr>
          <w:rFonts w:eastAsia="Consolas" w:ascii="Consolas" w:cs="Consolas" w:hAnsi="Consolas"/>
          <w:sz w:val="22"/>
          <w:shd w:fill="EFF0F1"/>
        </w:rPr>
        <w:t>SIMILARITY_THRESHOLD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追求高准确率：设为 0.85，仅匹配高置信的结果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追求高召回率：设为 0.7，可匹配更多结果，后续可人工复核低置信的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性能调优</w:t>
      </w:r>
      <w:r>
        <w:rPr>
          <w:rFonts w:eastAsia="等线" w:ascii="Arial" w:cs="Arial" w:hAnsi="Arial"/>
          <w:sz w:val="22"/>
        </w:rPr>
        <w:t>：如果你的 GPU 显存较小，可将</w:t>
      </w:r>
      <w:r>
        <w:rPr>
          <w:rFonts w:eastAsia="Consolas" w:ascii="Consolas" w:cs="Consolas" w:hAnsi="Consolas"/>
          <w:sz w:val="22"/>
          <w:shd w:fill="EFF0F1"/>
        </w:rPr>
        <w:t>MODEL_BATCH_SIZE</w:t>
      </w:r>
      <w:r>
        <w:rPr>
          <w:rFonts w:eastAsia="等线" w:ascii="Arial" w:cs="Arial" w:hAnsi="Arial"/>
          <w:sz w:val="22"/>
        </w:rPr>
        <w:t>调小为 16 或 8；如果是 CPU 运行，建议调小批次，避免内存溢出。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六、结果说明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最终生成的结果表</w:t>
      </w:r>
      <w:r>
        <w:rPr>
          <w:rFonts w:eastAsia="Consolas" w:ascii="Consolas" w:cs="Consolas" w:hAnsi="Consolas"/>
          <w:sz w:val="22"/>
          <w:shd w:fill="EFF0F1"/>
        </w:rPr>
        <w:t>enterprise_address_match_result</w:t>
      </w:r>
      <w:r>
        <w:rPr>
          <w:rFonts w:eastAsia="等线" w:ascii="Arial" w:cs="Arial" w:hAnsi="Arial"/>
          <w:sz w:val="22"/>
        </w:rPr>
        <w:t>包含以下字段：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credit_code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企业统一社会信用代码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enterprise_name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企业名称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enterprise_address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企业地址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house_code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匹配到的房屋编码（未匹配则为 NULL）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house_address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匹配到的标准房屋地址（未匹配则为 NULL）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address_similarity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地址语义相似度，范围 0~1，越接近 1 匹配度越高（未匹配则为 NULL）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对于未匹配成功的企业数据，会保留企业自身的信息，房屋相关字段为空，方便你后续人工处理。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297324">
    <w:lvl>
      <w:numFmt w:val="bullet"/>
      <w:suff w:val="tab"/>
      <w:lvlText w:val="•"/>
      <w:rPr>
        <w:color w:val="3370ff"/>
      </w:rPr>
    </w:lvl>
  </w:abstractNum>
  <w:abstractNum w:abstractNumId="4297325">
    <w:lvl>
      <w:numFmt w:val="bullet"/>
      <w:suff w:val="tab"/>
      <w:lvlText w:val="•"/>
      <w:rPr>
        <w:color w:val="3370ff"/>
      </w:rPr>
    </w:lvl>
  </w:abstractNum>
  <w:abstractNum w:abstractNumId="4297326">
    <w:lvl>
      <w:numFmt w:val="bullet"/>
      <w:suff w:val="tab"/>
      <w:lvlText w:val="•"/>
      <w:rPr>
        <w:color w:val="3370ff"/>
      </w:rPr>
    </w:lvl>
  </w:abstractNum>
  <w:abstractNum w:abstractNumId="4297327">
    <w:lvl>
      <w:start w:val="1"/>
      <w:numFmt w:val="decimal"/>
      <w:suff w:val="tab"/>
      <w:lvlText w:val="%1."/>
      <w:rPr>
        <w:color w:val="3370ff"/>
      </w:rPr>
    </w:lvl>
  </w:abstractNum>
  <w:abstractNum w:abstractNumId="4297328">
    <w:lvl>
      <w:start w:val="2"/>
      <w:numFmt w:val="decimal"/>
      <w:suff w:val="tab"/>
      <w:lvlText w:val="%1."/>
      <w:rPr>
        <w:color w:val="3370ff"/>
      </w:rPr>
    </w:lvl>
  </w:abstractNum>
  <w:abstractNum w:abstractNumId="4297329">
    <w:lvl>
      <w:start w:val="1"/>
      <w:numFmt w:val="decimal"/>
      <w:suff w:val="tab"/>
      <w:lvlText w:val="%1."/>
      <w:rPr>
        <w:color w:val="3370ff"/>
      </w:rPr>
    </w:lvl>
  </w:abstractNum>
  <w:abstractNum w:abstractNumId="4297330">
    <w:lvl>
      <w:start w:val="2"/>
      <w:numFmt w:val="decimal"/>
      <w:suff w:val="tab"/>
      <w:lvlText w:val="%1."/>
      <w:rPr>
        <w:color w:val="3370ff"/>
      </w:rPr>
    </w:lvl>
  </w:abstractNum>
  <w:abstractNum w:abstractNumId="4297331">
    <w:lvl>
      <w:start w:val="3"/>
      <w:numFmt w:val="decimal"/>
      <w:suff w:val="tab"/>
      <w:lvlText w:val="%1."/>
      <w:rPr>
        <w:color w:val="3370ff"/>
      </w:rPr>
    </w:lvl>
  </w:abstractNum>
  <w:abstractNum w:abstractNumId="4297332">
    <w:lvl>
      <w:start w:val="4"/>
      <w:numFmt w:val="decimal"/>
      <w:suff w:val="tab"/>
      <w:lvlText w:val="%1."/>
      <w:rPr>
        <w:color w:val="3370ff"/>
      </w:rPr>
    </w:lvl>
  </w:abstractNum>
  <w:abstractNum w:abstractNumId="4297333">
    <w:lvl>
      <w:start w:val="1"/>
      <w:numFmt w:val="decimal"/>
      <w:suff w:val="tab"/>
      <w:lvlText w:val="%1."/>
      <w:rPr>
        <w:color w:val="3370ff"/>
      </w:rPr>
    </w:lvl>
  </w:abstractNum>
  <w:abstractNum w:abstractNumId="4297334">
    <w:lvl>
      <w:start w:val="2"/>
      <w:numFmt w:val="decimal"/>
      <w:suff w:val="tab"/>
      <w:lvlText w:val="%1."/>
      <w:rPr>
        <w:color w:val="3370ff"/>
      </w:rPr>
    </w:lvl>
  </w:abstractNum>
  <w:abstractNum w:abstractNumId="4297335">
    <w:lvl>
      <w:start w:val="3"/>
      <w:numFmt w:val="decimal"/>
      <w:suff w:val="tab"/>
      <w:lvlText w:val="%1."/>
      <w:rPr>
        <w:color w:val="3370ff"/>
      </w:rPr>
    </w:lvl>
  </w:abstractNum>
  <w:abstractNum w:abstractNumId="4297336">
    <w:lvl>
      <w:numFmt w:val="bullet"/>
      <w:suff w:val="tab"/>
      <w:lvlText w:val="￮"/>
      <w:rPr>
        <w:color w:val="3370ff"/>
      </w:rPr>
    </w:lvl>
  </w:abstractNum>
  <w:abstractNum w:abstractNumId="4297337">
    <w:lvl>
      <w:numFmt w:val="bullet"/>
      <w:suff w:val="tab"/>
      <w:lvlText w:val="￮"/>
      <w:rPr>
        <w:color w:val="3370ff"/>
      </w:rPr>
    </w:lvl>
  </w:abstractNum>
  <w:abstractNum w:abstractNumId="4297338">
    <w:lvl>
      <w:start w:val="4"/>
      <w:numFmt w:val="decimal"/>
      <w:suff w:val="tab"/>
      <w:lvlText w:val="%1."/>
      <w:rPr>
        <w:color w:val="3370ff"/>
      </w:rPr>
    </w:lvl>
  </w:abstractNum>
  <w:num w:numId="1">
    <w:abstractNumId w:val="4297324"/>
  </w:num>
  <w:num w:numId="2">
    <w:abstractNumId w:val="4297325"/>
  </w:num>
  <w:num w:numId="3">
    <w:abstractNumId w:val="4297326"/>
  </w:num>
  <w:num w:numId="4">
    <w:abstractNumId w:val="4297327"/>
  </w:num>
  <w:num w:numId="5">
    <w:abstractNumId w:val="4297328"/>
  </w:num>
  <w:num w:numId="6">
    <w:abstractNumId w:val="4297329"/>
  </w:num>
  <w:num w:numId="7">
    <w:abstractNumId w:val="4297330"/>
  </w:num>
  <w:num w:numId="8">
    <w:abstractNumId w:val="4297331"/>
  </w:num>
  <w:num w:numId="9">
    <w:abstractNumId w:val="4297332"/>
  </w:num>
  <w:num w:numId="10">
    <w:abstractNumId w:val="4297333"/>
  </w:num>
  <w:num w:numId="11">
    <w:abstractNumId w:val="4297334"/>
  </w:num>
  <w:num w:numId="12">
    <w:abstractNumId w:val="4297335"/>
  </w:num>
  <w:num w:numId="13">
    <w:abstractNumId w:val="4297336"/>
  </w:num>
  <w:num w:numId="14">
    <w:abstractNumId w:val="4297337"/>
  </w:num>
  <w:num w:numId="15">
    <w:abstractNumId w:val="429733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2026-04-11T02:51:14Z</dcterms:created>
  <dc:creator>Apache POI</dc:creator>
</cp:coreProperties>
</file>