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F97316"/>
          <w:sz w:val="56"/>
          <w:szCs w:val="56"/>
        </w:rPr>
        <w:t xml:space="preserve">KILN Agent Builder</w:t>
      </w:r>
    </w:p>
    <w:p>
      <w:pPr>
        <w:spacing w:after="40"/>
        <w:jc w:val="center"/>
      </w:pPr>
      <w:r>
        <w:rPr>
          <w:rFonts w:ascii="Arial" w:cs="Arial" w:eastAsia="Arial" w:hAnsi="Arial"/>
          <w:color w:val="78716C"/>
          <w:sz w:val="28"/>
          <w:szCs w:val="28"/>
        </w:rPr>
        <w:t xml:space="preserve">Detaillierte Produkt-Spezifikation</w:t>
      </w:r>
    </w:p>
    <w:p>
      <w:pPr>
        <w:pBdr>
          <w:bottom w:val="single" w:color="F97316" w:sz="3" w:space="8"/>
        </w:pBdr>
        <w:spacing w:after="200" w:before="200"/>
      </w:pPr>
    </w:p>
    <w:p>
      <w:pPr>
        <w:spacing w:after="60"/>
        <w:jc w:val="center"/>
      </w:pPr>
      <w:r>
        <w:rPr>
          <w:rFonts w:ascii="Arial" w:cs="Arial" w:eastAsia="Arial" w:hAnsi="Arial"/>
          <w:color w:val="78716C"/>
          <w:sz w:val="20"/>
          <w:szCs w:val="20"/>
        </w:rPr>
        <w:t xml:space="preserve">Ergänzung zum KILN Konzept v2  •  März 2026</w:t>
      </w:r>
    </w:p>
    <w:p>
      <w:pPr>
        <w:spacing w:after="100"/>
        <w:jc w:val="center"/>
      </w:pPr>
      <w:r>
        <w:rPr>
          <w:rFonts w:ascii="Arial" w:cs="Arial" w:eastAsia="Arial" w:hAnsi="Arial"/>
          <w:color w:val="F97316"/>
          <w:sz w:val="20"/>
          <w:szCs w:val="20"/>
        </w:rPr>
        <w:t xml:space="preserve">Direkt an Claude Code übergebbar  •  Hephaistos Systems</w:t>
      </w:r>
    </w:p>
    <w:p>
      <w:r>
        <w:br w:type="page"/>
      </w:r>
    </w:p>
    <w:p>
      <w:pPr>
        <w:pStyle w:val="Heading1"/>
        <w:spacing w:after="160" w:before="400"/>
      </w:pPr>
      <w:r>
        <w:rPr>
          <w:rFonts w:ascii="Arial" w:cs="Arial" w:eastAsia="Arial" w:hAnsi="Arial"/>
          <w:b/>
          <w:bCs/>
        </w:rPr>
        <w:t xml:space="preserve">1. Was KILN anders macht als die Konkurrenz</w:t>
      </w:r>
    </w:p>
    <w:p>
      <w:pPr>
        <w:pStyle w:val="Heading2"/>
        <w:spacing w:after="120" w:before="280"/>
      </w:pPr>
      <w:r>
        <w:rPr>
          <w:rFonts w:ascii="Arial" w:cs="Arial" w:eastAsia="Arial" w:hAnsi="Arial"/>
          <w:b/>
          <w:bCs/>
        </w:rPr>
        <w:t xml:space="preserve">1.1 Aven8: High-Touch, nicht skalierbar</w:t>
      </w:r>
    </w:p>
    <w:p>
      <w:pPr>
        <w:spacing w:after="160"/>
      </w:pPr>
      <w:r>
        <w:rPr>
          <w:rFonts w:ascii="Arial" w:cs="Arial" w:eastAsia="Arial" w:hAnsi="Arial"/>
          <w:color w:val="1C1917"/>
          <w:sz w:val="22"/>
          <w:szCs w:val="22"/>
        </w:rPr>
        <w:t xml:space="preserve">Aven8 ist kein Self-Service-Tool. Der Coach bucht einen Demo-Call, bekommt ein persönliches Onboarding mit Sparring, und das aven8-Team (zusammen mit Neurawork als KI-Berater im Hintergrund) konfiguriert die GPTs für ihn. White-Label, Paywall, DSGVO — alles da, aber es ist ein Service, keine Plattform. Der Coach kann seine GPTs nicht selbst in 2 Minuten erstellen.</w:t>
      </w:r>
    </w:p>
    <w:p>
      <w:pPr>
        <w:spacing w:after="160"/>
      </w:pPr>
      <w:r>
        <w:rPr>
          <w:rFonts w:ascii="Arial" w:cs="Arial" w:eastAsia="Arial" w:hAnsi="Arial"/>
          <w:b/>
          <w:bCs/>
          <w:color w:val="1C1917"/>
          <w:sz w:val="22"/>
          <w:szCs w:val="22"/>
        </w:rPr>
        <w:t xml:space="preserve">Schwachstelle: </w:t>
      </w:r>
      <w:r>
        <w:rPr>
          <w:rFonts w:ascii="Arial" w:cs="Arial" w:eastAsia="Arial" w:hAnsi="Arial"/>
          <w:color w:val="44403C"/>
          <w:sz w:val="22"/>
          <w:szCs w:val="22"/>
        </w:rPr>
        <w:t xml:space="preserve">Skaliert nicht über 100-200 Kunden ohne massives Team-Wachstum. Jeder Neukunde kostet Personalzeit.</w:t>
      </w:r>
    </w:p>
    <w:p>
      <w:pPr>
        <w:pStyle w:val="Heading2"/>
        <w:spacing w:after="120" w:before="280"/>
      </w:pPr>
      <w:r>
        <w:rPr>
          <w:rFonts w:ascii="Arial" w:cs="Arial" w:eastAsia="Arial" w:hAnsi="Arial"/>
          <w:b/>
          <w:bCs/>
        </w:rPr>
        <w:t xml:space="preserve">1.2 Chatbase: Self-Service, aber nur Q&amp;A</w:t>
      </w:r>
    </w:p>
    <w:p>
      <w:pPr>
        <w:spacing w:after="160"/>
      </w:pPr>
      <w:r>
        <w:rPr>
          <w:rFonts w:ascii="Arial" w:cs="Arial" w:eastAsia="Arial" w:hAnsi="Arial"/>
          <w:color w:val="1C1917"/>
          <w:sz w:val="22"/>
          <w:szCs w:val="22"/>
        </w:rPr>
        <w:t xml:space="preserve">Chatbase ist das Gegenteil: Pure Self-Service. Du lädst Dokumente hoch, der Bot trainiert sich automatisch, in unter 10 Minuten hast du einen funktionierenden Chatbot. Aber: Chatbase ist primär ein FAQ-Bot-Builder. Er beantwortet Fragen aus Dokumenten. Wenn du willst dass der Bot aktiv Termine bucht, Leads qualifiziert, CRM-Einträge erstellt oder Follow-Ups triggert — stößt du an Grenzen.</w:t>
      </w:r>
    </w:p>
    <w:p>
      <w:pPr>
        <w:spacing w:after="160"/>
      </w:pPr>
      <w:r>
        <w:rPr>
          <w:rFonts w:ascii="Arial" w:cs="Arial" w:eastAsia="Arial" w:hAnsi="Arial"/>
          <w:b/>
          <w:bCs/>
          <w:color w:val="1C1917"/>
          <w:sz w:val="22"/>
          <w:szCs w:val="22"/>
        </w:rPr>
        <w:t xml:space="preserve">Schwachstelle: </w:t>
      </w:r>
      <w:r>
        <w:rPr>
          <w:rFonts w:ascii="Arial" w:cs="Arial" w:eastAsia="Arial" w:hAnsi="Arial"/>
          <w:color w:val="44403C"/>
          <w:sz w:val="22"/>
          <w:szCs w:val="22"/>
        </w:rPr>
        <w:t xml:space="preserve">Keine echten Actions, kein White-Label, nicht deutsch-nativ, keine branchenspezifischen Templates.</w:t>
      </w:r>
    </w:p>
    <w:p>
      <w:pPr>
        <w:pStyle w:val="Heading2"/>
        <w:spacing w:after="120" w:before="280"/>
      </w:pPr>
      <w:r>
        <w:rPr>
          <w:rFonts w:ascii="Arial" w:cs="Arial" w:eastAsia="Arial" w:hAnsi="Arial"/>
          <w:b/>
          <w:bCs/>
        </w:rPr>
        <w:t xml:space="preserve">1.3 Voiceflow/Botpress: Mächtig, aber komplex</w:t>
      </w:r>
    </w:p>
    <w:p>
      <w:pPr>
        <w:spacing w:after="160"/>
      </w:pPr>
      <w:r>
        <w:rPr>
          <w:rFonts w:ascii="Arial" w:cs="Arial" w:eastAsia="Arial" w:hAnsi="Arial"/>
          <w:color w:val="1C1917"/>
          <w:sz w:val="22"/>
          <w:szCs w:val="22"/>
        </w:rPr>
        <w:t xml:space="preserve">Voiceflow und Botpress sind für Entwickler und Conversational Designer gebaut. Mächtige Flow-Editoren, aber die Lernkurve ist steil. Ein Coach oder Handwerker wird sich dort nie zurechtfinden.</w:t>
      </w:r>
    </w:p>
    <w:p>
      <w:pPr>
        <w:spacing w:after="160"/>
      </w:pPr>
      <w:r>
        <w:rPr>
          <w:rFonts w:ascii="Arial" w:cs="Arial" w:eastAsia="Arial" w:hAnsi="Arial"/>
          <w:b/>
          <w:bCs/>
          <w:color w:val="1C1917"/>
          <w:sz w:val="22"/>
          <w:szCs w:val="22"/>
        </w:rPr>
        <w:t xml:space="preserve">Schwachstelle: </w:t>
      </w:r>
      <w:r>
        <w:rPr>
          <w:rFonts w:ascii="Arial" w:cs="Arial" w:eastAsia="Arial" w:hAnsi="Arial"/>
          <w:color w:val="44403C"/>
          <w:sz w:val="22"/>
          <w:szCs w:val="22"/>
        </w:rPr>
        <w:t xml:space="preserve">Zu technisch für die Zielgruppe. Kein „Beschreibe was du willst“-Ansatz.</w:t>
      </w:r>
    </w:p>
    <w:p>
      <w:pPr>
        <w:pStyle w:val="Heading2"/>
        <w:spacing w:after="120" w:before="280"/>
      </w:pPr>
      <w:r>
        <w:rPr>
          <w:rFonts w:ascii="Arial" w:cs="Arial" w:eastAsia="Arial" w:hAnsi="Arial"/>
          <w:b/>
          <w:bCs/>
        </w:rPr>
        <w:t xml:space="preserve">1.4 KILN’s Positionierung</w:t>
      </w:r>
    </w:p>
    <w:p>
      <w:pPr>
        <w:spacing w:after="160"/>
      </w:pPr>
      <w:r>
        <w:rPr>
          <w:rFonts w:ascii="Arial" w:cs="Arial" w:eastAsia="Arial" w:hAnsi="Arial"/>
          <w:color w:val="1C1917"/>
          <w:sz w:val="22"/>
          <w:szCs w:val="22"/>
        </w:rPr>
        <w:t xml:space="preserve">KILN kombiniert das Beste aus allen Welten: Self-Service wie Chatbase (kein Demo-Call nötig), aber mit echten Actions, White-Label, und einem Conversational Setup statt Formular-Konfiguration. Der Nutzer beschreibt seinen Agent in natürlicher Sprache, KILN generiert alles automatisch.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1700"/>
        <w:gridCol w:w="1706"/>
      </w:tblGrid>
      <w:tr>
        <w:tc>
          <w:tcPr>
            <w:tcW w:type="dxa" w:w="22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Kriterium</w:t>
            </w:r>
          </w:p>
        </w:tc>
        <w:tc>
          <w:tcPr>
            <w:tcW w:type="dxa" w:w="20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KILN</w:t>
            </w:r>
          </w:p>
        </w:tc>
        <w:tc>
          <w:tcPr>
            <w:tcW w:type="dxa" w:w="17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aven8</w:t>
            </w:r>
          </w:p>
        </w:tc>
        <w:tc>
          <w:tcPr>
            <w:tcW w:type="dxa" w:w="17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Chatbase</w:t>
            </w:r>
          </w:p>
        </w:tc>
        <w:tc>
          <w:tcPr>
            <w:tcW w:type="dxa" w:w="1706"/>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Voiceflow</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Setup-Prozess</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Self-Service, AI-generiert, 2 Min</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Demo-Call + Onboarding</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Self-Service, manuell, 10 Min</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Flow-Editor, Stunden</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Actions (Termine, CRM, Mail)</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Pre-built, 1 Klick</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Manuell konfiguriert</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Nur Q&amp;A</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Via Flow-Editor</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White-Label</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Ab Pro-Plan</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Kern-Feature</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Knowledge Base (RAG)</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PDF, URL, FAQ</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Via Team</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PDF, URL</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PDF, URL</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Templates (branchenspezifisch)</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15+ Branchen</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(nur generisch)</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Agent-Training durch Feedback</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1-Click Korrektur</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Manueller Re-Upload</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Multi-Channel (WhatsApp, Voice)</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Toggle im Dashboard</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Nur Web-Widget</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 Aber komplex</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DSGVO-nativ / Deutsch</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Preis (Einstieg)</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€0 (Free) / €49 Pro</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Auf Anfrage (High-Touch)</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$19/Mo</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$0 / $50 Pro</w:t>
            </w:r>
          </w:p>
        </w:tc>
      </w:tr>
      <w:tr>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Zielgruppe</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KMU, Coaches, Agenturen</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Coaches, Berater</w:t>
            </w:r>
          </w:p>
        </w:tc>
        <w:tc>
          <w:tcPr>
            <w:tcW w:type="dxa" w:w="17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Startups, SaaS</w:t>
            </w:r>
          </w:p>
        </w:tc>
        <w:tc>
          <w:tcPr>
            <w:tcW w:type="dxa" w:w="1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Developer, Enterprises</w:t>
            </w:r>
          </w:p>
        </w:tc>
      </w:tr>
    </w:tbl>
    <w:p>
      <w:r>
        <w:br w:type="page"/>
      </w:r>
    </w:p>
    <w:p>
      <w:pPr>
        <w:pStyle w:val="Heading1"/>
        <w:spacing w:after="160" w:before="400"/>
      </w:pPr>
      <w:r>
        <w:rPr>
          <w:rFonts w:ascii="Arial" w:cs="Arial" w:eastAsia="Arial" w:hAnsi="Arial"/>
          <w:b/>
          <w:bCs/>
        </w:rPr>
        <w:t xml:space="preserve">2. Agent Builder — UX &amp; Flow im Detail</w:t>
      </w:r>
    </w:p>
    <w:p>
      <w:pPr>
        <w:pStyle w:val="Heading2"/>
        <w:spacing w:after="120" w:before="280"/>
      </w:pPr>
      <w:r>
        <w:rPr>
          <w:rFonts w:ascii="Arial" w:cs="Arial" w:eastAsia="Arial" w:hAnsi="Arial"/>
          <w:b/>
          <w:bCs/>
        </w:rPr>
        <w:t xml:space="preserve">2.1 Der Erstellungsprozess: Conversational statt Formular</w:t>
      </w:r>
    </w:p>
    <w:p>
      <w:pPr>
        <w:spacing w:after="160"/>
      </w:pPr>
      <w:r>
        <w:rPr>
          <w:rFonts w:ascii="Arial" w:cs="Arial" w:eastAsia="Arial" w:hAnsi="Arial"/>
          <w:color w:val="1C1917"/>
          <w:sz w:val="22"/>
          <w:szCs w:val="22"/>
        </w:rPr>
        <w:t xml:space="preserve">Der fundamentale UX-Unterschied zu allen Konkurrenten: Die Agent-Erstellung selbst ist ein Gespräch. Kein Formular mit 15 Feldern, kein mehrstufiger Wizard mit Dropdowns — ein Chat.</w:t>
      </w:r>
    </w:p>
    <w:p>
      <w:pPr>
        <w:pStyle w:val="Heading3"/>
        <w:spacing w:after="100" w:before="200"/>
      </w:pPr>
      <w:r>
        <w:rPr>
          <w:rFonts w:ascii="Arial" w:cs="Arial" w:eastAsia="Arial" w:hAnsi="Arial"/>
          <w:b/>
          <w:bCs/>
        </w:rPr>
        <w:t xml:space="preserve">Schritt 1: Agent beschreiben</w:t>
      </w:r>
    </w:p>
    <w:p>
      <w:pPr>
        <w:spacing w:after="160"/>
      </w:pPr>
      <w:r>
        <w:rPr>
          <w:rFonts w:ascii="Arial" w:cs="Arial" w:eastAsia="Arial" w:hAnsi="Arial"/>
          <w:color w:val="1C1917"/>
          <w:sz w:val="22"/>
          <w:szCs w:val="22"/>
        </w:rPr>
        <w:t xml:space="preserve">Der Nutzer klickt „+ Neuer Agent“. Es öffnet sich kein Formular, sondern ein Chat-Interface. KILN fragt:</w:t>
      </w:r>
    </w:p>
    <w:p>
      <w:pPr>
        <w:shd w:fill="F5F5F4" w:val="clear"/>
        <w:spacing w:after="40" w:before="40"/>
        <w:ind w:left="360"/>
      </w:pPr>
      <w:r>
        <w:rPr>
          <w:rFonts w:ascii="Consolas" w:cs="Consolas" w:eastAsia="Consolas" w:hAnsi="Consolas"/>
          <w:color w:val="44403C"/>
          <w:sz w:val="20"/>
          <w:szCs w:val="20"/>
        </w:rPr>
        <w:t xml:space="preserve">„Was soll dein Agent können? Beschreibe ihn so, wie du ihn einem Mitarbeiter erklären würdest.“</w:t>
      </w:r>
    </w:p>
    <w:p>
      <w:pPr>
        <w:spacing w:after="160"/>
      </w:pPr>
      <w:r>
        <w:rPr>
          <w:rFonts w:ascii="Arial" w:cs="Arial" w:eastAsia="Arial" w:hAnsi="Arial"/>
          <w:color w:val="1C1917"/>
          <w:sz w:val="22"/>
          <w:szCs w:val="22"/>
        </w:rPr>
        <w:t xml:space="preserve">Der Nutzer antwortet z.B.:</w:t>
      </w:r>
    </w:p>
    <w:p>
      <w:pPr>
        <w:shd w:fill="F5F5F4" w:val="clear"/>
        <w:spacing w:after="40" w:before="40"/>
        <w:ind w:left="360"/>
      </w:pPr>
      <w:r>
        <w:rPr>
          <w:rFonts w:ascii="Consolas" w:cs="Consolas" w:eastAsia="Consolas" w:hAnsi="Consolas"/>
          <w:color w:val="44403C"/>
          <w:sz w:val="20"/>
          <w:szCs w:val="20"/>
        </w:rPr>
        <w:t xml:space="preserve">„Ich bin Yoga-Lehrerin in München. Mein Bot soll Kursempfehlungen geben,</w:t>
      </w:r>
    </w:p>
    <w:p>
      <w:pPr>
        <w:shd w:fill="F5F5F4" w:val="clear"/>
        <w:spacing w:after="40" w:before="40"/>
        <w:ind w:left="360"/>
      </w:pPr>
      <w:r>
        <w:rPr>
          <w:rFonts w:ascii="Consolas" w:cs="Consolas" w:eastAsia="Consolas" w:hAnsi="Consolas"/>
          <w:color w:val="44403C"/>
          <w:sz w:val="20"/>
          <w:szCs w:val="20"/>
        </w:rPr>
        <w:t xml:space="preserve">Buchungen entgegennehmen und unsere FAQ beantworten. Er soll freundlich</w:t>
      </w:r>
    </w:p>
    <w:p>
      <w:pPr>
        <w:shd w:fill="F5F5F4" w:val="clear"/>
        <w:spacing w:after="40" w:before="40"/>
        <w:ind w:left="360"/>
      </w:pPr>
      <w:r>
        <w:rPr>
          <w:rFonts w:ascii="Consolas" w:cs="Consolas" w:eastAsia="Consolas" w:hAnsi="Consolas"/>
          <w:color w:val="44403C"/>
          <w:sz w:val="20"/>
          <w:szCs w:val="20"/>
        </w:rPr>
        <w:t xml:space="preserve">und entspannt klingen, so wie ich selbst.“</w:t>
      </w:r>
    </w:p>
    <w:p>
      <w:pPr>
        <w:pStyle w:val="Heading3"/>
        <w:spacing w:after="100" w:before="200"/>
      </w:pPr>
      <w:r>
        <w:rPr>
          <w:rFonts w:ascii="Arial" w:cs="Arial" w:eastAsia="Arial" w:hAnsi="Arial"/>
          <w:b/>
          <w:bCs/>
        </w:rPr>
        <w:t xml:space="preserve">Schritt 2: AI generiert Agent-Config</w:t>
      </w:r>
    </w:p>
    <w:p>
      <w:pPr>
        <w:spacing w:after="160"/>
      </w:pPr>
      <w:r>
        <w:rPr>
          <w:rFonts w:ascii="Arial" w:cs="Arial" w:eastAsia="Arial" w:hAnsi="Arial"/>
          <w:color w:val="1C1917"/>
          <w:sz w:val="22"/>
          <w:szCs w:val="22"/>
        </w:rPr>
        <w:t xml:space="preserve">KILN schickt diese Beschreibung an Claude API mit einem Meta-Prompt. Claude generiert ein strukturiertes JSON:</w:t>
      </w:r>
    </w:p>
    <w:p>
      <w:pPr>
        <w:shd w:fill="F5F5F4" w:val="clear"/>
        <w:spacing w:after="40" w:before="40"/>
        <w:ind w:left="360"/>
      </w:pPr>
      <w:r>
        <w:rPr>
          <w:rFonts w:ascii="Consolas" w:cs="Consolas" w:eastAsia="Consolas" w:hAnsi="Consolas"/>
          <w:color w:val="44403C"/>
          <w:sz w:val="20"/>
          <w:szCs w:val="20"/>
        </w:rPr>
        <w:t xml:space="preserve">{</w:t>
      </w:r>
    </w:p>
    <w:p>
      <w:pPr>
        <w:shd w:fill="F5F5F4" w:val="clear"/>
        <w:spacing w:after="40" w:before="40"/>
        <w:ind w:left="360"/>
      </w:pPr>
      <w:r>
        <w:rPr>
          <w:rFonts w:ascii="Consolas" w:cs="Consolas" w:eastAsia="Consolas" w:hAnsi="Consolas"/>
          <w:color w:val="44403C"/>
          <w:sz w:val="20"/>
          <w:szCs w:val="20"/>
        </w:rPr>
        <w:t xml:space="preserve">  "name": "Yoga-Studio Assistent",</w:t>
      </w:r>
    </w:p>
    <w:p>
      <w:pPr>
        <w:shd w:fill="F5F5F4" w:val="clear"/>
        <w:spacing w:after="40" w:before="40"/>
        <w:ind w:left="360"/>
      </w:pPr>
      <w:r>
        <w:rPr>
          <w:rFonts w:ascii="Consolas" w:cs="Consolas" w:eastAsia="Consolas" w:hAnsi="Consolas"/>
          <w:color w:val="44403C"/>
          <w:sz w:val="20"/>
          <w:szCs w:val="20"/>
        </w:rPr>
        <w:t xml:space="preserve">  "slug": "yoga-muenchen",</w:t>
      </w:r>
    </w:p>
    <w:p>
      <w:pPr>
        <w:shd w:fill="F5F5F4" w:val="clear"/>
        <w:spacing w:after="40" w:before="40"/>
        <w:ind w:left="360"/>
      </w:pPr>
      <w:r>
        <w:rPr>
          <w:rFonts w:ascii="Consolas" w:cs="Consolas" w:eastAsia="Consolas" w:hAnsi="Consolas"/>
          <w:color w:val="44403C"/>
          <w:sz w:val="20"/>
          <w:szCs w:val="20"/>
        </w:rPr>
        <w:t xml:space="preserve">  "system_prompt": "Du bist der freundliche Assistent des Yoga-Studios..."</w:t>
      </w:r>
    </w:p>
    <w:p>
      <w:pPr>
        <w:shd w:fill="F5F5F4" w:val="clear"/>
        <w:spacing w:after="40" w:before="40"/>
        <w:ind w:left="360"/>
      </w:pPr>
      <w:r>
        <w:rPr>
          <w:rFonts w:ascii="Consolas" w:cs="Consolas" w:eastAsia="Consolas" w:hAnsi="Consolas"/>
          <w:color w:val="44403C"/>
          <w:sz w:val="20"/>
          <w:szCs w:val="20"/>
        </w:rPr>
        <w:t xml:space="preserve">  "personality": {</w:t>
      </w:r>
    </w:p>
    <w:p>
      <w:pPr>
        <w:shd w:fill="F5F5F4" w:val="clear"/>
        <w:spacing w:after="40" w:before="40"/>
        <w:ind w:left="360"/>
      </w:pPr>
      <w:r>
        <w:rPr>
          <w:rFonts w:ascii="Consolas" w:cs="Consolas" w:eastAsia="Consolas" w:hAnsi="Consolas"/>
          <w:color w:val="44403C"/>
          <w:sz w:val="20"/>
          <w:szCs w:val="20"/>
        </w:rPr>
        <w:t xml:space="preserve">    "tone": "warm, entspannt, einladend",</w:t>
      </w:r>
    </w:p>
    <w:p>
      <w:pPr>
        <w:shd w:fill="F5F5F4" w:val="clear"/>
        <w:spacing w:after="40" w:before="40"/>
        <w:ind w:left="360"/>
      </w:pPr>
      <w:r>
        <w:rPr>
          <w:rFonts w:ascii="Consolas" w:cs="Consolas" w:eastAsia="Consolas" w:hAnsi="Consolas"/>
          <w:color w:val="44403C"/>
          <w:sz w:val="20"/>
          <w:szCs w:val="20"/>
        </w:rPr>
        <w:t xml:space="preserve">    "language": "de",</w:t>
      </w:r>
    </w:p>
    <w:p>
      <w:pPr>
        <w:shd w:fill="F5F5F4" w:val="clear"/>
        <w:spacing w:after="40" w:before="40"/>
        <w:ind w:left="360"/>
      </w:pPr>
      <w:r>
        <w:rPr>
          <w:rFonts w:ascii="Consolas" w:cs="Consolas" w:eastAsia="Consolas" w:hAnsi="Consolas"/>
          <w:color w:val="44403C"/>
          <w:sz w:val="20"/>
          <w:szCs w:val="20"/>
        </w:rPr>
        <w:t xml:space="preserve">    "formality": "du"</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  "suggested_actions": ["booking", "faq", "recommendation"],</w:t>
      </w:r>
    </w:p>
    <w:p>
      <w:pPr>
        <w:shd w:fill="F5F5F4" w:val="clear"/>
        <w:spacing w:after="40" w:before="40"/>
        <w:ind w:left="360"/>
      </w:pPr>
      <w:r>
        <w:rPr>
          <w:rFonts w:ascii="Consolas" w:cs="Consolas" w:eastAsia="Consolas" w:hAnsi="Consolas"/>
          <w:color w:val="44403C"/>
          <w:sz w:val="20"/>
          <w:szCs w:val="20"/>
        </w:rPr>
        <w:t xml:space="preserve">  "welcome_message": "Namaste! 🙏 Schön dass du da bist...",</w:t>
      </w:r>
    </w:p>
    <w:p>
      <w:pPr>
        <w:shd w:fill="F5F5F4" w:val="clear"/>
        <w:spacing w:after="40" w:before="40"/>
        <w:ind w:left="360"/>
      </w:pPr>
      <w:r>
        <w:rPr>
          <w:rFonts w:ascii="Consolas" w:cs="Consolas" w:eastAsia="Consolas" w:hAnsi="Consolas"/>
          <w:color w:val="44403C"/>
          <w:sz w:val="20"/>
          <w:szCs w:val="20"/>
        </w:rPr>
        <w:t xml:space="preserve">  "suggested_questions": [</w:t>
      </w:r>
    </w:p>
    <w:p>
      <w:pPr>
        <w:shd w:fill="F5F5F4" w:val="clear"/>
        <w:spacing w:after="40" w:before="40"/>
        <w:ind w:left="360"/>
      </w:pPr>
      <w:r>
        <w:rPr>
          <w:rFonts w:ascii="Consolas" w:cs="Consolas" w:eastAsia="Consolas" w:hAnsi="Consolas"/>
          <w:color w:val="44403C"/>
          <w:sz w:val="20"/>
          <w:szCs w:val="20"/>
        </w:rPr>
        <w:t xml:space="preserve">    "Welche Kurse gibt es diese Woche?",</w:t>
      </w:r>
    </w:p>
    <w:p>
      <w:pPr>
        <w:shd w:fill="F5F5F4" w:val="clear"/>
        <w:spacing w:after="40" w:before="40"/>
        <w:ind w:left="360"/>
      </w:pPr>
      <w:r>
        <w:rPr>
          <w:rFonts w:ascii="Consolas" w:cs="Consolas" w:eastAsia="Consolas" w:hAnsi="Consolas"/>
          <w:color w:val="44403C"/>
          <w:sz w:val="20"/>
          <w:szCs w:val="20"/>
        </w:rPr>
        <w:t xml:space="preserve">    "Kann ich eine Probestunde buchen?",</w:t>
      </w:r>
    </w:p>
    <w:p>
      <w:pPr>
        <w:shd w:fill="F5F5F4" w:val="clear"/>
        <w:spacing w:after="40" w:before="40"/>
        <w:ind w:left="360"/>
      </w:pPr>
      <w:r>
        <w:rPr>
          <w:rFonts w:ascii="Consolas" w:cs="Consolas" w:eastAsia="Consolas" w:hAnsi="Consolas"/>
          <w:color w:val="44403C"/>
          <w:sz w:val="20"/>
          <w:szCs w:val="20"/>
        </w:rPr>
        <w:t xml:space="preserve">    "Was kostet eine 10er-Karte?"</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w:t>
      </w:r>
    </w:p>
    <w:p>
      <w:pPr>
        <w:spacing w:after="160"/>
      </w:pPr>
      <w:r>
        <w:rPr>
          <w:rFonts w:ascii="Arial" w:cs="Arial" w:eastAsia="Arial" w:hAnsi="Arial"/>
          <w:color w:val="1C1917"/>
          <w:sz w:val="22"/>
          <w:szCs w:val="22"/>
        </w:rPr>
        <w:t xml:space="preserve">Das Ganze dauert 3-5 Sekunden. Der Nutzer sieht den generierten Agent sofort im Split-Screen rechts als Live-Chat-Vorschau.</w:t>
      </w:r>
    </w:p>
    <w:p>
      <w:pPr>
        <w:pStyle w:val="Heading3"/>
        <w:spacing w:after="100" w:before="200"/>
      </w:pPr>
      <w:r>
        <w:rPr>
          <w:rFonts w:ascii="Arial" w:cs="Arial" w:eastAsia="Arial" w:hAnsi="Arial"/>
          <w:b/>
          <w:bCs/>
        </w:rPr>
        <w:t xml:space="preserve">Schritt 3: Live-Vorschau &amp; Anpassung (Split-Screen)</w:t>
      </w:r>
    </w:p>
    <w:p>
      <w:pPr>
        <w:spacing w:after="160"/>
      </w:pPr>
      <w:r>
        <w:rPr>
          <w:rFonts w:ascii="Arial" w:cs="Arial" w:eastAsia="Arial" w:hAnsi="Arial"/>
          <w:color w:val="1C1917"/>
          <w:sz w:val="22"/>
          <w:szCs w:val="22"/>
        </w:rPr>
        <w:t xml:space="preserve">Das Dashboard zeigt einen Split-Screen: Links die Agent-Config (editierbar), rechts eine Live-Chat-Vorschau die sich in Echtzeit aktualisiert. Der Nutzer kann:</w:t>
      </w:r>
    </w:p>
    <w:p>
      <w:pPr>
        <w:pStyle w:val="ListParagraph"/>
        <w:numPr>
          <w:ilvl w:val="0"/>
          <w:numId w:val="2"/>
        </w:numPr>
        <w:spacing w:after="60"/>
      </w:pPr>
      <w:r>
        <w:rPr>
          <w:rFonts w:ascii="Arial" w:cs="Arial" w:eastAsia="Arial" w:hAnsi="Arial"/>
          <w:sz w:val="22"/>
          <w:szCs w:val="22"/>
        </w:rPr>
        <w:t xml:space="preserve">Den Ton ändern („professioneller“ → sofort andere Antworten im Test-Chat)</w:t>
      </w:r>
    </w:p>
    <w:p>
      <w:pPr>
        <w:pStyle w:val="ListParagraph"/>
        <w:numPr>
          <w:ilvl w:val="0"/>
          <w:numId w:val="2"/>
        </w:numPr>
        <w:spacing w:after="60"/>
      </w:pPr>
      <w:r>
        <w:rPr>
          <w:rFonts w:ascii="Arial" w:cs="Arial" w:eastAsia="Arial" w:hAnsi="Arial"/>
          <w:sz w:val="22"/>
          <w:szCs w:val="22"/>
        </w:rPr>
        <w:t xml:space="preserve">Die Welcome-Message anpassen</w:t>
      </w:r>
    </w:p>
    <w:p>
      <w:pPr>
        <w:pStyle w:val="ListParagraph"/>
        <w:numPr>
          <w:ilvl w:val="0"/>
          <w:numId w:val="2"/>
        </w:numPr>
        <w:spacing w:after="60"/>
      </w:pPr>
      <w:r>
        <w:rPr>
          <w:rFonts w:ascii="Arial" w:cs="Arial" w:eastAsia="Arial" w:hAnsi="Arial"/>
          <w:sz w:val="22"/>
          <w:szCs w:val="22"/>
        </w:rPr>
        <w:t xml:space="preserve">Suggested Questions hinzufügen/entfernen</w:t>
      </w:r>
    </w:p>
    <w:p>
      <w:pPr>
        <w:pStyle w:val="ListParagraph"/>
        <w:numPr>
          <w:ilvl w:val="0"/>
          <w:numId w:val="2"/>
        </w:numPr>
        <w:spacing w:after="60"/>
      </w:pPr>
      <w:r>
        <w:rPr>
          <w:rFonts w:ascii="Arial" w:cs="Arial" w:eastAsia="Arial" w:hAnsi="Arial"/>
          <w:sz w:val="22"/>
          <w:szCs w:val="22"/>
        </w:rPr>
        <w:t xml:space="preserve">In den „Advanced Mode“ wechseln und den System-Prompt direkt editieren</w:t>
      </w:r>
    </w:p>
    <w:p>
      <w:pPr>
        <w:spacing w:after="160"/>
      </w:pPr>
      <w:r>
        <w:rPr>
          <w:rFonts w:ascii="Arial" w:cs="Arial" w:eastAsia="Arial" w:hAnsi="Arial"/>
          <w:color w:val="1C1917"/>
          <w:sz w:val="22"/>
          <w:szCs w:val="22"/>
        </w:rPr>
        <w:t xml:space="preserve">Jede Änderung wird live reflektiert — kein „Speichern und Testen“-Zyklus.</w:t>
      </w:r>
    </w:p>
    <w:p>
      <w:pPr>
        <w:pStyle w:val="Heading3"/>
        <w:spacing w:after="100" w:before="200"/>
      </w:pPr>
      <w:r>
        <w:rPr>
          <w:rFonts w:ascii="Arial" w:cs="Arial" w:eastAsia="Arial" w:hAnsi="Arial"/>
          <w:b/>
          <w:bCs/>
        </w:rPr>
        <w:t xml:space="preserve">Schritt 4: Knowledge Base hinzufügen</w:t>
      </w:r>
    </w:p>
    <w:p>
      <w:pPr>
        <w:spacing w:after="160"/>
      </w:pPr>
      <w:r>
        <w:rPr>
          <w:rFonts w:ascii="Arial" w:cs="Arial" w:eastAsia="Arial" w:hAnsi="Arial"/>
          <w:color w:val="1C1917"/>
          <w:sz w:val="22"/>
          <w:szCs w:val="22"/>
        </w:rPr>
        <w:t xml:space="preserve">Unter dem Agent-Config-Bereich gibt es einen „Wissen“-Tab. Der Nutzer kann:</w:t>
      </w:r>
    </w:p>
    <w:p>
      <w:pPr>
        <w:pStyle w:val="ListParagraph"/>
        <w:numPr>
          <w:ilvl w:val="0"/>
          <w:numId w:val="2"/>
        </w:numPr>
        <w:spacing w:after="60"/>
      </w:pPr>
      <w:r>
        <w:rPr>
          <w:rFonts w:ascii="Arial" w:cs="Arial" w:eastAsia="Arial" w:hAnsi="Arial"/>
          <w:sz w:val="22"/>
          <w:szCs w:val="22"/>
        </w:rPr>
        <w:t xml:space="preserve">PDFs hochladen (Kursplan, Preisliste, AGB)</w:t>
      </w:r>
    </w:p>
    <w:p>
      <w:pPr>
        <w:pStyle w:val="ListParagraph"/>
        <w:numPr>
          <w:ilvl w:val="0"/>
          <w:numId w:val="2"/>
        </w:numPr>
        <w:spacing w:after="60"/>
      </w:pPr>
      <w:r>
        <w:rPr>
          <w:rFonts w:ascii="Arial" w:cs="Arial" w:eastAsia="Arial" w:hAnsi="Arial"/>
          <w:sz w:val="22"/>
          <w:szCs w:val="22"/>
        </w:rPr>
        <w:t xml:space="preserve">Website-URLs eingeben (KILN crawlt sie automatisch)</w:t>
      </w:r>
    </w:p>
    <w:p>
      <w:pPr>
        <w:pStyle w:val="ListParagraph"/>
        <w:numPr>
          <w:ilvl w:val="0"/>
          <w:numId w:val="2"/>
        </w:numPr>
        <w:spacing w:after="60"/>
      </w:pPr>
      <w:r>
        <w:rPr>
          <w:rFonts w:ascii="Arial" w:cs="Arial" w:eastAsia="Arial" w:hAnsi="Arial"/>
          <w:sz w:val="22"/>
          <w:szCs w:val="22"/>
        </w:rPr>
        <w:t xml:space="preserve">FAQ-Paare manuell eingeben</w:t>
      </w:r>
    </w:p>
    <w:p>
      <w:pPr>
        <w:spacing w:after="160"/>
      </w:pPr>
      <w:r>
        <w:rPr>
          <w:rFonts w:ascii="Arial" w:cs="Arial" w:eastAsia="Arial" w:hAnsi="Arial"/>
          <w:color w:val="1C1917"/>
          <w:sz w:val="22"/>
          <w:szCs w:val="22"/>
        </w:rPr>
        <w:t xml:space="preserve">Upload-Status-Anzeige: Processing → Chunking → Embedding → Ready. Nach „Ready“ antwortet der Agent im Test-Chat sofort auf Basis der hochgeladenen Dokumente.</w:t>
      </w:r>
    </w:p>
    <w:p>
      <w:pPr>
        <w:pStyle w:val="Heading3"/>
        <w:spacing w:after="100" w:before="200"/>
      </w:pPr>
      <w:r>
        <w:rPr>
          <w:rFonts w:ascii="Arial" w:cs="Arial" w:eastAsia="Arial" w:hAnsi="Arial"/>
          <w:b/>
          <w:bCs/>
        </w:rPr>
        <w:t xml:space="preserve">Schritt 5: Actions aktivieren</w:t>
      </w:r>
    </w:p>
    <w:p>
      <w:pPr>
        <w:spacing w:after="160"/>
      </w:pPr>
      <w:r>
        <w:rPr>
          <w:rFonts w:ascii="Arial" w:cs="Arial" w:eastAsia="Arial" w:hAnsi="Arial"/>
          <w:color w:val="1C1917"/>
          <w:sz w:val="22"/>
          <w:szCs w:val="22"/>
        </w:rPr>
        <w:t xml:space="preserve">Tab „Actions“ zeigt Pre-built Actions als Toggle-Cards:</w:t>
      </w:r>
    </w:p>
    <w:p>
      <w:pPr>
        <w:pStyle w:val="ListParagraph"/>
        <w:numPr>
          <w:ilvl w:val="0"/>
          <w:numId w:val="2"/>
        </w:numPr>
        <w:spacing w:after="60"/>
      </w:pPr>
      <w:r>
        <w:rPr>
          <w:rFonts w:ascii="Arial" w:cs="Arial" w:eastAsia="Arial" w:hAnsi="Arial"/>
          <w:sz w:val="22"/>
          <w:szCs w:val="22"/>
        </w:rPr>
        <w:t xml:space="preserve">📅 Terminbuchung — Toggle ON → Calendly/Cal.com-Link eingeben</w:t>
      </w:r>
    </w:p>
    <w:p>
      <w:pPr>
        <w:pStyle w:val="ListParagraph"/>
        <w:numPr>
          <w:ilvl w:val="0"/>
          <w:numId w:val="2"/>
        </w:numPr>
        <w:spacing w:after="60"/>
      </w:pPr>
      <w:r>
        <w:rPr>
          <w:rFonts w:ascii="Arial" w:cs="Arial" w:eastAsia="Arial" w:hAnsi="Arial"/>
          <w:sz w:val="22"/>
          <w:szCs w:val="22"/>
        </w:rPr>
        <w:t xml:space="preserve">✉️ E-Mail sammeln — Toggle ON → Agent fragt nach E-Mail bei Interesse</w:t>
      </w:r>
    </w:p>
    <w:p>
      <w:pPr>
        <w:pStyle w:val="ListParagraph"/>
        <w:numPr>
          <w:ilvl w:val="0"/>
          <w:numId w:val="2"/>
        </w:numPr>
        <w:spacing w:after="60"/>
      </w:pPr>
      <w:r>
        <w:rPr>
          <w:rFonts w:ascii="Arial" w:cs="Arial" w:eastAsia="Arial" w:hAnsi="Arial"/>
          <w:sz w:val="22"/>
          <w:szCs w:val="22"/>
        </w:rPr>
        <w:t xml:space="preserve">📊 Lead-Scoring — Toggle ON → Agent bewertet Lead-Qualität (1-10)</w:t>
      </w:r>
    </w:p>
    <w:p>
      <w:pPr>
        <w:pStyle w:val="ListParagraph"/>
        <w:numPr>
          <w:ilvl w:val="0"/>
          <w:numId w:val="2"/>
        </w:numPr>
        <w:spacing w:after="60"/>
      </w:pPr>
      <w:r>
        <w:rPr>
          <w:rFonts w:ascii="Arial" w:cs="Arial" w:eastAsia="Arial" w:hAnsi="Arial"/>
          <w:sz w:val="22"/>
          <w:szCs w:val="22"/>
        </w:rPr>
        <w:t xml:space="preserve">🔔 Webhook — Toggle ON → URL eingeben für Custom-Integration</w:t>
      </w:r>
    </w:p>
    <w:p>
      <w:pPr>
        <w:pStyle w:val="ListParagraph"/>
        <w:numPr>
          <w:ilvl w:val="0"/>
          <w:numId w:val="2"/>
        </w:numPr>
        <w:spacing w:after="60"/>
      </w:pPr>
      <w:r>
        <w:rPr>
          <w:rFonts w:ascii="Arial" w:cs="Arial" w:eastAsia="Arial" w:hAnsi="Arial"/>
          <w:sz w:val="22"/>
          <w:szCs w:val="22"/>
        </w:rPr>
        <w:t xml:space="preserve">📧 E-Mail senden — Toggle ON → Bestätigungsmail an Nutzer</w:t>
      </w:r>
    </w:p>
    <w:p>
      <w:pPr>
        <w:spacing w:after="160"/>
      </w:pPr>
      <w:r>
        <w:rPr>
          <w:rFonts w:ascii="Arial" w:cs="Arial" w:eastAsia="Arial" w:hAnsi="Arial"/>
          <w:color w:val="1C1917"/>
          <w:sz w:val="22"/>
          <w:szCs w:val="22"/>
        </w:rPr>
        <w:t xml:space="preserve">Jede Action ist ein Klick. Keine Code-Konfiguration, kein Webhook-Setup.</w:t>
      </w:r>
    </w:p>
    <w:p>
      <w:pPr>
        <w:pStyle w:val="Heading3"/>
        <w:spacing w:after="100" w:before="200"/>
      </w:pPr>
      <w:r>
        <w:rPr>
          <w:rFonts w:ascii="Arial" w:cs="Arial" w:eastAsia="Arial" w:hAnsi="Arial"/>
          <w:b/>
          <w:bCs/>
        </w:rPr>
        <w:t xml:space="preserve">Schritt 6: Live schalten</w:t>
      </w:r>
    </w:p>
    <w:p>
      <w:pPr>
        <w:spacing w:after="160"/>
      </w:pPr>
      <w:r>
        <w:rPr>
          <w:rFonts w:ascii="Arial" w:cs="Arial" w:eastAsia="Arial" w:hAnsi="Arial"/>
          <w:color w:val="1C1917"/>
          <w:sz w:val="22"/>
          <w:szCs w:val="22"/>
        </w:rPr>
        <w:t xml:space="preserve">Button „Live schalten“ generiert:</w:t>
      </w:r>
    </w:p>
    <w:p>
      <w:pPr>
        <w:pStyle w:val="ListParagraph"/>
        <w:numPr>
          <w:ilvl w:val="0"/>
          <w:numId w:val="2"/>
        </w:numPr>
        <w:spacing w:after="60"/>
      </w:pPr>
      <w:r>
        <w:rPr>
          <w:rFonts w:ascii="Arial" w:cs="Arial" w:eastAsia="Arial" w:hAnsi="Arial"/>
          <w:sz w:val="22"/>
          <w:szCs w:val="22"/>
        </w:rPr>
        <w:t xml:space="preserve">Eine eigene URL: kiln.ai/a/yoga-muenchen (oder Custom Domain)</w:t>
      </w:r>
    </w:p>
    <w:p>
      <w:pPr>
        <w:pStyle w:val="ListParagraph"/>
        <w:numPr>
          <w:ilvl w:val="0"/>
          <w:numId w:val="2"/>
        </w:numPr>
        <w:spacing w:after="60"/>
      </w:pPr>
      <w:r>
        <w:rPr>
          <w:rFonts w:ascii="Arial" w:cs="Arial" w:eastAsia="Arial" w:hAnsi="Arial"/>
          <w:sz w:val="22"/>
          <w:szCs w:val="22"/>
        </w:rPr>
        <w:t xml:space="preserve">Einen Embed-Code: &lt;script src="kiln.ai/embed/yoga-muenchen"&gt;&lt;/script&gt;</w:t>
      </w:r>
    </w:p>
    <w:p>
      <w:pPr>
        <w:pStyle w:val="ListParagraph"/>
        <w:numPr>
          <w:ilvl w:val="0"/>
          <w:numId w:val="2"/>
        </w:numPr>
        <w:spacing w:after="60"/>
      </w:pPr>
      <w:r>
        <w:rPr>
          <w:rFonts w:ascii="Arial" w:cs="Arial" w:eastAsia="Arial" w:hAnsi="Arial"/>
          <w:sz w:val="22"/>
          <w:szCs w:val="22"/>
        </w:rPr>
        <w:t xml:space="preserve">Optional: QR-Code zum Teilen</w:t>
      </w:r>
    </w:p>
    <w:p>
      <w:pPr>
        <w:spacing w:after="160"/>
      </w:pPr>
      <w:r>
        <w:rPr>
          <w:rFonts w:ascii="Arial" w:cs="Arial" w:eastAsia="Arial" w:hAnsi="Arial"/>
          <w:color w:val="1C1917"/>
          <w:sz w:val="22"/>
          <w:szCs w:val="22"/>
        </w:rPr>
        <w:t xml:space="preserve">Der gesamte Prozess: Beschreibung → Live Agent = unter 2 Minuten.</w:t>
      </w:r>
    </w:p>
    <w:p>
      <w:r>
        <w:br w:type="page"/>
      </w:r>
    </w:p>
    <w:p>
      <w:pPr>
        <w:pStyle w:val="Heading1"/>
        <w:spacing w:after="160" w:before="400"/>
      </w:pPr>
      <w:r>
        <w:rPr>
          <w:rFonts w:ascii="Arial" w:cs="Arial" w:eastAsia="Arial" w:hAnsi="Arial"/>
          <w:b/>
          <w:bCs/>
        </w:rPr>
        <w:t xml:space="preserve">3. Actions-System — Technische Architektur</w:t>
      </w:r>
    </w:p>
    <w:p>
      <w:pPr>
        <w:pStyle w:val="Heading2"/>
        <w:spacing w:after="120" w:before="280"/>
      </w:pPr>
      <w:r>
        <w:rPr>
          <w:rFonts w:ascii="Arial" w:cs="Arial" w:eastAsia="Arial" w:hAnsi="Arial"/>
          <w:b/>
          <w:bCs/>
        </w:rPr>
        <w:t xml:space="preserve">3.1 Wie Actions funktionieren</w:t>
      </w:r>
    </w:p>
    <w:p>
      <w:pPr>
        <w:spacing w:after="160"/>
      </w:pPr>
      <w:r>
        <w:rPr>
          <w:rFonts w:ascii="Arial" w:cs="Arial" w:eastAsia="Arial" w:hAnsi="Arial"/>
          <w:color w:val="1C1917"/>
          <w:sz w:val="22"/>
          <w:szCs w:val="22"/>
        </w:rPr>
        <w:t xml:space="preserve">Actions nutzen Claude API’s native Tool Use / Function Calling. Der Agent „entscheidet“ basierend auf dem Gesprächsverlauf, wann er eine Action ausführt. Die Actions selbst sind serverseitige API-Calls.</w:t>
      </w:r>
    </w:p>
    <w:p>
      <w:pPr>
        <w:pStyle w:val="Heading3"/>
        <w:spacing w:after="100" w:before="200"/>
      </w:pPr>
      <w:r>
        <w:rPr>
          <w:rFonts w:ascii="Arial" w:cs="Arial" w:eastAsia="Arial" w:hAnsi="Arial"/>
          <w:b/>
          <w:bCs/>
        </w:rPr>
        <w:t xml:space="preserve">Architektur</w:t>
      </w:r>
    </w:p>
    <w:p>
      <w:pPr>
        <w:shd w:fill="F5F5F4" w:val="clear"/>
        <w:spacing w:after="40" w:before="40"/>
        <w:ind w:left="360"/>
      </w:pPr>
      <w:r>
        <w:rPr>
          <w:rFonts w:ascii="Consolas" w:cs="Consolas" w:eastAsia="Consolas" w:hAnsi="Consolas"/>
          <w:color w:val="44403C"/>
          <w:sz w:val="20"/>
          <w:szCs w:val="20"/>
        </w:rPr>
        <w:t xml:space="preserve">Nutzer-Nachricht</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Claude API (mit system_prompt + tools[] + knowledge_context)</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Claude entscheidet: Text-Antwort ODER Tool-Call</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[Tool-Call] → KILN API Route → Externe API (Calendly, Resend, Webhook)</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Ergebnis zurück an Claude → Nutzerfreundliche Antwort</w:t>
      </w:r>
    </w:p>
    <w:p>
      <w:pPr>
        <w:pStyle w:val="Heading3"/>
        <w:spacing w:after="100" w:before="200"/>
      </w:pPr>
      <w:r>
        <w:rPr>
          <w:rFonts w:ascii="Arial" w:cs="Arial" w:eastAsia="Arial" w:hAnsi="Arial"/>
          <w:b/>
          <w:bCs/>
        </w:rPr>
        <w:t xml:space="preserve">Vordefinierte Actions (Phase 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06"/>
      </w:tblGrid>
      <w:tr>
        <w:tc>
          <w:tcPr>
            <w:tcW w:type="dxa" w:w="20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4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c>
          <w:tcPr>
            <w:tcW w:type="dxa" w:w="22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Externe Integration</w:t>
            </w:r>
          </w:p>
        </w:tc>
        <w:tc>
          <w:tcPr>
            <w:tcW w:type="dxa" w:w="2706"/>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Config vom Nutzer</w:t>
            </w:r>
          </w:p>
        </w:tc>
      </w:tr>
      <w:tr>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book_appointment</w:t>
            </w:r>
          </w:p>
        </w:tc>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Termin buchen</w:t>
            </w:r>
          </w:p>
        </w:tc>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Calendly API / Cal.com</w:t>
            </w:r>
          </w:p>
        </w:tc>
        <w:tc>
          <w:tcPr>
            <w:tcW w:type="dxa" w:w="2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Calendly-Link oder Cal.com-URL</w:t>
            </w:r>
          </w:p>
        </w:tc>
      </w:tr>
      <w:tr>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collect_email</w:t>
            </w:r>
          </w:p>
        </w:tc>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E-Mail-Adresse sammeln</w:t>
            </w:r>
          </w:p>
        </w:tc>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Supabase DB</w:t>
            </w:r>
          </w:p>
        </w:tc>
        <w:tc>
          <w:tcPr>
            <w:tcW w:type="dxa" w:w="2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Keine (automatisch)</w:t>
            </w:r>
          </w:p>
        </w:tc>
      </w:tr>
      <w:tr>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send_email</w:t>
            </w:r>
          </w:p>
        </w:tc>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Bestätigungs-Mail senden</w:t>
            </w:r>
          </w:p>
        </w:tc>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Resend API</w:t>
            </w:r>
          </w:p>
        </w:tc>
        <w:tc>
          <w:tcPr>
            <w:tcW w:type="dxa" w:w="2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E-Mail-Template auswählen</w:t>
            </w:r>
          </w:p>
        </w:tc>
      </w:tr>
      <w:tr>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score_lead</w:t>
            </w:r>
          </w:p>
        </w:tc>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Lead bewerten (1-10)</w:t>
            </w:r>
          </w:p>
        </w:tc>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Internes Scoring</w:t>
            </w:r>
          </w:p>
        </w:tc>
        <w:tc>
          <w:tcPr>
            <w:tcW w:type="dxa" w:w="2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Scoring-Kriterien (optional)</w:t>
            </w:r>
          </w:p>
        </w:tc>
      </w:tr>
      <w:tr>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notify_owner</w:t>
            </w:r>
          </w:p>
        </w:tc>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Betreiber benachrichtigen</w:t>
            </w:r>
          </w:p>
        </w:tc>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Resend / Slack Webhook</w:t>
            </w:r>
          </w:p>
        </w:tc>
        <w:tc>
          <w:tcPr>
            <w:tcW w:type="dxa" w:w="2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E-Mail oder Slack-URL</w:t>
            </w:r>
          </w:p>
        </w:tc>
      </w:tr>
      <w:tr>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fire_webhook</w:t>
            </w:r>
          </w:p>
        </w:tc>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Custom Webhook triggern</w:t>
            </w:r>
          </w:p>
        </w:tc>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Beliebige URL</w:t>
            </w:r>
          </w:p>
        </w:tc>
        <w:tc>
          <w:tcPr>
            <w:tcW w:type="dxa" w:w="2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URL + Headers + Payload-Template</w:t>
            </w:r>
          </w:p>
        </w:tc>
      </w:tr>
      <w:tr>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handoff_human</w:t>
            </w:r>
          </w:p>
        </w:tc>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An Menschen übergeben</w:t>
            </w:r>
          </w:p>
        </w:tc>
        <w:tc>
          <w:tcPr>
            <w:tcW w:type="dxa" w:w="2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E-Mail / Slack</w:t>
            </w:r>
          </w:p>
        </w:tc>
        <w:tc>
          <w:tcPr>
            <w:tcW w:type="dxa" w:w="27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Eskalations-E-Mail</w:t>
            </w:r>
          </w:p>
        </w:tc>
      </w:tr>
    </w:tbl>
    <w:p>
      <w:pPr>
        <w:pStyle w:val="Heading3"/>
        <w:spacing w:after="100" w:before="200"/>
      </w:pPr>
      <w:r>
        <w:rPr>
          <w:rFonts w:ascii="Arial" w:cs="Arial" w:eastAsia="Arial" w:hAnsi="Arial"/>
          <w:b/>
          <w:bCs/>
        </w:rPr>
        <w:t xml:space="preserve">Tool-Definition für Claude API</w:t>
      </w:r>
    </w:p>
    <w:p>
      <w:pPr>
        <w:shd w:fill="F5F5F4" w:val="clear"/>
        <w:spacing w:after="40" w:before="40"/>
        <w:ind w:left="360"/>
      </w:pPr>
      <w:r>
        <w:rPr>
          <w:rFonts w:ascii="Consolas" w:cs="Consolas" w:eastAsia="Consolas" w:hAnsi="Consolas"/>
          <w:color w:val="44403C"/>
          <w:sz w:val="20"/>
          <w:szCs w:val="20"/>
        </w:rPr>
        <w:t xml:space="preserve">// Beispiel: book_appointment Tool</w:t>
      </w:r>
    </w:p>
    <w:p>
      <w:pPr>
        <w:shd w:fill="F5F5F4" w:val="clear"/>
        <w:spacing w:after="40" w:before="40"/>
        <w:ind w:left="360"/>
      </w:pPr>
      <w:r>
        <w:rPr>
          <w:rFonts w:ascii="Consolas" w:cs="Consolas" w:eastAsia="Consolas" w:hAnsi="Consolas"/>
          <w:color w:val="44403C"/>
          <w:sz w:val="20"/>
          <w:szCs w:val="20"/>
        </w:rPr>
        <w:t xml:space="preserve">tools: [{</w:t>
      </w:r>
    </w:p>
    <w:p>
      <w:pPr>
        <w:shd w:fill="F5F5F4" w:val="clear"/>
        <w:spacing w:after="40" w:before="40"/>
        <w:ind w:left="360"/>
      </w:pPr>
      <w:r>
        <w:rPr>
          <w:rFonts w:ascii="Consolas" w:cs="Consolas" w:eastAsia="Consolas" w:hAnsi="Consolas"/>
          <w:color w:val="44403C"/>
          <w:sz w:val="20"/>
          <w:szCs w:val="20"/>
        </w:rPr>
        <w:t xml:space="preserve">  name: 'book_appointment',</w:t>
      </w:r>
    </w:p>
    <w:p>
      <w:pPr>
        <w:shd w:fill="F5F5F4" w:val="clear"/>
        <w:spacing w:after="40" w:before="40"/>
        <w:ind w:left="360"/>
      </w:pPr>
      <w:r>
        <w:rPr>
          <w:rFonts w:ascii="Consolas" w:cs="Consolas" w:eastAsia="Consolas" w:hAnsi="Consolas"/>
          <w:color w:val="44403C"/>
          <w:sz w:val="20"/>
          <w:szCs w:val="20"/>
        </w:rPr>
        <w:t xml:space="preserve">  description: 'Buche einen Termin für den Nutzer. Nutze dies wenn der Nutzer</w:t>
      </w:r>
    </w:p>
    <w:p>
      <w:pPr>
        <w:shd w:fill="F5F5F4" w:val="clear"/>
        <w:spacing w:after="40" w:before="40"/>
        <w:ind w:left="360"/>
      </w:pPr>
      <w:r>
        <w:rPr>
          <w:rFonts w:ascii="Consolas" w:cs="Consolas" w:eastAsia="Consolas" w:hAnsi="Consolas"/>
          <w:color w:val="44403C"/>
          <w:sz w:val="20"/>
          <w:szCs w:val="20"/>
        </w:rPr>
        <w:t xml:space="preserve">    einen Termin, eine Beratung oder ein Erstgespräch buchen möchte.',</w:t>
      </w:r>
    </w:p>
    <w:p>
      <w:pPr>
        <w:shd w:fill="F5F5F4" w:val="clear"/>
        <w:spacing w:after="40" w:before="40"/>
        <w:ind w:left="360"/>
      </w:pPr>
      <w:r>
        <w:rPr>
          <w:rFonts w:ascii="Consolas" w:cs="Consolas" w:eastAsia="Consolas" w:hAnsi="Consolas"/>
          <w:color w:val="44403C"/>
          <w:sz w:val="20"/>
          <w:szCs w:val="20"/>
        </w:rPr>
        <w:t xml:space="preserve">  input_schema: {</w:t>
      </w:r>
    </w:p>
    <w:p>
      <w:pPr>
        <w:shd w:fill="F5F5F4" w:val="clear"/>
        <w:spacing w:after="40" w:before="40"/>
        <w:ind w:left="360"/>
      </w:pPr>
      <w:r>
        <w:rPr>
          <w:rFonts w:ascii="Consolas" w:cs="Consolas" w:eastAsia="Consolas" w:hAnsi="Consolas"/>
          <w:color w:val="44403C"/>
          <w:sz w:val="20"/>
          <w:szCs w:val="20"/>
        </w:rPr>
        <w:t xml:space="preserve">    type: 'object',</w:t>
      </w:r>
    </w:p>
    <w:p>
      <w:pPr>
        <w:shd w:fill="F5F5F4" w:val="clear"/>
        <w:spacing w:after="40" w:before="40"/>
        <w:ind w:left="360"/>
      </w:pPr>
      <w:r>
        <w:rPr>
          <w:rFonts w:ascii="Consolas" w:cs="Consolas" w:eastAsia="Consolas" w:hAnsi="Consolas"/>
          <w:color w:val="44403C"/>
          <w:sz w:val="20"/>
          <w:szCs w:val="20"/>
        </w:rPr>
        <w:t xml:space="preserve">    properties: {</w:t>
      </w:r>
    </w:p>
    <w:p>
      <w:pPr>
        <w:shd w:fill="F5F5F4" w:val="clear"/>
        <w:spacing w:after="40" w:before="40"/>
        <w:ind w:left="360"/>
      </w:pPr>
      <w:r>
        <w:rPr>
          <w:rFonts w:ascii="Consolas" w:cs="Consolas" w:eastAsia="Consolas" w:hAnsi="Consolas"/>
          <w:color w:val="44403C"/>
          <w:sz w:val="20"/>
          <w:szCs w:val="20"/>
        </w:rPr>
        <w:t xml:space="preserve">      name: { type: 'string', description: 'Name des Nutzers' },</w:t>
      </w:r>
    </w:p>
    <w:p>
      <w:pPr>
        <w:shd w:fill="F5F5F4" w:val="clear"/>
        <w:spacing w:after="40" w:before="40"/>
        <w:ind w:left="360"/>
      </w:pPr>
      <w:r>
        <w:rPr>
          <w:rFonts w:ascii="Consolas" w:cs="Consolas" w:eastAsia="Consolas" w:hAnsi="Consolas"/>
          <w:color w:val="44403C"/>
          <w:sz w:val="20"/>
          <w:szCs w:val="20"/>
        </w:rPr>
        <w:t xml:space="preserve">      email: { type: 'string', description: 'E-Mail des Nutzers' },</w:t>
      </w:r>
    </w:p>
    <w:p>
      <w:pPr>
        <w:shd w:fill="F5F5F4" w:val="clear"/>
        <w:spacing w:after="40" w:before="40"/>
        <w:ind w:left="360"/>
      </w:pPr>
      <w:r>
        <w:rPr>
          <w:rFonts w:ascii="Consolas" w:cs="Consolas" w:eastAsia="Consolas" w:hAnsi="Consolas"/>
          <w:color w:val="44403C"/>
          <w:sz w:val="20"/>
          <w:szCs w:val="20"/>
        </w:rPr>
        <w:t xml:space="preserve">      preferred_time: { type: 'string', description: 'Gewünschter Zeitraum' },</w:t>
      </w:r>
    </w:p>
    <w:p>
      <w:pPr>
        <w:shd w:fill="F5F5F4" w:val="clear"/>
        <w:spacing w:after="40" w:before="40"/>
        <w:ind w:left="360"/>
      </w:pPr>
      <w:r>
        <w:rPr>
          <w:rFonts w:ascii="Consolas" w:cs="Consolas" w:eastAsia="Consolas" w:hAnsi="Consolas"/>
          <w:color w:val="44403C"/>
          <w:sz w:val="20"/>
          <w:szCs w:val="20"/>
        </w:rPr>
        <w:t xml:space="preserve">      reason: { type: 'string', description: 'Grund des Termins' }</w:t>
      </w:r>
    </w:p>
    <w:p>
      <w:pPr>
        <w:shd w:fill="F5F5F4" w:val="clear"/>
        <w:spacing w:after="40" w:before="40"/>
        <w:ind w:left="360"/>
      </w:pPr>
      <w:r>
        <w:rPr>
          <w:rFonts w:ascii="Consolas" w:cs="Consolas" w:eastAsia="Consolas" w:hAnsi="Consolas"/>
          <w:color w:val="44403C"/>
          <w:sz w:val="20"/>
          <w:szCs w:val="20"/>
        </w:rPr>
        <w:t xml:space="preserve">    }, required: ['name', 'email']</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w:t>
      </w:r>
    </w:p>
    <w:p>
      <w:r>
        <w:br w:type="page"/>
      </w:r>
    </w:p>
    <w:p>
      <w:pPr>
        <w:pStyle w:val="Heading1"/>
        <w:spacing w:after="160" w:before="400"/>
      </w:pPr>
      <w:r>
        <w:rPr>
          <w:rFonts w:ascii="Arial" w:cs="Arial" w:eastAsia="Arial" w:hAnsi="Arial"/>
          <w:b/>
          <w:bCs/>
        </w:rPr>
        <w:t xml:space="preserve">4. Template-Library — Der Netzwerkeffekt</w:t>
      </w:r>
    </w:p>
    <w:p>
      <w:pPr>
        <w:pStyle w:val="Heading2"/>
        <w:spacing w:after="120" w:before="280"/>
      </w:pPr>
      <w:r>
        <w:rPr>
          <w:rFonts w:ascii="Arial" w:cs="Arial" w:eastAsia="Arial" w:hAnsi="Arial"/>
          <w:b/>
          <w:bCs/>
        </w:rPr>
        <w:t xml:space="preserve">4.1 Fertige Agent-Templates (Launch)</w:t>
      </w:r>
    </w:p>
    <w:p>
      <w:pPr>
        <w:spacing w:after="160"/>
      </w:pPr>
      <w:r>
        <w:rPr>
          <w:rFonts w:ascii="Arial" w:cs="Arial" w:eastAsia="Arial" w:hAnsi="Arial"/>
          <w:color w:val="1C1917"/>
          <w:sz w:val="22"/>
          <w:szCs w:val="22"/>
        </w:rPr>
        <w:t xml:space="preserve">Jedes Template enthält: vorkonfigurierter System-Prompt, passende Actions (vorausgewählt), Demo-Knowledge-Base, Welcome-Message, Suggested Questions, White-Label-Vorschlag (Farben passend zur Branche).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06"/>
      </w:tblGrid>
      <w:tr>
        <w:tc>
          <w:tcPr>
            <w:tcW w:type="dxa" w:w="24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0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Branche</w:t>
            </w:r>
          </w:p>
        </w:tc>
        <w:tc>
          <w:tcPr>
            <w:tcW w:type="dxa" w:w="28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Vorkonfigurierte Actions</w:t>
            </w:r>
          </w:p>
        </w:tc>
        <w:tc>
          <w:tcPr>
            <w:tcW w:type="dxa" w:w="2106"/>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Demo-KB</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Yoga-Studio Assistent</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Fitness / Wellness</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Terminbuchung, FAQ, Kursempfehlung</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Beispiel-Kursplan</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Immobilienmakler Bot</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Immobilien</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Lead-Scoring, E-Mail sammeln, Termin</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Beispiel-Objekte</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Business Coach Intake</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Coaching / Beratung</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Lead-Scoring, E-Mail, Termin</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Beispiel-Angebote</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SHK-Notdienst Agent</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Handwerk</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Webhook (Notfall), E-Mail, Termin</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Beispiel-Leistungen</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Restaurant Reservierung</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Gastronomie</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Terminbuchung, FAQ</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Beispiel-Speisekarte</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Agentur Lead-Qualifier</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Marketing-Agenturen</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Lead-Scoring, E-Mail, Notify Owner</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Beispiel-Services</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Kanzlei Erstberatung</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Recht / Steuer</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Termin, E-Mail, Lead-Scoring</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Beispiel-Rechtsgebiete</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E-Commerce Support</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Online-Shops</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FAQ, Webhook (Bestellung), Handoff</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Beispiel-FAQ</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Arztpraxis Termin</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Gesundheit</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Terminbuchung, FAQ</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Beispiel-Leistungen</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Fahrschule Anmeldung</w:t>
            </w:r>
          </w:p>
        </w:tc>
        <w:tc>
          <w:tcPr>
            <w:tcW w:type="dxa" w:w="20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Bildung</w:t>
            </w:r>
          </w:p>
        </w:tc>
        <w:tc>
          <w:tcPr>
            <w:tcW w:type="dxa" w:w="28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E-Mail sammeln, FAQ, Termin</w:t>
            </w:r>
          </w:p>
        </w:tc>
        <w:tc>
          <w:tcPr>
            <w:tcW w:type="dxa" w:w="2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Beispiel-Angebote</w:t>
            </w:r>
          </w:p>
        </w:tc>
      </w:tr>
    </w:tbl>
    <w:p>
      <w:pPr>
        <w:pStyle w:val="Heading2"/>
        <w:spacing w:after="120" w:before="280"/>
      </w:pPr>
      <w:r>
        <w:rPr>
          <w:rFonts w:ascii="Arial" w:cs="Arial" w:eastAsia="Arial" w:hAnsi="Arial"/>
          <w:b/>
          <w:bCs/>
        </w:rPr>
        <w:t xml:space="preserve">4.2 Share as Template (Community-Flywheel)</w:t>
      </w:r>
    </w:p>
    <w:p>
      <w:pPr>
        <w:spacing w:after="160"/>
      </w:pPr>
      <w:r>
        <w:rPr>
          <w:rFonts w:ascii="Arial" w:cs="Arial" w:eastAsia="Arial" w:hAnsi="Arial"/>
          <w:color w:val="1C1917"/>
          <w:sz w:val="22"/>
          <w:szCs w:val="22"/>
        </w:rPr>
        <w:t xml:space="preserve">Wenn ein Nutzer einen Agent gebaut hat der gut funktioniert, kann er ihn mit einem Klick als Template veröffentlichen:</w:t>
      </w:r>
    </w:p>
    <w:p>
      <w:pPr>
        <w:pStyle w:val="ListParagraph"/>
        <w:numPr>
          <w:ilvl w:val="0"/>
          <w:numId w:val="2"/>
        </w:numPr>
        <w:spacing w:after="60"/>
      </w:pPr>
      <w:r>
        <w:rPr>
          <w:rFonts w:ascii="Arial" w:cs="Arial" w:eastAsia="Arial" w:hAnsi="Arial"/>
          <w:sz w:val="22"/>
          <w:szCs w:val="22"/>
        </w:rPr>
        <w:t xml:space="preserve">Button „Als Template teilen“ im Agent-Dashboard</w:t>
      </w:r>
    </w:p>
    <w:p>
      <w:pPr>
        <w:pStyle w:val="ListParagraph"/>
        <w:numPr>
          <w:ilvl w:val="0"/>
          <w:numId w:val="2"/>
        </w:numPr>
        <w:spacing w:after="60"/>
      </w:pPr>
      <w:r>
        <w:rPr>
          <w:rFonts w:ascii="Arial" w:cs="Arial" w:eastAsia="Arial" w:hAnsi="Arial"/>
          <w:sz w:val="22"/>
          <w:szCs w:val="22"/>
        </w:rPr>
        <w:t xml:space="preserve">KILN entfernt automatisch persönliche Daten (Knowledge Base, URLs, API-Keys)</w:t>
      </w:r>
    </w:p>
    <w:p>
      <w:pPr>
        <w:pStyle w:val="ListParagraph"/>
        <w:numPr>
          <w:ilvl w:val="0"/>
          <w:numId w:val="2"/>
        </w:numPr>
        <w:spacing w:after="60"/>
      </w:pPr>
      <w:r>
        <w:rPr>
          <w:rFonts w:ascii="Arial" w:cs="Arial" w:eastAsia="Arial" w:hAnsi="Arial"/>
          <w:sz w:val="22"/>
          <w:szCs w:val="22"/>
        </w:rPr>
        <w:t xml:space="preserve">Template wird im KILN Marketplace gelistet</w:t>
      </w:r>
    </w:p>
    <w:p>
      <w:pPr>
        <w:pStyle w:val="ListParagraph"/>
        <w:numPr>
          <w:ilvl w:val="0"/>
          <w:numId w:val="2"/>
        </w:numPr>
        <w:spacing w:after="60"/>
      </w:pPr>
      <w:r>
        <w:rPr>
          <w:rFonts w:ascii="Arial" w:cs="Arial" w:eastAsia="Arial" w:hAnsi="Arial"/>
          <w:sz w:val="22"/>
          <w:szCs w:val="22"/>
        </w:rPr>
        <w:t xml:space="preserve">Andere Nutzer können es klonen und anpassen</w:t>
      </w:r>
    </w:p>
    <w:p>
      <w:pPr>
        <w:pStyle w:val="ListParagraph"/>
        <w:numPr>
          <w:ilvl w:val="0"/>
          <w:numId w:val="2"/>
        </w:numPr>
        <w:spacing w:after="60"/>
      </w:pPr>
      <w:r>
        <w:rPr>
          <w:rFonts w:ascii="Arial" w:cs="Arial" w:eastAsia="Arial" w:hAnsi="Arial"/>
          <w:sz w:val="22"/>
          <w:szCs w:val="22"/>
        </w:rPr>
        <w:t xml:space="preserve">Ersteller bekommt Credits oder Revenue Share (später)</w:t>
      </w:r>
    </w:p>
    <w:p>
      <w:pPr>
        <w:spacing w:after="160"/>
      </w:pPr>
      <w:r>
        <w:rPr>
          <w:rFonts w:ascii="Arial" w:cs="Arial" w:eastAsia="Arial" w:hAnsi="Arial"/>
          <w:color w:val="1C1917"/>
          <w:sz w:val="22"/>
          <w:szCs w:val="22"/>
        </w:rPr>
        <w:t xml:space="preserve">Das ist der Netzwerkeffekt: Je mehr Nutzer, desto mehr Templates, desto wertvoller die Plattform für neue Nutzer. Genau wie bei n8n mit Workflow-Templates.</w:t>
      </w:r>
    </w:p>
    <w:p>
      <w:r>
        <w:br w:type="page"/>
      </w:r>
    </w:p>
    <w:p>
      <w:pPr>
        <w:pStyle w:val="Heading1"/>
        <w:spacing w:after="160" w:before="400"/>
      </w:pPr>
      <w:r>
        <w:rPr>
          <w:rFonts w:ascii="Arial" w:cs="Arial" w:eastAsia="Arial" w:hAnsi="Arial"/>
          <w:b/>
          <w:bCs/>
        </w:rPr>
        <w:t xml:space="preserve">5. Agent Analytics — ROI sichtbar machen</w:t>
      </w:r>
    </w:p>
    <w:p>
      <w:pPr>
        <w:pStyle w:val="Heading2"/>
        <w:spacing w:after="120" w:before="280"/>
      </w:pPr>
      <w:r>
        <w:rPr>
          <w:rFonts w:ascii="Arial" w:cs="Arial" w:eastAsia="Arial" w:hAnsi="Arial"/>
          <w:b/>
          <w:bCs/>
        </w:rPr>
        <w:t xml:space="preserve">5.1 Dashboard-Metriken</w:t>
      </w:r>
    </w:p>
    <w:p>
      <w:pPr>
        <w:spacing w:after="160"/>
      </w:pPr>
      <w:r>
        <w:rPr>
          <w:rFonts w:ascii="Arial" w:cs="Arial" w:eastAsia="Arial" w:hAnsi="Arial"/>
          <w:color w:val="1C1917"/>
          <w:sz w:val="22"/>
          <w:szCs w:val="22"/>
        </w:rPr>
        <w:t xml:space="preserve">Das Agent-Analytics-Dashboard zeigt nicht nur Vanity Metrics, sondern den konkreten Business-Impact:</w:t>
      </w:r>
    </w:p>
    <w:p>
      <w:pPr>
        <w:pStyle w:val="Heading3"/>
        <w:spacing w:after="100" w:before="200"/>
      </w:pPr>
      <w:r>
        <w:rPr>
          <w:rFonts w:ascii="Arial" w:cs="Arial" w:eastAsia="Arial" w:hAnsi="Arial"/>
          <w:b/>
          <w:bCs/>
        </w:rPr>
        <w:t xml:space="preserve">KPI-Cards (oben)</w:t>
      </w:r>
    </w:p>
    <w:p>
      <w:pPr>
        <w:pStyle w:val="ListParagraph"/>
        <w:numPr>
          <w:ilvl w:val="0"/>
          <w:numId w:val="2"/>
        </w:numPr>
        <w:spacing w:after="60"/>
      </w:pPr>
      <w:r>
        <w:rPr>
          <w:rFonts w:ascii="Arial" w:cs="Arial" w:eastAsia="Arial" w:hAnsi="Arial"/>
          <w:sz w:val="22"/>
          <w:szCs w:val="22"/>
        </w:rPr>
        <w:t xml:space="preserve">Gespräche diese Woche: 247 (+12% vs. letzte Woche)</w:t>
      </w:r>
    </w:p>
    <w:p>
      <w:pPr>
        <w:pStyle w:val="ListParagraph"/>
        <w:numPr>
          <w:ilvl w:val="0"/>
          <w:numId w:val="2"/>
        </w:numPr>
        <w:spacing w:after="60"/>
      </w:pPr>
      <w:r>
        <w:rPr>
          <w:rFonts w:ascii="Arial" w:cs="Arial" w:eastAsia="Arial" w:hAnsi="Arial"/>
          <w:sz w:val="22"/>
          <w:szCs w:val="22"/>
        </w:rPr>
        <w:t xml:space="preserve">Leads qualifiziert: 18 (mit Score &gt; 7)</w:t>
      </w:r>
    </w:p>
    <w:p>
      <w:pPr>
        <w:pStyle w:val="ListParagraph"/>
        <w:numPr>
          <w:ilvl w:val="0"/>
          <w:numId w:val="2"/>
        </w:numPr>
        <w:spacing w:after="60"/>
      </w:pPr>
      <w:r>
        <w:rPr>
          <w:rFonts w:ascii="Arial" w:cs="Arial" w:eastAsia="Arial" w:hAnsi="Arial"/>
          <w:sz w:val="22"/>
          <w:szCs w:val="22"/>
        </w:rPr>
        <w:t xml:space="preserve">Termine gebucht: 7 (via Calendly-Action)</w:t>
      </w:r>
    </w:p>
    <w:p>
      <w:pPr>
        <w:pStyle w:val="ListParagraph"/>
        <w:numPr>
          <w:ilvl w:val="0"/>
          <w:numId w:val="2"/>
        </w:numPr>
        <w:spacing w:after="60"/>
      </w:pPr>
      <w:r>
        <w:rPr>
          <w:rFonts w:ascii="Arial" w:cs="Arial" w:eastAsia="Arial" w:hAnsi="Arial"/>
          <w:sz w:val="22"/>
          <w:szCs w:val="22"/>
        </w:rPr>
        <w:t xml:space="preserve">Geschätzter Wert: €3.200 (basierend auf durchschnittlichem Deal-Value den der Nutzer eingibt)</w:t>
      </w:r>
    </w:p>
    <w:p>
      <w:pPr>
        <w:pStyle w:val="Heading3"/>
        <w:spacing w:after="100" w:before="200"/>
      </w:pPr>
      <w:r>
        <w:rPr>
          <w:rFonts w:ascii="Arial" w:cs="Arial" w:eastAsia="Arial" w:hAnsi="Arial"/>
          <w:b/>
          <w:bCs/>
        </w:rPr>
        <w:t xml:space="preserve">Charts</w:t>
      </w:r>
    </w:p>
    <w:p>
      <w:pPr>
        <w:pStyle w:val="ListParagraph"/>
        <w:numPr>
          <w:ilvl w:val="0"/>
          <w:numId w:val="2"/>
        </w:numPr>
        <w:spacing w:after="60"/>
      </w:pPr>
      <w:r>
        <w:rPr>
          <w:rFonts w:ascii="Arial" w:cs="Arial" w:eastAsia="Arial" w:hAnsi="Arial"/>
          <w:sz w:val="22"/>
          <w:szCs w:val="22"/>
        </w:rPr>
        <w:t xml:space="preserve">Gespräche pro Tag (Linienchart, letzte 30 Tage)</w:t>
      </w:r>
    </w:p>
    <w:p>
      <w:pPr>
        <w:pStyle w:val="ListParagraph"/>
        <w:numPr>
          <w:ilvl w:val="0"/>
          <w:numId w:val="2"/>
        </w:numPr>
        <w:spacing w:after="60"/>
      </w:pPr>
      <w:r>
        <w:rPr>
          <w:rFonts w:ascii="Arial" w:cs="Arial" w:eastAsia="Arial" w:hAnsi="Arial"/>
          <w:sz w:val="22"/>
          <w:szCs w:val="22"/>
        </w:rPr>
        <w:t xml:space="preserve">Top-5-Intents: Was fragen Nutzer am häufigsten? (Balkendiagramm)</w:t>
      </w:r>
    </w:p>
    <w:p>
      <w:pPr>
        <w:pStyle w:val="ListParagraph"/>
        <w:numPr>
          <w:ilvl w:val="0"/>
          <w:numId w:val="2"/>
        </w:numPr>
        <w:spacing w:after="60"/>
      </w:pPr>
      <w:r>
        <w:rPr>
          <w:rFonts w:ascii="Arial" w:cs="Arial" w:eastAsia="Arial" w:hAnsi="Arial"/>
          <w:sz w:val="22"/>
          <w:szCs w:val="22"/>
        </w:rPr>
        <w:t xml:space="preserve">Conversion-Funnel: Gespräch → Lead → Termin → Abschluss</w:t>
      </w:r>
    </w:p>
    <w:p>
      <w:pPr>
        <w:pStyle w:val="ListParagraph"/>
        <w:numPr>
          <w:ilvl w:val="0"/>
          <w:numId w:val="2"/>
        </w:numPr>
        <w:spacing w:after="60"/>
      </w:pPr>
      <w:r>
        <w:rPr>
          <w:rFonts w:ascii="Arial" w:cs="Arial" w:eastAsia="Arial" w:hAnsi="Arial"/>
          <w:sz w:val="22"/>
          <w:szCs w:val="22"/>
        </w:rPr>
        <w:t xml:space="preserve">Zufriedenheits-Score (basierend auf Gesprächslänge und Sentiment)</w:t>
      </w:r>
    </w:p>
    <w:p>
      <w:pPr>
        <w:pStyle w:val="Heading3"/>
        <w:spacing w:after="100" w:before="200"/>
      </w:pPr>
      <w:r>
        <w:rPr>
          <w:rFonts w:ascii="Arial" w:cs="Arial" w:eastAsia="Arial" w:hAnsi="Arial"/>
          <w:b/>
          <w:bCs/>
        </w:rPr>
        <w:t xml:space="preserve">Gesprächs-Log</w:t>
      </w:r>
    </w:p>
    <w:p>
      <w:pPr>
        <w:pStyle w:val="ListParagraph"/>
        <w:numPr>
          <w:ilvl w:val="0"/>
          <w:numId w:val="2"/>
        </w:numPr>
        <w:spacing w:after="60"/>
      </w:pPr>
      <w:r>
        <w:rPr>
          <w:rFonts w:ascii="Arial" w:cs="Arial" w:eastAsia="Arial" w:hAnsi="Arial"/>
          <w:sz w:val="22"/>
          <w:szCs w:val="22"/>
        </w:rPr>
        <w:t xml:space="preserve">Alle Gespräche durchsuchbar und filterbar</w:t>
      </w:r>
    </w:p>
    <w:p>
      <w:pPr>
        <w:pStyle w:val="ListParagraph"/>
        <w:numPr>
          <w:ilvl w:val="0"/>
          <w:numId w:val="2"/>
        </w:numPr>
        <w:spacing w:after="60"/>
      </w:pPr>
      <w:r>
        <w:rPr>
          <w:rFonts w:ascii="Arial" w:cs="Arial" w:eastAsia="Arial" w:hAnsi="Arial"/>
          <w:sz w:val="22"/>
          <w:szCs w:val="22"/>
        </w:rPr>
        <w:t xml:space="preserve">Jedes Gespräch mit: Timestamp, Nachrichten, Lead-Score, ausgeführte Actions</w:t>
      </w:r>
    </w:p>
    <w:p>
      <w:pPr>
        <w:pStyle w:val="ListParagraph"/>
        <w:numPr>
          <w:ilvl w:val="0"/>
          <w:numId w:val="2"/>
        </w:numPr>
        <w:spacing w:after="60"/>
      </w:pPr>
      <w:r>
        <w:rPr>
          <w:rFonts w:ascii="Arial" w:cs="Arial" w:eastAsia="Arial" w:hAnsi="Arial"/>
          <w:sz w:val="22"/>
          <w:szCs w:val="22"/>
        </w:rPr>
        <w:t xml:space="preserve">Rot markiert: Gespräche mit niedriger Zufriedenheit / „Ich verstehe nicht“-Antworten</w:t>
      </w:r>
    </w:p>
    <w:p>
      <w:pPr>
        <w:pStyle w:val="Heading2"/>
        <w:spacing w:after="120" w:before="280"/>
      </w:pPr>
      <w:r>
        <w:rPr>
          <w:rFonts w:ascii="Arial" w:cs="Arial" w:eastAsia="Arial" w:hAnsi="Arial"/>
          <w:b/>
          <w:bCs/>
        </w:rPr>
        <w:t xml:space="preserve">5.2 Agent-Training durch Feedback</w:t>
      </w:r>
    </w:p>
    <w:p>
      <w:pPr>
        <w:spacing w:after="160"/>
      </w:pPr>
      <w:r>
        <w:rPr>
          <w:rFonts w:ascii="Arial" w:cs="Arial" w:eastAsia="Arial" w:hAnsi="Arial"/>
          <w:color w:val="1C1917"/>
          <w:sz w:val="22"/>
          <w:szCs w:val="22"/>
        </w:rPr>
        <w:t xml:space="preserve">Der Nutzer klickt auf ein rot markiertes Gespräch. Er sieht die Frage des Besuchers und die schlechte Antwort des Agents. Er tippt die richtige Antwort ein. KILN fügt das automatisch als Q&amp;A-Paar zur Knowledge Base hinzu. Der Agent beantwortet die Frage beim nächsten Mal korrekt.</w:t>
      </w:r>
    </w:p>
    <w:p>
      <w:pPr>
        <w:spacing w:after="160"/>
      </w:pPr>
      <w:r>
        <w:rPr>
          <w:rFonts w:ascii="Arial" w:cs="Arial" w:eastAsia="Arial" w:hAnsi="Arial"/>
          <w:color w:val="1C1917"/>
          <w:sz w:val="22"/>
          <w:szCs w:val="22"/>
        </w:rPr>
        <w:t xml:space="preserve">Das ist ein geschlossener Feedback-Loop den weder Chatbase (manueller Re-Upload nötig) noch aven8 (abhängig von aven8-Team) haben.</w:t>
      </w:r>
    </w:p>
    <w:p>
      <w:r>
        <w:br w:type="page"/>
      </w:r>
    </w:p>
    <w:p>
      <w:pPr>
        <w:pStyle w:val="Heading1"/>
        <w:spacing w:after="160" w:before="400"/>
      </w:pPr>
      <w:r>
        <w:rPr>
          <w:rFonts w:ascii="Arial" w:cs="Arial" w:eastAsia="Arial" w:hAnsi="Arial"/>
          <w:b/>
          <w:bCs/>
        </w:rPr>
        <w:t xml:space="preserve">6. White-Label-System</w:t>
      </w:r>
    </w:p>
    <w:p>
      <w:pPr>
        <w:pStyle w:val="Heading2"/>
        <w:spacing w:after="120" w:before="280"/>
      </w:pPr>
      <w:r>
        <w:rPr>
          <w:rFonts w:ascii="Arial" w:cs="Arial" w:eastAsia="Arial" w:hAnsi="Arial"/>
          <w:b/>
          <w:bCs/>
        </w:rPr>
        <w:t xml:space="preserve">6.1 Was der Nutzer konfigurieren kann</w:t>
      </w:r>
    </w:p>
    <w:p>
      <w:pPr>
        <w:pStyle w:val="ListParagraph"/>
        <w:numPr>
          <w:ilvl w:val="0"/>
          <w:numId w:val="2"/>
        </w:numPr>
        <w:spacing w:after="60"/>
      </w:pPr>
      <w:r>
        <w:rPr>
          <w:rFonts w:ascii="Arial" w:cs="Arial" w:eastAsia="Arial" w:hAnsi="Arial"/>
          <w:sz w:val="22"/>
          <w:szCs w:val="22"/>
        </w:rPr>
        <w:t xml:space="preserve">Logo (Upload oder URL)</w:t>
      </w:r>
    </w:p>
    <w:p>
      <w:pPr>
        <w:pStyle w:val="ListParagraph"/>
        <w:numPr>
          <w:ilvl w:val="0"/>
          <w:numId w:val="2"/>
        </w:numPr>
        <w:spacing w:after="60"/>
      </w:pPr>
      <w:r>
        <w:rPr>
          <w:rFonts w:ascii="Arial" w:cs="Arial" w:eastAsia="Arial" w:hAnsi="Arial"/>
          <w:sz w:val="22"/>
          <w:szCs w:val="22"/>
        </w:rPr>
        <w:t xml:space="preserve">Primärfarbe (Color Picker → alle Buttons, Links, Accent-Farbe des Chat-Widgets)</w:t>
      </w:r>
    </w:p>
    <w:p>
      <w:pPr>
        <w:pStyle w:val="ListParagraph"/>
        <w:numPr>
          <w:ilvl w:val="0"/>
          <w:numId w:val="2"/>
        </w:numPr>
        <w:spacing w:after="60"/>
      </w:pPr>
      <w:r>
        <w:rPr>
          <w:rFonts w:ascii="Arial" w:cs="Arial" w:eastAsia="Arial" w:hAnsi="Arial"/>
          <w:sz w:val="22"/>
          <w:szCs w:val="22"/>
        </w:rPr>
        <w:t xml:space="preserve">Chat-Widget-Style: Position (rechts unten / links unten), Größe, Border-Radius</w:t>
      </w:r>
    </w:p>
    <w:p>
      <w:pPr>
        <w:pStyle w:val="ListParagraph"/>
        <w:numPr>
          <w:ilvl w:val="0"/>
          <w:numId w:val="2"/>
        </w:numPr>
        <w:spacing w:after="60"/>
      </w:pPr>
      <w:r>
        <w:rPr>
          <w:rFonts w:ascii="Arial" w:cs="Arial" w:eastAsia="Arial" w:hAnsi="Arial"/>
          <w:sz w:val="22"/>
          <w:szCs w:val="22"/>
        </w:rPr>
        <w:t xml:space="preserve">Welcome-Message und Avatar</w:t>
      </w:r>
    </w:p>
    <w:p>
      <w:pPr>
        <w:pStyle w:val="ListParagraph"/>
        <w:numPr>
          <w:ilvl w:val="0"/>
          <w:numId w:val="2"/>
        </w:numPr>
        <w:spacing w:after="60"/>
      </w:pPr>
      <w:r>
        <w:rPr>
          <w:rFonts w:ascii="Arial" w:cs="Arial" w:eastAsia="Arial" w:hAnsi="Arial"/>
          <w:sz w:val="22"/>
          <w:szCs w:val="22"/>
        </w:rPr>
        <w:t xml:space="preserve">Custom CSS (für Power-User)</w:t>
      </w:r>
    </w:p>
    <w:p>
      <w:pPr>
        <w:pStyle w:val="ListParagraph"/>
        <w:numPr>
          <w:ilvl w:val="0"/>
          <w:numId w:val="2"/>
        </w:numPr>
        <w:spacing w:after="60"/>
      </w:pPr>
      <w:r>
        <w:rPr>
          <w:rFonts w:ascii="Arial" w:cs="Arial" w:eastAsia="Arial" w:hAnsi="Arial"/>
          <w:sz w:val="22"/>
          <w:szCs w:val="22"/>
        </w:rPr>
        <w:t xml:space="preserve">Custom Domain: statt kiln.ai/a/yoga-bot → bot.yoga-studio-muenchen.de</w:t>
      </w:r>
    </w:p>
    <w:p>
      <w:pPr>
        <w:pStyle w:val="ListParagraph"/>
        <w:numPr>
          <w:ilvl w:val="0"/>
          <w:numId w:val="2"/>
        </w:numPr>
        <w:spacing w:after="60"/>
      </w:pPr>
      <w:r>
        <w:rPr>
          <w:rFonts w:ascii="Arial" w:cs="Arial" w:eastAsia="Arial" w:hAnsi="Arial"/>
          <w:sz w:val="22"/>
          <w:szCs w:val="22"/>
        </w:rPr>
        <w:t xml:space="preserve">„Powered by KILN“-Badge: Sichtbar im Free-Plan, entfernbar ab Pro</w:t>
      </w:r>
    </w:p>
    <w:p>
      <w:pPr>
        <w:pStyle w:val="Heading2"/>
        <w:spacing w:after="120" w:before="280"/>
      </w:pPr>
      <w:r>
        <w:rPr>
          <w:rFonts w:ascii="Arial" w:cs="Arial" w:eastAsia="Arial" w:hAnsi="Arial"/>
          <w:b/>
          <w:bCs/>
        </w:rPr>
        <w:t xml:space="preserve">6.2 Warum White-Label ab Tag 1</w:t>
      </w:r>
    </w:p>
    <w:p>
      <w:pPr>
        <w:spacing w:after="160"/>
      </w:pPr>
      <w:r>
        <w:rPr>
          <w:rFonts w:ascii="Arial" w:cs="Arial" w:eastAsia="Arial" w:hAnsi="Arial"/>
          <w:color w:val="1C1917"/>
          <w:sz w:val="22"/>
          <w:szCs w:val="22"/>
        </w:rPr>
        <w:t xml:space="preserve">White-Label ist kein Premium-Feature das „irgendwann kommt“ — es ist der strategische Kern. Ein Coach der seinen Agent unter eigenem Branding an Klienten weitergibt, ist nicht mehr nur ein Nutzer — er ist ein Distributor. Seine Klienten kennen KILN nicht, sie kennen den Coach. Aber der Coach ist an KILN gebunden weil seine Klienten seinen Agent nutzen. Das erzeugt Switching Costs die kein Konkurrent bieten kann.</w:t>
      </w:r>
    </w:p>
    <w:p>
      <w:r>
        <w:br w:type="page"/>
      </w:r>
    </w:p>
    <w:p>
      <w:pPr>
        <w:pStyle w:val="Heading1"/>
        <w:spacing w:after="160" w:before="400"/>
      </w:pPr>
      <w:r>
        <w:rPr>
          <w:rFonts w:ascii="Arial" w:cs="Arial" w:eastAsia="Arial" w:hAnsi="Arial"/>
          <w:b/>
          <w:bCs/>
        </w:rPr>
        <w:t xml:space="preserve">7. Multi-Channel (Phase 2+)</w:t>
      </w:r>
    </w:p>
    <w:p>
      <w:pPr>
        <w:spacing w:after="160"/>
      </w:pPr>
      <w:r>
        <w:rPr>
          <w:rFonts w:ascii="Arial" w:cs="Arial" w:eastAsia="Arial" w:hAnsi="Arial"/>
          <w:color w:val="1C1917"/>
          <w:sz w:val="22"/>
          <w:szCs w:val="22"/>
        </w:rPr>
        <w:t xml:space="preserve">Phase 1 startet nur mit Web-Widget und eigener Agent-URL. Aber die Architektur wird von Anfang an so gebaut, dass Channels als Module hinzugefügt werden können: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3106"/>
      </w:tblGrid>
      <w:tr>
        <w:tc>
          <w:tcPr>
            <w:tcW w:type="dxa" w:w="24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2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600"/>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3106"/>
            <w:tcBorders>
              <w:top w:val="single" w:color="44403C" w:sz="1"/>
              <w:left w:val="single" w:color="44403C" w:sz="1"/>
              <w:bottom w:val="single" w:color="44403C" w:sz="1"/>
              <w:right w:val="single" w:color="44403C" w:sz="1"/>
            </w:tcBorders>
            <w:shd w:fill="1C1917" w:val="clear"/>
            <w:tcMar>
              <w:top w:type="dxa" w:w="60"/>
              <w:left w:type="dxa" w:w="100"/>
              <w:bottom w:type="dxa" w:w="60"/>
              <w:right w:type="dxa" w:w="100"/>
            </w:tcMar>
          </w:tcPr>
          <w:p>
            <w:r>
              <w:rPr>
                <w:rFonts w:ascii="Arial" w:cs="Arial" w:eastAsia="Arial" w:hAnsi="Arial"/>
                <w:b/>
                <w:bCs/>
                <w:color w:val="FFFFFF"/>
                <w:sz w:val="20"/>
                <w:szCs w:val="20"/>
              </w:rPr>
              <w:t xml:space="preserve">Aufwand</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Web-Widget (Embed)</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1</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Eigener &lt;script&gt;-Tag</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Kern-Feature</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Agent-URL (Standalone)</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1</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kiln.ai/a/[slug]</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Kern-Feature</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WhatsApp Business</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2</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360dialog oder Meta API</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Mittlerer Aufwand</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Instagram DM</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2</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Meta Messenger API</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Mittlerer Aufwand</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Telegram</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2</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Telegram Bot API</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Geringer Aufwand</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Voice Agent (Telefon)</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3</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Famulor AI SDK</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Hoher Aufwand</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Slack</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3</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Slack Bot API</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Geringer Aufwand</w:t>
            </w:r>
          </w:p>
        </w:tc>
      </w:tr>
      <w:tr>
        <w:tc>
          <w:tcPr>
            <w:tcW w:type="dxa" w:w="24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E-Mail</w:t>
            </w:r>
          </w:p>
        </w:tc>
        <w:tc>
          <w:tcPr>
            <w:tcW w:type="dxa" w:w="12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Phase 3</w:t>
            </w:r>
          </w:p>
        </w:tc>
        <w:tc>
          <w:tcPr>
            <w:tcW w:type="dxa" w:w="2600"/>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IMAP Listener + Resend</w:t>
            </w:r>
          </w:p>
        </w:tc>
        <w:tc>
          <w:tcPr>
            <w:tcW w:type="dxa" w:w="3106"/>
            <w:tcBorders>
              <w:top w:val="single" w:color="44403C" w:sz="1"/>
              <w:left w:val="single" w:color="44403C" w:sz="1"/>
              <w:bottom w:val="single" w:color="44403C" w:sz="1"/>
              <w:right w:val="single" w:color="44403C" w:sz="1"/>
            </w:tcBorders>
            <w:tcMar>
              <w:top w:type="dxa" w:w="60"/>
              <w:left w:type="dxa" w:w="100"/>
              <w:bottom w:type="dxa" w:w="60"/>
              <w:right w:type="dxa" w:w="100"/>
            </w:tcMar>
          </w:tcPr>
          <w:p>
            <w:r>
              <w:rPr>
                <w:rFonts w:ascii="Arial" w:cs="Arial" w:eastAsia="Arial" w:hAnsi="Arial"/>
                <w:b w:val="false"/>
                <w:bCs w:val="false"/>
                <w:color w:val="1C1917"/>
                <w:sz w:val="20"/>
                <w:szCs w:val="20"/>
              </w:rPr>
              <w:t xml:space="preserve">Mittlerer Aufwand</w:t>
            </w:r>
          </w:p>
        </w:tc>
      </w:tr>
    </w:tbl>
    <w:p>
      <w:pPr>
        <w:spacing w:after="160"/>
      </w:pPr>
      <w:r>
        <w:rPr>
          <w:rFonts w:ascii="Arial" w:cs="Arial" w:eastAsia="Arial" w:hAnsi="Arial"/>
          <w:color w:val="1C1917"/>
          <w:sz w:val="22"/>
          <w:szCs w:val="22"/>
        </w:rPr>
        <w:t xml:space="preserve">Für den Nutzer ist Multi-Channel ein Toggle im Dashboard: „WhatsApp ✓“ — QR-Code wird generiert. Dieselbe Agent-Config, dasselbe Wissen, nur ein anderer Channel.</w:t>
      </w:r>
    </w:p>
    <w:p>
      <w:r>
        <w:br w:type="page"/>
      </w:r>
    </w:p>
    <w:p>
      <w:pPr>
        <w:pStyle w:val="Heading1"/>
        <w:spacing w:after="160" w:before="400"/>
      </w:pPr>
      <w:r>
        <w:rPr>
          <w:rFonts w:ascii="Arial" w:cs="Arial" w:eastAsia="Arial" w:hAnsi="Arial"/>
          <w:b/>
          <w:bCs/>
        </w:rPr>
        <w:t xml:space="preserve">8. Erweiterte Datenbank-Schema</w:t>
      </w:r>
    </w:p>
    <w:p>
      <w:pPr>
        <w:shd w:fill="F5F5F4" w:val="clear"/>
        <w:spacing w:after="40" w:before="40"/>
        <w:ind w:left="360"/>
      </w:pPr>
      <w:r>
        <w:rPr>
          <w:rFonts w:ascii="Consolas" w:cs="Consolas" w:eastAsia="Consolas" w:hAnsi="Consolas"/>
          <w:color w:val="44403C"/>
          <w:sz w:val="20"/>
          <w:szCs w:val="20"/>
        </w:rPr>
        <w:t xml:space="preserve">// Prisma Schema für Agent Builder</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model Agent {</w:t>
      </w:r>
    </w:p>
    <w:p>
      <w:pPr>
        <w:shd w:fill="F5F5F4" w:val="clear"/>
        <w:spacing w:after="40" w:before="40"/>
        <w:ind w:left="360"/>
      </w:pPr>
      <w:r>
        <w:rPr>
          <w:rFonts w:ascii="Consolas" w:cs="Consolas" w:eastAsia="Consolas" w:hAnsi="Consolas"/>
          <w:color w:val="44403C"/>
          <w:sz w:val="20"/>
          <w:szCs w:val="20"/>
        </w:rPr>
        <w:t xml:space="preserve">  id              String   @id @default(cuid())</w:t>
      </w:r>
    </w:p>
    <w:p>
      <w:pPr>
        <w:shd w:fill="F5F5F4" w:val="clear"/>
        <w:spacing w:after="40" w:before="40"/>
        <w:ind w:left="360"/>
      </w:pPr>
      <w:r>
        <w:rPr>
          <w:rFonts w:ascii="Consolas" w:cs="Consolas" w:eastAsia="Consolas" w:hAnsi="Consolas"/>
          <w:color w:val="44403C"/>
          <w:sz w:val="20"/>
          <w:szCs w:val="20"/>
        </w:rPr>
        <w:t xml:space="preserve">  orgId           String</w:t>
      </w:r>
    </w:p>
    <w:p>
      <w:pPr>
        <w:shd w:fill="F5F5F4" w:val="clear"/>
        <w:spacing w:after="40" w:before="40"/>
        <w:ind w:left="360"/>
      </w:pPr>
      <w:r>
        <w:rPr>
          <w:rFonts w:ascii="Consolas" w:cs="Consolas" w:eastAsia="Consolas" w:hAnsi="Consolas"/>
          <w:color w:val="44403C"/>
          <w:sz w:val="20"/>
          <w:szCs w:val="20"/>
        </w:rPr>
        <w:t xml:space="preserve">  name            String</w:t>
      </w:r>
    </w:p>
    <w:p>
      <w:pPr>
        <w:shd w:fill="F5F5F4" w:val="clear"/>
        <w:spacing w:after="40" w:before="40"/>
        <w:ind w:left="360"/>
      </w:pPr>
      <w:r>
        <w:rPr>
          <w:rFonts w:ascii="Consolas" w:cs="Consolas" w:eastAsia="Consolas" w:hAnsi="Consolas"/>
          <w:color w:val="44403C"/>
          <w:sz w:val="20"/>
          <w:szCs w:val="20"/>
        </w:rPr>
        <w:t xml:space="preserve">  slug            String   @unique</w:t>
      </w:r>
    </w:p>
    <w:p>
      <w:pPr>
        <w:shd w:fill="F5F5F4" w:val="clear"/>
        <w:spacing w:after="40" w:before="40"/>
        <w:ind w:left="360"/>
      </w:pPr>
      <w:r>
        <w:rPr>
          <w:rFonts w:ascii="Consolas" w:cs="Consolas" w:eastAsia="Consolas" w:hAnsi="Consolas"/>
          <w:color w:val="44403C"/>
          <w:sz w:val="20"/>
          <w:szCs w:val="20"/>
        </w:rPr>
        <w:t xml:space="preserve">  systemPrompt    String   @db.Text</w:t>
      </w:r>
    </w:p>
    <w:p>
      <w:pPr>
        <w:shd w:fill="F5F5F4" w:val="clear"/>
        <w:spacing w:after="40" w:before="40"/>
        <w:ind w:left="360"/>
      </w:pPr>
      <w:r>
        <w:rPr>
          <w:rFonts w:ascii="Consolas" w:cs="Consolas" w:eastAsia="Consolas" w:hAnsi="Consolas"/>
          <w:color w:val="44403C"/>
          <w:sz w:val="20"/>
          <w:szCs w:val="20"/>
        </w:rPr>
        <w:t xml:space="preserve">  personality     Json     // { tone, language, formality }</w:t>
      </w:r>
    </w:p>
    <w:p>
      <w:pPr>
        <w:shd w:fill="F5F5F4" w:val="clear"/>
        <w:spacing w:after="40" w:before="40"/>
        <w:ind w:left="360"/>
      </w:pPr>
      <w:r>
        <w:rPr>
          <w:rFonts w:ascii="Consolas" w:cs="Consolas" w:eastAsia="Consolas" w:hAnsi="Consolas"/>
          <w:color w:val="44403C"/>
          <w:sz w:val="20"/>
          <w:szCs w:val="20"/>
        </w:rPr>
        <w:t xml:space="preserve">  welcomeMessage  String</w:t>
      </w:r>
    </w:p>
    <w:p>
      <w:pPr>
        <w:shd w:fill="F5F5F4" w:val="clear"/>
        <w:spacing w:after="40" w:before="40"/>
        <w:ind w:left="360"/>
      </w:pPr>
      <w:r>
        <w:rPr>
          <w:rFonts w:ascii="Consolas" w:cs="Consolas" w:eastAsia="Consolas" w:hAnsi="Consolas"/>
          <w:color w:val="44403C"/>
          <w:sz w:val="20"/>
          <w:szCs w:val="20"/>
        </w:rPr>
        <w:t xml:space="preserve">  suggestedQuestions String[] // Array von Vorschlägen</w:t>
      </w:r>
    </w:p>
    <w:p>
      <w:pPr>
        <w:shd w:fill="F5F5F4" w:val="clear"/>
        <w:spacing w:after="40" w:before="40"/>
        <w:ind w:left="360"/>
      </w:pPr>
      <w:r>
        <w:rPr>
          <w:rFonts w:ascii="Consolas" w:cs="Consolas" w:eastAsia="Consolas" w:hAnsi="Consolas"/>
          <w:color w:val="44403C"/>
          <w:sz w:val="20"/>
          <w:szCs w:val="20"/>
        </w:rPr>
        <w:t xml:space="preserve">  llmModel        String   @default("claude-sonnet-4-20250514")</w:t>
      </w:r>
    </w:p>
    <w:p>
      <w:pPr>
        <w:shd w:fill="F5F5F4" w:val="clear"/>
        <w:spacing w:after="40" w:before="40"/>
        <w:ind w:left="360"/>
      </w:pPr>
      <w:r>
        <w:rPr>
          <w:rFonts w:ascii="Consolas" w:cs="Consolas" w:eastAsia="Consolas" w:hAnsi="Consolas"/>
          <w:color w:val="44403C"/>
          <w:sz w:val="20"/>
          <w:szCs w:val="20"/>
        </w:rPr>
        <w:t xml:space="preserve">  status          AgentStatus @default(DRAFT)</w:t>
      </w:r>
    </w:p>
    <w:p>
      <w:pPr>
        <w:shd w:fill="F5F5F4" w:val="clear"/>
        <w:spacing w:after="40" w:before="40"/>
        <w:ind w:left="360"/>
      </w:pPr>
      <w:r>
        <w:rPr>
          <w:rFonts w:ascii="Consolas" w:cs="Consolas" w:eastAsia="Consolas" w:hAnsi="Consolas"/>
          <w:color w:val="44403C"/>
          <w:sz w:val="20"/>
          <w:szCs w:val="20"/>
        </w:rPr>
        <w:t xml:space="preserve">  whiteLabel      Json     // { logo, primaryColor, position, customCss }</w:t>
      </w:r>
    </w:p>
    <w:p>
      <w:pPr>
        <w:shd w:fill="F5F5F4" w:val="clear"/>
        <w:spacing w:after="40" w:before="40"/>
        <w:ind w:left="360"/>
      </w:pPr>
      <w:r>
        <w:rPr>
          <w:rFonts w:ascii="Consolas" w:cs="Consolas" w:eastAsia="Consolas" w:hAnsi="Consolas"/>
          <w:color w:val="44403C"/>
          <w:sz w:val="20"/>
          <w:szCs w:val="20"/>
        </w:rPr>
        <w:t xml:space="preserve">  customDomain    String?</w:t>
      </w:r>
    </w:p>
    <w:p>
      <w:pPr>
        <w:shd w:fill="F5F5F4" w:val="clear"/>
        <w:spacing w:after="40" w:before="40"/>
        <w:ind w:left="360"/>
      </w:pPr>
      <w:r>
        <w:rPr>
          <w:rFonts w:ascii="Consolas" w:cs="Consolas" w:eastAsia="Consolas" w:hAnsi="Consolas"/>
          <w:color w:val="44403C"/>
          <w:sz w:val="20"/>
          <w:szCs w:val="20"/>
        </w:rPr>
        <w:t xml:space="preserve">  createdAt       DateTime @default(now())</w:t>
      </w:r>
    </w:p>
    <w:p>
      <w:pPr>
        <w:shd w:fill="F5F5F4" w:val="clear"/>
        <w:spacing w:after="40" w:before="40"/>
        <w:ind w:left="360"/>
      </w:pPr>
      <w:r>
        <w:rPr>
          <w:rFonts w:ascii="Consolas" w:cs="Consolas" w:eastAsia="Consolas" w:hAnsi="Consolas"/>
          <w:color w:val="44403C"/>
          <w:sz w:val="20"/>
          <w:szCs w:val="20"/>
        </w:rPr>
        <w:t xml:space="preserve">  updatedAt       DateTime @updatedAt</w:t>
      </w:r>
    </w:p>
    <w:p>
      <w:pPr>
        <w:shd w:fill="F5F5F4" w:val="clear"/>
        <w:spacing w:after="40" w:before="40"/>
        <w:ind w:left="360"/>
      </w:pPr>
      <w:r>
        <w:rPr>
          <w:rFonts w:ascii="Consolas" w:cs="Consolas" w:eastAsia="Consolas" w:hAnsi="Consolas"/>
          <w:color w:val="44403C"/>
          <w:sz w:val="20"/>
          <w:szCs w:val="20"/>
        </w:rPr>
        <w:t xml:space="preserve">  </w:t>
      </w:r>
    </w:p>
    <w:p>
      <w:pPr>
        <w:shd w:fill="F5F5F4" w:val="clear"/>
        <w:spacing w:after="40" w:before="40"/>
        <w:ind w:left="360"/>
      </w:pPr>
      <w:r>
        <w:rPr>
          <w:rFonts w:ascii="Consolas" w:cs="Consolas" w:eastAsia="Consolas" w:hAnsi="Consolas"/>
          <w:color w:val="44403C"/>
          <w:sz w:val="20"/>
          <w:szCs w:val="20"/>
        </w:rPr>
        <w:t xml:space="preserve">  knowledgeBases  KnowledgeBase[]</w:t>
      </w:r>
    </w:p>
    <w:p>
      <w:pPr>
        <w:shd w:fill="F5F5F4" w:val="clear"/>
        <w:spacing w:after="40" w:before="40"/>
        <w:ind w:left="360"/>
      </w:pPr>
      <w:r>
        <w:rPr>
          <w:rFonts w:ascii="Consolas" w:cs="Consolas" w:eastAsia="Consolas" w:hAnsi="Consolas"/>
          <w:color w:val="44403C"/>
          <w:sz w:val="20"/>
          <w:szCs w:val="20"/>
        </w:rPr>
        <w:t xml:space="preserve">  actions         AgentAction[]</w:t>
      </w:r>
    </w:p>
    <w:p>
      <w:pPr>
        <w:shd w:fill="F5F5F4" w:val="clear"/>
        <w:spacing w:after="40" w:before="40"/>
        <w:ind w:left="360"/>
      </w:pPr>
      <w:r>
        <w:rPr>
          <w:rFonts w:ascii="Consolas" w:cs="Consolas" w:eastAsia="Consolas" w:hAnsi="Consolas"/>
          <w:color w:val="44403C"/>
          <w:sz w:val="20"/>
          <w:szCs w:val="20"/>
        </w:rPr>
        <w:t xml:space="preserve">  conversations   Conversation[]</w:t>
      </w:r>
    </w:p>
    <w:p>
      <w:pPr>
        <w:shd w:fill="F5F5F4" w:val="clear"/>
        <w:spacing w:after="40" w:before="40"/>
        <w:ind w:left="360"/>
      </w:pPr>
      <w:r>
        <w:rPr>
          <w:rFonts w:ascii="Consolas" w:cs="Consolas" w:eastAsia="Consolas" w:hAnsi="Consolas"/>
          <w:color w:val="44403C"/>
          <w:sz w:val="20"/>
          <w:szCs w:val="20"/>
        </w:rPr>
        <w:t xml:space="preserve">  analytics       AgentAnalytics[]</w:t>
      </w:r>
    </w:p>
    <w:p>
      <w:pPr>
        <w:shd w:fill="F5F5F4" w:val="clear"/>
        <w:spacing w:after="40" w:before="40"/>
        <w:ind w:left="360"/>
      </w:pPr>
      <w:r>
        <w:rPr>
          <w:rFonts w:ascii="Consolas" w:cs="Consolas" w:eastAsia="Consolas" w:hAnsi="Consolas"/>
          <w:color w:val="44403C"/>
          <w:sz w:val="20"/>
          <w:szCs w:val="20"/>
        </w:rPr>
        <w:t xml:space="preserve">}</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model AgentAction {</w:t>
      </w:r>
    </w:p>
    <w:p>
      <w:pPr>
        <w:shd w:fill="F5F5F4" w:val="clear"/>
        <w:spacing w:after="40" w:before="40"/>
        <w:ind w:left="360"/>
      </w:pPr>
      <w:r>
        <w:rPr>
          <w:rFonts w:ascii="Consolas" w:cs="Consolas" w:eastAsia="Consolas" w:hAnsi="Consolas"/>
          <w:color w:val="44403C"/>
          <w:sz w:val="20"/>
          <w:szCs w:val="20"/>
        </w:rPr>
        <w:t xml:space="preserve">  id          String   @id @default(cuid())</w:t>
      </w:r>
    </w:p>
    <w:p>
      <w:pPr>
        <w:shd w:fill="F5F5F4" w:val="clear"/>
        <w:spacing w:after="40" w:before="40"/>
        <w:ind w:left="360"/>
      </w:pPr>
      <w:r>
        <w:rPr>
          <w:rFonts w:ascii="Consolas" w:cs="Consolas" w:eastAsia="Consolas" w:hAnsi="Consolas"/>
          <w:color w:val="44403C"/>
          <w:sz w:val="20"/>
          <w:szCs w:val="20"/>
        </w:rPr>
        <w:t xml:space="preserve">  agentId     String</w:t>
      </w:r>
    </w:p>
    <w:p>
      <w:pPr>
        <w:shd w:fill="F5F5F4" w:val="clear"/>
        <w:spacing w:after="40" w:before="40"/>
        <w:ind w:left="360"/>
      </w:pPr>
      <w:r>
        <w:rPr>
          <w:rFonts w:ascii="Consolas" w:cs="Consolas" w:eastAsia="Consolas" w:hAnsi="Consolas"/>
          <w:color w:val="44403C"/>
          <w:sz w:val="20"/>
          <w:szCs w:val="20"/>
        </w:rPr>
        <w:t xml:space="preserve">  type        ActionType // BOOK_APPOINTMENT, COLLECT_EMAIL, SEND_EMAIL, etc.</w:t>
      </w:r>
    </w:p>
    <w:p>
      <w:pPr>
        <w:shd w:fill="F5F5F4" w:val="clear"/>
        <w:spacing w:after="40" w:before="40"/>
        <w:ind w:left="360"/>
      </w:pPr>
      <w:r>
        <w:rPr>
          <w:rFonts w:ascii="Consolas" w:cs="Consolas" w:eastAsia="Consolas" w:hAnsi="Consolas"/>
          <w:color w:val="44403C"/>
          <w:sz w:val="20"/>
          <w:szCs w:val="20"/>
        </w:rPr>
        <w:t xml:space="preserve">  enabled     Boolean  @default(false)</w:t>
      </w:r>
    </w:p>
    <w:p>
      <w:pPr>
        <w:shd w:fill="F5F5F4" w:val="clear"/>
        <w:spacing w:after="40" w:before="40"/>
        <w:ind w:left="360"/>
      </w:pPr>
      <w:r>
        <w:rPr>
          <w:rFonts w:ascii="Consolas" w:cs="Consolas" w:eastAsia="Consolas" w:hAnsi="Consolas"/>
          <w:color w:val="44403C"/>
          <w:sz w:val="20"/>
          <w:szCs w:val="20"/>
        </w:rPr>
        <w:t xml:space="preserve">  config      Json     // { calendlyUrl, emailTemplate, webhookUrl, etc. }</w:t>
      </w:r>
    </w:p>
    <w:p>
      <w:pPr>
        <w:shd w:fill="F5F5F4" w:val="clear"/>
        <w:spacing w:after="40" w:before="40"/>
        <w:ind w:left="360"/>
      </w:pPr>
      <w:r>
        <w:rPr>
          <w:rFonts w:ascii="Consolas" w:cs="Consolas" w:eastAsia="Consolas" w:hAnsi="Consolas"/>
          <w:color w:val="44403C"/>
          <w:sz w:val="20"/>
          <w:szCs w:val="20"/>
        </w:rPr>
        <w:t xml:space="preserve">  agent       Agent    @relation(fields: [agentId], references: [id])</w:t>
      </w:r>
    </w:p>
    <w:p>
      <w:pPr>
        <w:shd w:fill="F5F5F4" w:val="clear"/>
        <w:spacing w:after="40" w:before="40"/>
        <w:ind w:left="360"/>
      </w:pPr>
      <w:r>
        <w:rPr>
          <w:rFonts w:ascii="Consolas" w:cs="Consolas" w:eastAsia="Consolas" w:hAnsi="Consolas"/>
          <w:color w:val="44403C"/>
          <w:sz w:val="20"/>
          <w:szCs w:val="20"/>
        </w:rPr>
        <w:t xml:space="preserve">}</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model KnowledgeBase {</w:t>
      </w:r>
    </w:p>
    <w:p>
      <w:pPr>
        <w:shd w:fill="F5F5F4" w:val="clear"/>
        <w:spacing w:after="40" w:before="40"/>
        <w:ind w:left="360"/>
      </w:pPr>
      <w:r>
        <w:rPr>
          <w:rFonts w:ascii="Consolas" w:cs="Consolas" w:eastAsia="Consolas" w:hAnsi="Consolas"/>
          <w:color w:val="44403C"/>
          <w:sz w:val="20"/>
          <w:szCs w:val="20"/>
        </w:rPr>
        <w:t xml:space="preserve">  id              String   @id @default(cuid())</w:t>
      </w:r>
    </w:p>
    <w:p>
      <w:pPr>
        <w:shd w:fill="F5F5F4" w:val="clear"/>
        <w:spacing w:after="40" w:before="40"/>
        <w:ind w:left="360"/>
      </w:pPr>
      <w:r>
        <w:rPr>
          <w:rFonts w:ascii="Consolas" w:cs="Consolas" w:eastAsia="Consolas" w:hAnsi="Consolas"/>
          <w:color w:val="44403C"/>
          <w:sz w:val="20"/>
          <w:szCs w:val="20"/>
        </w:rPr>
        <w:t xml:space="preserve">  agentId         String</w:t>
      </w:r>
    </w:p>
    <w:p>
      <w:pPr>
        <w:shd w:fill="F5F5F4" w:val="clear"/>
        <w:spacing w:after="40" w:before="40"/>
        <w:ind w:left="360"/>
      </w:pPr>
      <w:r>
        <w:rPr>
          <w:rFonts w:ascii="Consolas" w:cs="Consolas" w:eastAsia="Consolas" w:hAnsi="Consolas"/>
          <w:color w:val="44403C"/>
          <w:sz w:val="20"/>
          <w:szCs w:val="20"/>
        </w:rPr>
        <w:t xml:space="preserve">  type            KBType   // PDF, URL, FAQ, TEXT</w:t>
      </w:r>
    </w:p>
    <w:p>
      <w:pPr>
        <w:shd w:fill="F5F5F4" w:val="clear"/>
        <w:spacing w:after="40" w:before="40"/>
        <w:ind w:left="360"/>
      </w:pPr>
      <w:r>
        <w:rPr>
          <w:rFonts w:ascii="Consolas" w:cs="Consolas" w:eastAsia="Consolas" w:hAnsi="Consolas"/>
          <w:color w:val="44403C"/>
          <w:sz w:val="20"/>
          <w:szCs w:val="20"/>
        </w:rPr>
        <w:t xml:space="preserve">  sourceName      String   // Filename oder URL</w:t>
      </w:r>
    </w:p>
    <w:p>
      <w:pPr>
        <w:shd w:fill="F5F5F4" w:val="clear"/>
        <w:spacing w:after="40" w:before="40"/>
        <w:ind w:left="360"/>
      </w:pPr>
      <w:r>
        <w:rPr>
          <w:rFonts w:ascii="Consolas" w:cs="Consolas" w:eastAsia="Consolas" w:hAnsi="Consolas"/>
          <w:color w:val="44403C"/>
          <w:sz w:val="20"/>
          <w:szCs w:val="20"/>
        </w:rPr>
        <w:t xml:space="preserve">  content         String   @db.Text</w:t>
      </w:r>
    </w:p>
    <w:p>
      <w:pPr>
        <w:shd w:fill="F5F5F4" w:val="clear"/>
        <w:spacing w:after="40" w:before="40"/>
        <w:ind w:left="360"/>
      </w:pPr>
      <w:r>
        <w:rPr>
          <w:rFonts w:ascii="Consolas" w:cs="Consolas" w:eastAsia="Consolas" w:hAnsi="Consolas"/>
          <w:color w:val="44403C"/>
          <w:sz w:val="20"/>
          <w:szCs w:val="20"/>
        </w:rPr>
        <w:t xml:space="preserve">  chunkCount      Int      @default(0)</w:t>
      </w:r>
    </w:p>
    <w:p>
      <w:pPr>
        <w:shd w:fill="F5F5F4" w:val="clear"/>
        <w:spacing w:after="40" w:before="40"/>
        <w:ind w:left="360"/>
      </w:pPr>
      <w:r>
        <w:rPr>
          <w:rFonts w:ascii="Consolas" w:cs="Consolas" w:eastAsia="Consolas" w:hAnsi="Consolas"/>
          <w:color w:val="44403C"/>
          <w:sz w:val="20"/>
          <w:szCs w:val="20"/>
        </w:rPr>
        <w:t xml:space="preserve">  embeddingStatus EmbedStatus @default(PENDING)</w:t>
      </w:r>
    </w:p>
    <w:p>
      <w:pPr>
        <w:shd w:fill="F5F5F4" w:val="clear"/>
        <w:spacing w:after="40" w:before="40"/>
        <w:ind w:left="360"/>
      </w:pPr>
      <w:r>
        <w:rPr>
          <w:rFonts w:ascii="Consolas" w:cs="Consolas" w:eastAsia="Consolas" w:hAnsi="Consolas"/>
          <w:color w:val="44403C"/>
          <w:sz w:val="20"/>
          <w:szCs w:val="20"/>
        </w:rPr>
        <w:t xml:space="preserve">  agent           Agent    @relation(fields: [agentId], references: [id])</w:t>
      </w:r>
    </w:p>
    <w:p>
      <w:pPr>
        <w:shd w:fill="F5F5F4" w:val="clear"/>
        <w:spacing w:after="40" w:before="40"/>
        <w:ind w:left="360"/>
      </w:pPr>
      <w:r>
        <w:rPr>
          <w:rFonts w:ascii="Consolas" w:cs="Consolas" w:eastAsia="Consolas" w:hAnsi="Consolas"/>
          <w:color w:val="44403C"/>
          <w:sz w:val="20"/>
          <w:szCs w:val="20"/>
        </w:rPr>
        <w:t xml:space="preserve">}</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model Conversation {</w:t>
      </w:r>
    </w:p>
    <w:p>
      <w:pPr>
        <w:shd w:fill="F5F5F4" w:val="clear"/>
        <w:spacing w:after="40" w:before="40"/>
        <w:ind w:left="360"/>
      </w:pPr>
      <w:r>
        <w:rPr>
          <w:rFonts w:ascii="Consolas" w:cs="Consolas" w:eastAsia="Consolas" w:hAnsi="Consolas"/>
          <w:color w:val="44403C"/>
          <w:sz w:val="20"/>
          <w:szCs w:val="20"/>
        </w:rPr>
        <w:t xml:space="preserve">  id          String   @id @default(cuid())</w:t>
      </w:r>
    </w:p>
    <w:p>
      <w:pPr>
        <w:shd w:fill="F5F5F4" w:val="clear"/>
        <w:spacing w:after="40" w:before="40"/>
        <w:ind w:left="360"/>
      </w:pPr>
      <w:r>
        <w:rPr>
          <w:rFonts w:ascii="Consolas" w:cs="Consolas" w:eastAsia="Consolas" w:hAnsi="Consolas"/>
          <w:color w:val="44403C"/>
          <w:sz w:val="20"/>
          <w:szCs w:val="20"/>
        </w:rPr>
        <w:t xml:space="preserve">  agentId     String</w:t>
      </w:r>
    </w:p>
    <w:p>
      <w:pPr>
        <w:shd w:fill="F5F5F4" w:val="clear"/>
        <w:spacing w:after="40" w:before="40"/>
        <w:ind w:left="360"/>
      </w:pPr>
      <w:r>
        <w:rPr>
          <w:rFonts w:ascii="Consolas" w:cs="Consolas" w:eastAsia="Consolas" w:hAnsi="Consolas"/>
          <w:color w:val="44403C"/>
          <w:sz w:val="20"/>
          <w:szCs w:val="20"/>
        </w:rPr>
        <w:t xml:space="preserve">  sessionId   String</w:t>
      </w:r>
    </w:p>
    <w:p>
      <w:pPr>
        <w:shd w:fill="F5F5F4" w:val="clear"/>
        <w:spacing w:after="40" w:before="40"/>
        <w:ind w:left="360"/>
      </w:pPr>
      <w:r>
        <w:rPr>
          <w:rFonts w:ascii="Consolas" w:cs="Consolas" w:eastAsia="Consolas" w:hAnsi="Consolas"/>
          <w:color w:val="44403C"/>
          <w:sz w:val="20"/>
          <w:szCs w:val="20"/>
        </w:rPr>
        <w:t xml:space="preserve">  messages    Json     // Array von { role, content, timestamp }</w:t>
      </w:r>
    </w:p>
    <w:p>
      <w:pPr>
        <w:shd w:fill="F5F5F4" w:val="clear"/>
        <w:spacing w:after="40" w:before="40"/>
        <w:ind w:left="360"/>
      </w:pPr>
      <w:r>
        <w:rPr>
          <w:rFonts w:ascii="Consolas" w:cs="Consolas" w:eastAsia="Consolas" w:hAnsi="Consolas"/>
          <w:color w:val="44403C"/>
          <w:sz w:val="20"/>
          <w:szCs w:val="20"/>
        </w:rPr>
        <w:t xml:space="preserve">  leadScore   Int?</w:t>
      </w:r>
    </w:p>
    <w:p>
      <w:pPr>
        <w:shd w:fill="F5F5F4" w:val="clear"/>
        <w:spacing w:after="40" w:before="40"/>
        <w:ind w:left="360"/>
      </w:pPr>
      <w:r>
        <w:rPr>
          <w:rFonts w:ascii="Consolas" w:cs="Consolas" w:eastAsia="Consolas" w:hAnsi="Consolas"/>
          <w:color w:val="44403C"/>
          <w:sz w:val="20"/>
          <w:szCs w:val="20"/>
        </w:rPr>
        <w:t xml:space="preserve">  sentiment   Float?</w:t>
      </w:r>
    </w:p>
    <w:p>
      <w:pPr>
        <w:shd w:fill="F5F5F4" w:val="clear"/>
        <w:spacing w:after="40" w:before="40"/>
        <w:ind w:left="360"/>
      </w:pPr>
      <w:r>
        <w:rPr>
          <w:rFonts w:ascii="Consolas" w:cs="Consolas" w:eastAsia="Consolas" w:hAnsi="Consolas"/>
          <w:color w:val="44403C"/>
          <w:sz w:val="20"/>
          <w:szCs w:val="20"/>
        </w:rPr>
        <w:t xml:space="preserve">  actionsUsed String[] // Welche Actions wurden ausgeführt</w:t>
      </w:r>
    </w:p>
    <w:p>
      <w:pPr>
        <w:shd w:fill="F5F5F4" w:val="clear"/>
        <w:spacing w:after="40" w:before="40"/>
        <w:ind w:left="360"/>
      </w:pPr>
      <w:r>
        <w:rPr>
          <w:rFonts w:ascii="Consolas" w:cs="Consolas" w:eastAsia="Consolas" w:hAnsi="Consolas"/>
          <w:color w:val="44403C"/>
          <w:sz w:val="20"/>
          <w:szCs w:val="20"/>
        </w:rPr>
        <w:t xml:space="preserve">  channel     Channel  @default(WEB)</w:t>
      </w:r>
    </w:p>
    <w:p>
      <w:pPr>
        <w:shd w:fill="F5F5F4" w:val="clear"/>
        <w:spacing w:after="40" w:before="40"/>
        <w:ind w:left="360"/>
      </w:pPr>
      <w:r>
        <w:rPr>
          <w:rFonts w:ascii="Consolas" w:cs="Consolas" w:eastAsia="Consolas" w:hAnsi="Consolas"/>
          <w:color w:val="44403C"/>
          <w:sz w:val="20"/>
          <w:szCs w:val="20"/>
        </w:rPr>
        <w:t xml:space="preserve">  createdAt   DateTime @default(now())</w:t>
      </w:r>
    </w:p>
    <w:p>
      <w:pPr>
        <w:shd w:fill="F5F5F4" w:val="clear"/>
        <w:spacing w:after="40" w:before="40"/>
        <w:ind w:left="360"/>
      </w:pPr>
      <w:r>
        <w:rPr>
          <w:rFonts w:ascii="Consolas" w:cs="Consolas" w:eastAsia="Consolas" w:hAnsi="Consolas"/>
          <w:color w:val="44403C"/>
          <w:sz w:val="20"/>
          <w:szCs w:val="20"/>
        </w:rPr>
        <w:t xml:space="preserve">  agent       Agent    @relation(fields: [agentId], references: [id])</w:t>
      </w:r>
    </w:p>
    <w:p>
      <w:pPr>
        <w:shd w:fill="F5F5F4" w:val="clear"/>
        <w:spacing w:after="40" w:before="40"/>
        <w:ind w:left="360"/>
      </w:pPr>
      <w:r>
        <w:rPr>
          <w:rFonts w:ascii="Consolas" w:cs="Consolas" w:eastAsia="Consolas" w:hAnsi="Consolas"/>
          <w:color w:val="44403C"/>
          <w:sz w:val="20"/>
          <w:szCs w:val="20"/>
        </w:rPr>
        <w:t xml:space="preserve">}</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model AgentAnalytics {</w:t>
      </w:r>
    </w:p>
    <w:p>
      <w:pPr>
        <w:shd w:fill="F5F5F4" w:val="clear"/>
        <w:spacing w:after="40" w:before="40"/>
        <w:ind w:left="360"/>
      </w:pPr>
      <w:r>
        <w:rPr>
          <w:rFonts w:ascii="Consolas" w:cs="Consolas" w:eastAsia="Consolas" w:hAnsi="Consolas"/>
          <w:color w:val="44403C"/>
          <w:sz w:val="20"/>
          <w:szCs w:val="20"/>
        </w:rPr>
        <w:t xml:space="preserve">  id                  String   @id @default(cuid())</w:t>
      </w:r>
    </w:p>
    <w:p>
      <w:pPr>
        <w:shd w:fill="F5F5F4" w:val="clear"/>
        <w:spacing w:after="40" w:before="40"/>
        <w:ind w:left="360"/>
      </w:pPr>
      <w:r>
        <w:rPr>
          <w:rFonts w:ascii="Consolas" w:cs="Consolas" w:eastAsia="Consolas" w:hAnsi="Consolas"/>
          <w:color w:val="44403C"/>
          <w:sz w:val="20"/>
          <w:szCs w:val="20"/>
        </w:rPr>
        <w:t xml:space="preserve">  agentId             String</w:t>
      </w:r>
    </w:p>
    <w:p>
      <w:pPr>
        <w:shd w:fill="F5F5F4" w:val="clear"/>
        <w:spacing w:after="40" w:before="40"/>
        <w:ind w:left="360"/>
      </w:pPr>
      <w:r>
        <w:rPr>
          <w:rFonts w:ascii="Consolas" w:cs="Consolas" w:eastAsia="Consolas" w:hAnsi="Consolas"/>
          <w:color w:val="44403C"/>
          <w:sz w:val="20"/>
          <w:szCs w:val="20"/>
        </w:rPr>
        <w:t xml:space="preserve">  date                DateTime @db.Date</w:t>
      </w:r>
    </w:p>
    <w:p>
      <w:pPr>
        <w:shd w:fill="F5F5F4" w:val="clear"/>
        <w:spacing w:after="40" w:before="40"/>
        <w:ind w:left="360"/>
      </w:pPr>
      <w:r>
        <w:rPr>
          <w:rFonts w:ascii="Consolas" w:cs="Consolas" w:eastAsia="Consolas" w:hAnsi="Consolas"/>
          <w:color w:val="44403C"/>
          <w:sz w:val="20"/>
          <w:szCs w:val="20"/>
        </w:rPr>
        <w:t xml:space="preserve">  totalConversations  Int      @default(0)</w:t>
      </w:r>
    </w:p>
    <w:p>
      <w:pPr>
        <w:shd w:fill="F5F5F4" w:val="clear"/>
        <w:spacing w:after="40" w:before="40"/>
        <w:ind w:left="360"/>
      </w:pPr>
      <w:r>
        <w:rPr>
          <w:rFonts w:ascii="Consolas" w:cs="Consolas" w:eastAsia="Consolas" w:hAnsi="Consolas"/>
          <w:color w:val="44403C"/>
          <w:sz w:val="20"/>
          <w:szCs w:val="20"/>
        </w:rPr>
        <w:t xml:space="preserve">  avgMessagesPerConv  Float    @default(0)</w:t>
      </w:r>
    </w:p>
    <w:p>
      <w:pPr>
        <w:shd w:fill="F5F5F4" w:val="clear"/>
        <w:spacing w:after="40" w:before="40"/>
        <w:ind w:left="360"/>
      </w:pPr>
      <w:r>
        <w:rPr>
          <w:rFonts w:ascii="Consolas" w:cs="Consolas" w:eastAsia="Consolas" w:hAnsi="Consolas"/>
          <w:color w:val="44403C"/>
          <w:sz w:val="20"/>
          <w:szCs w:val="20"/>
        </w:rPr>
        <w:t xml:space="preserve">  leadsCollected      Int      @default(0)</w:t>
      </w:r>
    </w:p>
    <w:p>
      <w:pPr>
        <w:shd w:fill="F5F5F4" w:val="clear"/>
        <w:spacing w:after="40" w:before="40"/>
        <w:ind w:left="360"/>
      </w:pPr>
      <w:r>
        <w:rPr>
          <w:rFonts w:ascii="Consolas" w:cs="Consolas" w:eastAsia="Consolas" w:hAnsi="Consolas"/>
          <w:color w:val="44403C"/>
          <w:sz w:val="20"/>
          <w:szCs w:val="20"/>
        </w:rPr>
        <w:t xml:space="preserve">  appointmentsBooked  Int      @default(0)</w:t>
      </w:r>
    </w:p>
    <w:p>
      <w:pPr>
        <w:shd w:fill="F5F5F4" w:val="clear"/>
        <w:spacing w:after="40" w:before="40"/>
        <w:ind w:left="360"/>
      </w:pPr>
      <w:r>
        <w:rPr>
          <w:rFonts w:ascii="Consolas" w:cs="Consolas" w:eastAsia="Consolas" w:hAnsi="Consolas"/>
          <w:color w:val="44403C"/>
          <w:sz w:val="20"/>
          <w:szCs w:val="20"/>
        </w:rPr>
        <w:t xml:space="preserve">  estimatedValue      Float    @default(0)</w:t>
      </w:r>
    </w:p>
    <w:p>
      <w:pPr>
        <w:shd w:fill="F5F5F4" w:val="clear"/>
        <w:spacing w:after="40" w:before="40"/>
        <w:ind w:left="360"/>
      </w:pPr>
      <w:r>
        <w:rPr>
          <w:rFonts w:ascii="Consolas" w:cs="Consolas" w:eastAsia="Consolas" w:hAnsi="Consolas"/>
          <w:color w:val="44403C"/>
          <w:sz w:val="20"/>
          <w:szCs w:val="20"/>
        </w:rPr>
        <w:t xml:space="preserve">  topIntents          Json     // Array von { intent, count }</w:t>
      </w:r>
    </w:p>
    <w:p>
      <w:pPr>
        <w:shd w:fill="F5F5F4" w:val="clear"/>
        <w:spacing w:after="40" w:before="40"/>
        <w:ind w:left="360"/>
      </w:pPr>
      <w:r>
        <w:rPr>
          <w:rFonts w:ascii="Consolas" w:cs="Consolas" w:eastAsia="Consolas" w:hAnsi="Consolas"/>
          <w:color w:val="44403C"/>
          <w:sz w:val="20"/>
          <w:szCs w:val="20"/>
        </w:rPr>
        <w:t xml:space="preserve">  agent               Agent    @relation(fields: [agentId], references: [id])</w:t>
      </w:r>
    </w:p>
    <w:p>
      <w:pPr>
        <w:shd w:fill="F5F5F4" w:val="clear"/>
        <w:spacing w:after="40" w:before="40"/>
        <w:ind w:left="360"/>
      </w:pPr>
      <w:r>
        <w:rPr>
          <w:rFonts w:ascii="Consolas" w:cs="Consolas" w:eastAsia="Consolas" w:hAnsi="Consolas"/>
          <w:color w:val="44403C"/>
          <w:sz w:val="20"/>
          <w:szCs w:val="20"/>
        </w:rPr>
        <w:t xml:space="preserve">}</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enum AgentStatus { DRAFT LIVE PAUSED }</w:t>
      </w:r>
    </w:p>
    <w:p>
      <w:pPr>
        <w:shd w:fill="F5F5F4" w:val="clear"/>
        <w:spacing w:after="40" w:before="40"/>
        <w:ind w:left="360"/>
      </w:pPr>
      <w:r>
        <w:rPr>
          <w:rFonts w:ascii="Consolas" w:cs="Consolas" w:eastAsia="Consolas" w:hAnsi="Consolas"/>
          <w:color w:val="44403C"/>
          <w:sz w:val="20"/>
          <w:szCs w:val="20"/>
        </w:rPr>
        <w:t xml:space="preserve">enum ActionType { BOOK_APPOINTMENT COLLECT_EMAIL SEND_EMAIL SCORE_LEAD NOTIFY_OWNER FIRE_WEBHOOK HANDOFF_HUMAN }</w:t>
      </w:r>
    </w:p>
    <w:p>
      <w:pPr>
        <w:shd w:fill="F5F5F4" w:val="clear"/>
        <w:spacing w:after="40" w:before="40"/>
        <w:ind w:left="360"/>
      </w:pPr>
      <w:r>
        <w:rPr>
          <w:rFonts w:ascii="Consolas" w:cs="Consolas" w:eastAsia="Consolas" w:hAnsi="Consolas"/>
          <w:color w:val="44403C"/>
          <w:sz w:val="20"/>
          <w:szCs w:val="20"/>
        </w:rPr>
        <w:t xml:space="preserve">enum KBType { PDF URL FAQ TEXT }</w:t>
      </w:r>
    </w:p>
    <w:p>
      <w:pPr>
        <w:shd w:fill="F5F5F4" w:val="clear"/>
        <w:spacing w:after="40" w:before="40"/>
        <w:ind w:left="360"/>
      </w:pPr>
      <w:r>
        <w:rPr>
          <w:rFonts w:ascii="Consolas" w:cs="Consolas" w:eastAsia="Consolas" w:hAnsi="Consolas"/>
          <w:color w:val="44403C"/>
          <w:sz w:val="20"/>
          <w:szCs w:val="20"/>
        </w:rPr>
        <w:t xml:space="preserve">enum EmbedStatus { PENDING PROCESSING READY ERROR }</w:t>
      </w:r>
    </w:p>
    <w:p>
      <w:pPr>
        <w:shd w:fill="F5F5F4" w:val="clear"/>
        <w:spacing w:after="40" w:before="40"/>
        <w:ind w:left="360"/>
      </w:pPr>
      <w:r>
        <w:rPr>
          <w:rFonts w:ascii="Consolas" w:cs="Consolas" w:eastAsia="Consolas" w:hAnsi="Consolas"/>
          <w:color w:val="44403C"/>
          <w:sz w:val="20"/>
          <w:szCs w:val="20"/>
        </w:rPr>
        <w:t xml:space="preserve">enum Channel { WEB WHATSAPP INSTAGRAM TELEGRAM VOICE SLACK EMAIL }</w:t>
      </w:r>
    </w:p>
    <w:p>
      <w:r>
        <w:br w:type="page"/>
      </w:r>
    </w:p>
    <w:p>
      <w:pPr>
        <w:pStyle w:val="Heading1"/>
        <w:spacing w:after="160" w:before="400"/>
      </w:pPr>
      <w:r>
        <w:rPr>
          <w:rFonts w:ascii="Arial" w:cs="Arial" w:eastAsia="Arial" w:hAnsi="Arial"/>
          <w:b/>
          <w:bCs/>
        </w:rPr>
        <w:t xml:space="preserve">9. API Routes — für Claude Code</w:t>
      </w:r>
    </w:p>
    <w:p>
      <w:pPr>
        <w:shd w:fill="F5F5F4" w:val="clear"/>
        <w:spacing w:after="40" w:before="40"/>
        <w:ind w:left="360"/>
      </w:pPr>
      <w:r>
        <w:rPr>
          <w:rFonts w:ascii="Consolas" w:cs="Consolas" w:eastAsia="Consolas" w:hAnsi="Consolas"/>
          <w:color w:val="44403C"/>
          <w:sz w:val="20"/>
          <w:szCs w:val="20"/>
        </w:rPr>
        <w:t xml:space="preserve">// Agent CRUD</w:t>
      </w:r>
    </w:p>
    <w:p>
      <w:pPr>
        <w:shd w:fill="F5F5F4" w:val="clear"/>
        <w:spacing w:after="40" w:before="40"/>
        <w:ind w:left="360"/>
      </w:pPr>
      <w:r>
        <w:rPr>
          <w:rFonts w:ascii="Consolas" w:cs="Consolas" w:eastAsia="Consolas" w:hAnsi="Consolas"/>
          <w:color w:val="44403C"/>
          <w:sz w:val="20"/>
          <w:szCs w:val="20"/>
        </w:rPr>
        <w:t xml:space="preserve">POST   /api/agents                    → Neuen Agent erstellen</w:t>
      </w:r>
    </w:p>
    <w:p>
      <w:pPr>
        <w:shd w:fill="F5F5F4" w:val="clear"/>
        <w:spacing w:after="40" w:before="40"/>
        <w:ind w:left="360"/>
      </w:pPr>
      <w:r>
        <w:rPr>
          <w:rFonts w:ascii="Consolas" w:cs="Consolas" w:eastAsia="Consolas" w:hAnsi="Consolas"/>
          <w:color w:val="44403C"/>
          <w:sz w:val="20"/>
          <w:szCs w:val="20"/>
        </w:rPr>
        <w:t xml:space="preserve">GET    /api/agents                    → Alle Agents der Org</w:t>
      </w:r>
    </w:p>
    <w:p>
      <w:pPr>
        <w:shd w:fill="F5F5F4" w:val="clear"/>
        <w:spacing w:after="40" w:before="40"/>
        <w:ind w:left="360"/>
      </w:pPr>
      <w:r>
        <w:rPr>
          <w:rFonts w:ascii="Consolas" w:cs="Consolas" w:eastAsia="Consolas" w:hAnsi="Consolas"/>
          <w:color w:val="44403C"/>
          <w:sz w:val="20"/>
          <w:szCs w:val="20"/>
        </w:rPr>
        <w:t xml:space="preserve">GET    /api/agents/[id]               → Agent-Details</w:t>
      </w:r>
    </w:p>
    <w:p>
      <w:pPr>
        <w:shd w:fill="F5F5F4" w:val="clear"/>
        <w:spacing w:after="40" w:before="40"/>
        <w:ind w:left="360"/>
      </w:pPr>
      <w:r>
        <w:rPr>
          <w:rFonts w:ascii="Consolas" w:cs="Consolas" w:eastAsia="Consolas" w:hAnsi="Consolas"/>
          <w:color w:val="44403C"/>
          <w:sz w:val="20"/>
          <w:szCs w:val="20"/>
        </w:rPr>
        <w:t xml:space="preserve">PATCH  /api/agents/[id]               → Agent updaten</w:t>
      </w:r>
    </w:p>
    <w:p>
      <w:pPr>
        <w:shd w:fill="F5F5F4" w:val="clear"/>
        <w:spacing w:after="40" w:before="40"/>
        <w:ind w:left="360"/>
      </w:pPr>
      <w:r>
        <w:rPr>
          <w:rFonts w:ascii="Consolas" w:cs="Consolas" w:eastAsia="Consolas" w:hAnsi="Consolas"/>
          <w:color w:val="44403C"/>
          <w:sz w:val="20"/>
          <w:szCs w:val="20"/>
        </w:rPr>
        <w:t xml:space="preserve">DELETE /api/agents/[id]               → Agent löschen</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 AI Generation</w:t>
      </w:r>
    </w:p>
    <w:p>
      <w:pPr>
        <w:shd w:fill="F5F5F4" w:val="clear"/>
        <w:spacing w:after="40" w:before="40"/>
        <w:ind w:left="360"/>
      </w:pPr>
      <w:r>
        <w:rPr>
          <w:rFonts w:ascii="Consolas" w:cs="Consolas" w:eastAsia="Consolas" w:hAnsi="Consolas"/>
          <w:color w:val="44403C"/>
          <w:sz w:val="20"/>
          <w:szCs w:val="20"/>
        </w:rPr>
        <w:t xml:space="preserve">POST   /api/ai/generate-agent         → Beschreibung → Agent-Config (Claude API)</w:t>
      </w:r>
    </w:p>
    <w:p>
      <w:pPr>
        <w:shd w:fill="F5F5F4" w:val="clear"/>
        <w:spacing w:after="40" w:before="40"/>
        <w:ind w:left="360"/>
      </w:pPr>
      <w:r>
        <w:rPr>
          <w:rFonts w:ascii="Consolas" w:cs="Consolas" w:eastAsia="Consolas" w:hAnsi="Consolas"/>
          <w:color w:val="44403C"/>
          <w:sz w:val="20"/>
          <w:szCs w:val="20"/>
        </w:rPr>
        <w:t xml:space="preserve">POST   /api/ai/chat                   → Chat-Endpoint (Streaming, mit RAG + Actions)</w:t>
      </w:r>
    </w:p>
    <w:p>
      <w:pPr>
        <w:shd w:fill="F5F5F4" w:val="clear"/>
        <w:spacing w:after="40" w:before="40"/>
        <w:ind w:left="360"/>
      </w:pPr>
      <w:r>
        <w:rPr>
          <w:rFonts w:ascii="Consolas" w:cs="Consolas" w:eastAsia="Consolas" w:hAnsi="Consolas"/>
          <w:color w:val="44403C"/>
          <w:sz w:val="20"/>
          <w:szCs w:val="20"/>
        </w:rPr>
        <w:t xml:space="preserve">POST   /api/ai/embed-document         → Dokument chunken + embedden</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 Knowledge Base</w:t>
      </w:r>
    </w:p>
    <w:p>
      <w:pPr>
        <w:shd w:fill="F5F5F4" w:val="clear"/>
        <w:spacing w:after="40" w:before="40"/>
        <w:ind w:left="360"/>
      </w:pPr>
      <w:r>
        <w:rPr>
          <w:rFonts w:ascii="Consolas" w:cs="Consolas" w:eastAsia="Consolas" w:hAnsi="Consolas"/>
          <w:color w:val="44403C"/>
          <w:sz w:val="20"/>
          <w:szCs w:val="20"/>
        </w:rPr>
        <w:t xml:space="preserve">POST   /api/agents/[id]/knowledge     → Dokument hochladen</w:t>
      </w:r>
    </w:p>
    <w:p>
      <w:pPr>
        <w:shd w:fill="F5F5F4" w:val="clear"/>
        <w:spacing w:after="40" w:before="40"/>
        <w:ind w:left="360"/>
      </w:pPr>
      <w:r>
        <w:rPr>
          <w:rFonts w:ascii="Consolas" w:cs="Consolas" w:eastAsia="Consolas" w:hAnsi="Consolas"/>
          <w:color w:val="44403C"/>
          <w:sz w:val="20"/>
          <w:szCs w:val="20"/>
        </w:rPr>
        <w:t xml:space="preserve">GET    /api/agents/[id]/knowledge     → Alle KB-Einträge</w:t>
      </w:r>
    </w:p>
    <w:p>
      <w:pPr>
        <w:shd w:fill="F5F5F4" w:val="clear"/>
        <w:spacing w:after="40" w:before="40"/>
        <w:ind w:left="360"/>
      </w:pPr>
      <w:r>
        <w:rPr>
          <w:rFonts w:ascii="Consolas" w:cs="Consolas" w:eastAsia="Consolas" w:hAnsi="Consolas"/>
          <w:color w:val="44403C"/>
          <w:sz w:val="20"/>
          <w:szCs w:val="20"/>
        </w:rPr>
        <w:t xml:space="preserve">DELETE /api/agents/[id]/knowledge/[kbId] → KB-Eintrag löschen</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 Actions</w:t>
      </w:r>
    </w:p>
    <w:p>
      <w:pPr>
        <w:shd w:fill="F5F5F4" w:val="clear"/>
        <w:spacing w:after="40" w:before="40"/>
        <w:ind w:left="360"/>
      </w:pPr>
      <w:r>
        <w:rPr>
          <w:rFonts w:ascii="Consolas" w:cs="Consolas" w:eastAsia="Consolas" w:hAnsi="Consolas"/>
          <w:color w:val="44403C"/>
          <w:sz w:val="20"/>
          <w:szCs w:val="20"/>
        </w:rPr>
        <w:t xml:space="preserve">GET    /api/agents/[id]/actions        → Alle Actions + Config</w:t>
      </w:r>
    </w:p>
    <w:p>
      <w:pPr>
        <w:shd w:fill="F5F5F4" w:val="clear"/>
        <w:spacing w:after="40" w:before="40"/>
        <w:ind w:left="360"/>
      </w:pPr>
      <w:r>
        <w:rPr>
          <w:rFonts w:ascii="Consolas" w:cs="Consolas" w:eastAsia="Consolas" w:hAnsi="Consolas"/>
          <w:color w:val="44403C"/>
          <w:sz w:val="20"/>
          <w:szCs w:val="20"/>
        </w:rPr>
        <w:t xml:space="preserve">PATCH  /api/agents/[id]/actions/[type] → Action aktivieren/konfigurieren</w:t>
      </w:r>
    </w:p>
    <w:p>
      <w:pPr>
        <w:shd w:fill="F5F5F4" w:val="clear"/>
        <w:spacing w:after="40" w:before="40"/>
        <w:ind w:left="360"/>
      </w:pPr>
      <w:r>
        <w:rPr>
          <w:rFonts w:ascii="Consolas" w:cs="Consolas" w:eastAsia="Consolas" w:hAnsi="Consolas"/>
          <w:color w:val="44403C"/>
          <w:sz w:val="20"/>
          <w:szCs w:val="20"/>
        </w:rPr>
        <w:t xml:space="preserve">POST   /api/actions/execute            → Action ausführen (intern, von Chat-Flow)</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 Public / Embed</w:t>
      </w:r>
    </w:p>
    <w:p>
      <w:pPr>
        <w:shd w:fill="F5F5F4" w:val="clear"/>
        <w:spacing w:after="40" w:before="40"/>
        <w:ind w:left="360"/>
      </w:pPr>
      <w:r>
        <w:rPr>
          <w:rFonts w:ascii="Consolas" w:cs="Consolas" w:eastAsia="Consolas" w:hAnsi="Consolas"/>
          <w:color w:val="44403C"/>
          <w:sz w:val="20"/>
          <w:szCs w:val="20"/>
        </w:rPr>
        <w:t xml:space="preserve">GET    /api/embed/[slug]/config        → Widget-Config (Farben, Logo, Welcome)</w:t>
      </w:r>
    </w:p>
    <w:p>
      <w:pPr>
        <w:shd w:fill="F5F5F4" w:val="clear"/>
        <w:spacing w:after="40" w:before="40"/>
        <w:ind w:left="360"/>
      </w:pPr>
      <w:r>
        <w:rPr>
          <w:rFonts w:ascii="Consolas" w:cs="Consolas" w:eastAsia="Consolas" w:hAnsi="Consolas"/>
          <w:color w:val="44403C"/>
          <w:sz w:val="20"/>
          <w:szCs w:val="20"/>
        </w:rPr>
        <w:t xml:space="preserve">POST   /api/embed/[slug]/chat          → Public Chat-Endpoint (rate-limited)</w:t>
      </w:r>
    </w:p>
    <w:p>
      <w:pPr>
        <w:shd w:fill="F5F5F4" w:val="clear"/>
        <w:spacing w:after="40" w:before="40"/>
        <w:ind w:left="360"/>
      </w:pPr>
      <w:r>
        <w:rPr>
          <w:rFonts w:ascii="Consolas" w:cs="Consolas" w:eastAsia="Consolas" w:hAnsi="Consolas"/>
          <w:color w:val="44403C"/>
          <w:sz w:val="20"/>
          <w:szCs w:val="20"/>
        </w:rPr>
        <w:t xml:space="preserve">GET    /a/[slug]                       → Public Agent Page (SSR)</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 Analytics</w:t>
      </w:r>
    </w:p>
    <w:p>
      <w:pPr>
        <w:shd w:fill="F5F5F4" w:val="clear"/>
        <w:spacing w:after="40" w:before="40"/>
        <w:ind w:left="360"/>
      </w:pPr>
      <w:r>
        <w:rPr>
          <w:rFonts w:ascii="Consolas" w:cs="Consolas" w:eastAsia="Consolas" w:hAnsi="Consolas"/>
          <w:color w:val="44403C"/>
          <w:sz w:val="20"/>
          <w:szCs w:val="20"/>
        </w:rPr>
        <w:t xml:space="preserve">GET    /api/agents/[id]/analytics      → Dashboard-Metriken</w:t>
      </w:r>
    </w:p>
    <w:p>
      <w:pPr>
        <w:shd w:fill="F5F5F4" w:val="clear"/>
        <w:spacing w:after="40" w:before="40"/>
        <w:ind w:left="360"/>
      </w:pPr>
      <w:r>
        <w:rPr>
          <w:rFonts w:ascii="Consolas" w:cs="Consolas" w:eastAsia="Consolas" w:hAnsi="Consolas"/>
          <w:color w:val="44403C"/>
          <w:sz w:val="20"/>
          <w:szCs w:val="20"/>
        </w:rPr>
        <w:t xml:space="preserve">GET    /api/agents/[id]/conversations  → Gesprächs-Log (paginated)</w:t>
      </w:r>
    </w:p>
    <w:p>
      <w:pPr>
        <w:shd w:fill="F5F5F4" w:val="clear"/>
        <w:spacing w:after="40" w:before="40"/>
        <w:ind w:left="360"/>
      </w:pPr>
      <w:r>
        <w:rPr>
          <w:rFonts w:ascii="Consolas" w:cs="Consolas" w:eastAsia="Consolas" w:hAnsi="Consolas"/>
          <w:color w:val="44403C"/>
          <w:sz w:val="20"/>
          <w:szCs w:val="20"/>
        </w:rPr>
        <w:t xml:space="preserve">POST   /api/agents/[id]/feedback       → Korrektur einreichen → KB-Update</w:t>
      </w:r>
    </w:p>
    <w:p>
      <w:pPr>
        <w:shd w:fill="F5F5F4" w:val="clear"/>
        <w:spacing w:after="40" w:before="40"/>
        <w:ind w:left="360"/>
      </w:pPr>
      <w:r>
        <w:rPr>
          <w:rFonts w:ascii="Consolas" w:cs="Consolas" w:eastAsia="Consolas" w:hAnsi="Consolas"/>
          <w:color w:val="44403C"/>
          <w:sz w:val="20"/>
          <w:szCs w:val="20"/>
        </w:rPr>
        <w:t xml:space="preserve"/>
      </w:r>
    </w:p>
    <w:p>
      <w:pPr>
        <w:shd w:fill="F5F5F4" w:val="clear"/>
        <w:spacing w:after="40" w:before="40"/>
        <w:ind w:left="360"/>
      </w:pPr>
      <w:r>
        <w:rPr>
          <w:rFonts w:ascii="Consolas" w:cs="Consolas" w:eastAsia="Consolas" w:hAnsi="Consolas"/>
          <w:color w:val="44403C"/>
          <w:sz w:val="20"/>
          <w:szCs w:val="20"/>
        </w:rPr>
        <w:t xml:space="preserve">// Webhooks</w:t>
      </w:r>
    </w:p>
    <w:p>
      <w:pPr>
        <w:shd w:fill="F5F5F4" w:val="clear"/>
        <w:spacing w:after="40" w:before="40"/>
        <w:ind w:left="360"/>
      </w:pPr>
      <w:r>
        <w:rPr>
          <w:rFonts w:ascii="Consolas" w:cs="Consolas" w:eastAsia="Consolas" w:hAnsi="Consolas"/>
          <w:color w:val="44403C"/>
          <w:sz w:val="20"/>
          <w:szCs w:val="20"/>
        </w:rPr>
        <w:t xml:space="preserve">POST   /api/webhooks/stripe            → Billing Events</w:t>
      </w:r>
    </w:p>
    <w:p>
      <w:pPr>
        <w:shd w:fill="F5F5F4" w:val="clear"/>
        <w:spacing w:after="40" w:before="40"/>
        <w:ind w:left="360"/>
      </w:pPr>
      <w:r>
        <w:rPr>
          <w:rFonts w:ascii="Consolas" w:cs="Consolas" w:eastAsia="Consolas" w:hAnsi="Consolas"/>
          <w:color w:val="44403C"/>
          <w:sz w:val="20"/>
          <w:szCs w:val="20"/>
        </w:rPr>
        <w:t xml:space="preserve">POST   /api/webhooks/clerk             → Auth Events</w:t>
      </w:r>
    </w:p>
    <w:p>
      <w:pPr>
        <w:spacing w:before="400"/>
      </w:pPr>
    </w:p>
    <w:p>
      <w:pPr>
        <w:pBdr>
          <w:bottom w:val="single" w:color="F97316" w:sz="3" w:space="8"/>
        </w:pBdr>
        <w:spacing w:after="200" w:before="200"/>
      </w:pPr>
    </w:p>
    <w:p>
      <w:pPr>
        <w:spacing w:after="200" w:before="200"/>
        <w:jc w:val="center"/>
      </w:pPr>
      <w:r>
        <w:rPr>
          <w:rFonts w:ascii="Arial" w:cs="Arial" w:eastAsia="Arial" w:hAnsi="Arial"/>
          <w:b/>
          <w:bCs/>
          <w:color w:val="F97316"/>
          <w:sz w:val="24"/>
          <w:szCs w:val="24"/>
        </w:rPr>
        <w:t xml:space="preserve">Dieses Dokument zusammen mit KILN_Konzept_v2.docx an Claude Code übergeben.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9731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191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2026-03-10T15:18:52.661Z</dcterms:created>
  <dcterms:modified xsi:type="dcterms:W3CDTF">2026-03-10T15:18:52.662Z</dcterms:modified>
</cp:coreProperties>
</file>

<file path=docProps/custom.xml><?xml version="1.0" encoding="utf-8"?>
<Properties xmlns="http://schemas.openxmlformats.org/officeDocument/2006/custom-properties" xmlns:vt="http://schemas.openxmlformats.org/officeDocument/2006/docPropsVTypes"/>
</file>