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
        <w:jc w:val="center"/>
      </w:pPr>
      <w:r>
        <w:rPr>
          <w:rFonts w:ascii="Courier New" w:cs="Courier New" w:eastAsia="Courier New" w:hAnsi="Courier New"/>
          <w:b/>
          <w:bCs/>
          <w:color w:val="B8860B"/>
          <w:sz w:val="28"/>
          <w:szCs w:val="28"/>
        </w:rPr>
        <w:t xml:space="preserve">CLASSIFIED</w:t>
      </w:r>
    </w:p>
    <w:p>
      <w:pPr>
        <w:pBdr>
          <w:bottom w:val="single" w:color="B8860B" w:sz="8" w:space="12"/>
        </w:pBdr>
        <w:spacing w:after="200"/>
        <w:jc w:val="center"/>
      </w:pPr>
    </w:p>
    <w:p>
      <w:pPr>
        <w:spacing w:after="100" w:before="100"/>
      </w:pPr>
    </w:p>
    <w:p>
      <w:pPr>
        <w:spacing w:after="80"/>
        <w:jc w:val="center"/>
      </w:pPr>
      <w:r>
        <w:rPr>
          <w:rFonts w:ascii="Georgia" w:cs="Georgia" w:eastAsia="Georgia" w:hAnsi="Georgia"/>
          <w:b/>
          <w:bCs/>
          <w:color w:val="1A1A2E"/>
          <w:sz w:val="52"/>
          <w:szCs w:val="52"/>
        </w:rPr>
        <w:t xml:space="preserve">JFK: NOVEMBER 1963</w:t>
      </w:r>
    </w:p>
    <w:p>
      <w:pPr>
        <w:spacing w:after="200"/>
        <w:jc w:val="center"/>
      </w:pPr>
      <w:r>
        <w:rPr>
          <w:rFonts w:ascii="Georgia" w:cs="Georgia" w:eastAsia="Georgia" w:hAnsi="Georgia"/>
          <w:color w:val="666666"/>
          <w:sz w:val="32"/>
          <w:szCs w:val="32"/>
        </w:rPr>
        <w:t xml:space="preserve">Student Investigation Handout</w:t>
      </w:r>
    </w:p>
    <w:p>
      <w:pPr>
        <w:pBdr>
          <w:top w:val="single" w:color="B8860B" w:sz="8" w:space="12"/>
        </w:pBdr>
        <w:spacing w:after="300" w:before="10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1A1A2E"/>
                <w:sz w:val="22"/>
                <w:szCs w:val="22"/>
              </w:rPr>
              <w:t xml:space="preserve">Name:</w:t>
            </w:r>
          </w:p>
        </w:tc>
        <w:tc>
          <w:tcPr>
            <w:tcW w:type="dxa" w:w="4800"/>
            <w:tcBorders>
              <w:top w:val="none" w:color="FFFFFF" w:sz="0"/>
              <w:left w:val="none" w:color="FFFFFF" w:sz="0"/>
              <w:bottom w:val="single" w:color="999999" w:sz="1"/>
              <w:right w:val="none" w:color="FFFFFF" w:sz="0"/>
            </w:tcBorders>
            <w:tcMar>
              <w:top w:type="dxa" w:w="60"/>
              <w:left w:type="dxa" w:w="100"/>
              <w:bottom w:type="dxa" w:w="60"/>
              <w:right w:type="dxa" w:w="0"/>
            </w:tcMar>
          </w:tcPr>
          <w:p>
            <w:r>
              <w:rPr>
                <w:rFonts w:ascii="Arial" w:cs="Arial" w:eastAsia="Arial" w:hAnsi="Arial"/>
                <w:sz w:val="22"/>
                <w:szCs w:val="22"/>
              </w:rPr>
              <w:t xml:space="preserve"> </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1A1A2E"/>
                <w:sz w:val="22"/>
                <w:szCs w:val="22"/>
              </w:rPr>
              <w:t xml:space="preserve">Date:</w:t>
            </w:r>
          </w:p>
        </w:tc>
        <w:tc>
          <w:tcPr>
            <w:tcW w:type="dxa" w:w="4800"/>
            <w:tcBorders>
              <w:top w:val="none" w:color="FFFFFF" w:sz="0"/>
              <w:left w:val="none" w:color="FFFFFF" w:sz="0"/>
              <w:bottom w:val="single" w:color="999999" w:sz="1"/>
              <w:right w:val="none" w:color="FFFFFF" w:sz="0"/>
            </w:tcBorders>
            <w:tcMar>
              <w:top w:type="dxa" w:w="60"/>
              <w:left w:type="dxa" w:w="100"/>
              <w:bottom w:type="dxa" w:w="60"/>
              <w:right w:type="dxa" w:w="0"/>
            </w:tcMar>
          </w:tcPr>
          <w:p>
            <w:r>
              <w:rPr>
                <w:rFonts w:ascii="Arial" w:cs="Arial" w:eastAsia="Arial" w:hAnsi="Arial"/>
                <w:sz w:val="22"/>
                <w:szCs w:val="22"/>
              </w:rPr>
              <w:t xml:space="preserve"> </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1A1A2E"/>
                <w:sz w:val="22"/>
                <w:szCs w:val="22"/>
              </w:rPr>
              <w:t xml:space="preserve">Period:</w:t>
            </w:r>
          </w:p>
        </w:tc>
        <w:tc>
          <w:tcPr>
            <w:tcW w:type="dxa" w:w="4800"/>
            <w:tcBorders>
              <w:top w:val="none" w:color="FFFFFF" w:sz="0"/>
              <w:left w:val="none" w:color="FFFFFF" w:sz="0"/>
              <w:bottom w:val="single" w:color="999999" w:sz="1"/>
              <w:right w:val="none" w:color="FFFFFF" w:sz="0"/>
            </w:tcBorders>
            <w:tcMar>
              <w:top w:type="dxa" w:w="60"/>
              <w:left w:type="dxa" w:w="100"/>
              <w:bottom w:type="dxa" w:w="60"/>
              <w:right w:type="dxa" w:w="0"/>
            </w:tcMar>
          </w:tcPr>
          <w:p>
            <w:r>
              <w:rPr>
                <w:rFonts w:ascii="Arial" w:cs="Arial" w:eastAsia="Arial" w:hAnsi="Arial"/>
                <w:sz w:val="22"/>
                <w:szCs w:val="22"/>
              </w:rPr>
              <w:t xml:space="preserve"> </w:t>
            </w:r>
          </w:p>
        </w:tc>
      </w:tr>
    </w:tbl>
    <w:p>
      <w:pPr>
        <w:spacing w:after="4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DF5" w:val="clear"/>
            <w:tcMar>
              <w:top w:type="dxa" w:w="200"/>
              <w:left w:type="dxa" w:w="300"/>
              <w:bottom w:type="dxa" w:w="200"/>
              <w:right w:type="dxa" w:w="300"/>
            </w:tcMar>
          </w:tcPr>
          <w:p>
            <w:pPr>
              <w:spacing w:after="120"/>
            </w:pPr>
            <w:r>
              <w:rPr>
                <w:rFonts w:ascii="Arial" w:cs="Arial" w:eastAsia="Arial" w:hAnsi="Arial"/>
                <w:b/>
                <w:bCs/>
                <w:color w:val="B8860B"/>
                <w:sz w:val="24"/>
                <w:szCs w:val="24"/>
              </w:rPr>
              <w:t xml:space="preserve">MISSION BRIEFING</w:t>
            </w:r>
          </w:p>
          <w:p>
            <w:pPr>
              <w:spacing w:after="80"/>
            </w:pPr>
            <w:r>
              <w:rPr>
                <w:rFonts w:ascii="Arial" w:cs="Arial" w:eastAsia="Arial" w:hAnsi="Arial"/>
                <w:color w:val="1A1A2E"/>
                <w:sz w:val="20"/>
                <w:szCs w:val="20"/>
              </w:rPr>
              <w:t xml:space="preserve">You are a Special Agent with the United States Secret Service, assigned to investigate the assassination of President John F. Kennedy. As you progress through the simulation, answer each question carefully. Use evidence from the simulation to support your answers. Think like an investigator: observe, document, and analyze.</w:t>
            </w:r>
          </w:p>
          <w:p>
            <w:r>
              <w:rPr>
                <w:rFonts w:ascii="Arial" w:cs="Arial" w:eastAsia="Arial" w:hAnsi="Arial"/>
                <w:color w:val="1A1A2E"/>
                <w:sz w:val="20"/>
                <w:szCs w:val="20"/>
              </w:rPr>
              <w:t xml:space="preserve">Simulation URL: </w:t>
            </w:r>
            <w:r>
              <w:rPr>
                <w:rFonts w:ascii="Arial" w:cs="Arial" w:eastAsia="Arial" w:hAnsi="Arial"/>
                <w:color w:val="2E5090"/>
                <w:sz w:val="20"/>
                <w:szCs w:val="20"/>
                <w:u w:val="single"/>
              </w:rPr>
              <w:t xml:space="preserve">https://baeser.github.io/JFK/</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300"/>
      </w:pPr>
      <w:r>
        <w:rPr>
          <w:rFonts w:ascii="Arial" w:cs="Arial" w:eastAsia="Arial" w:hAnsi="Arial"/>
          <w:b/>
          <w:bCs/>
          <w:color w:val="B8860B"/>
          <w:sz w:val="20"/>
          <w:szCs w:val="20"/>
        </w:rPr>
        <w:t xml:space="preserve">SCENE 1: </w:t>
      </w:r>
      <w:r>
        <w:rPr>
          <w:rFonts w:ascii="Arial" w:cs="Arial" w:eastAsia="Arial" w:hAnsi="Arial"/>
          <w:b/>
          <w:bCs/>
          <w:color w:val="1A1A2E"/>
          <w:sz w:val="20"/>
          <w:szCs w:val="20"/>
        </w:rPr>
        <w:t xml:space="preserve">THE ASSIGNMENT</w:t>
      </w:r>
    </w:p>
    <w:p>
      <w:pPr>
        <w:spacing w:after="120"/>
      </w:pPr>
      <w:r>
        <w:rPr>
          <w:rFonts w:ascii="Arial" w:cs="Arial" w:eastAsia="Arial" w:hAnsi="Arial"/>
          <w:i/>
          <w:iCs/>
          <w:color w:val="666666"/>
          <w:sz w:val="18"/>
          <w:szCs w:val="18"/>
        </w:rPr>
        <w:t xml:space="preserve">Washington, D.C. / Dallas, Texas  |  November 21, 1963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Read through the first scene carefully. Pay attention to the political climate in Dallas and the security concerns raised by the Secret Service.</w:t>
            </w:r>
          </w:p>
        </w:tc>
      </w:tr>
    </w:tbl>
    <w:p>
      <w:pPr>
        <w:spacing w:after="60" w:before="180"/>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What political reasons brought President Kennedy to Texas in November 1963? Why was the trip considered necessary?</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Based on the description of Dallas in 1963, identify at least two specific warning signs that the city could be dangerous for President Kennedy.</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As a Secret Service agent, you are studying the motorcade route. What security vulnerability do you notice about the route through Dealey Plaza? Why might this concern you?</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2: </w:t>
      </w:r>
      <w:r>
        <w:rPr>
          <w:rFonts w:ascii="Arial" w:cs="Arial" w:eastAsia="Arial" w:hAnsi="Arial"/>
          <w:b/>
          <w:bCs/>
          <w:color w:val="1A1A2E"/>
          <w:sz w:val="20"/>
          <w:szCs w:val="20"/>
        </w:rPr>
        <w:t xml:space="preserve">THE MOTORCADE</w:t>
      </w:r>
    </w:p>
    <w:p>
      <w:pPr>
        <w:spacing w:after="120"/>
      </w:pPr>
      <w:r>
        <w:rPr>
          <w:rFonts w:ascii="Arial" w:cs="Arial" w:eastAsia="Arial" w:hAnsi="Arial"/>
          <w:i/>
          <w:iCs/>
          <w:color w:val="666666"/>
          <w:sz w:val="18"/>
          <w:szCs w:val="18"/>
        </w:rPr>
        <w:t xml:space="preserve">Love Field / Downtown Dallas  |  November 22, 1963 — 11:40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The motorcade is forming up. Consider the decisions being made and who is making them.</w:t>
            </w:r>
          </w:p>
        </w:tc>
      </w:tr>
    </w:tbl>
    <w:p>
      <w:pPr>
        <w:spacing w:after="60" w:before="180"/>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What decision was made about the presidential limousine because of the weather clearing? Why does this matter?</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5. </w:t>
      </w:r>
      <w:r>
        <w:rPr>
          <w:rFonts w:ascii="Arial" w:cs="Arial" w:eastAsia="Arial" w:hAnsi="Arial"/>
          <w:color w:val="1A1A2E"/>
          <w:sz w:val="22"/>
          <w:szCs w:val="22"/>
        </w:rPr>
        <w:t xml:space="preserve">Mrs. Connally said to the President: “You can’t say Dallas doesn’t love you.” What is significant about this quote in the context of what happens next? What literary or historical term might describe this moment?</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3: </w:t>
      </w:r>
      <w:r>
        <w:rPr>
          <w:rFonts w:ascii="Arial" w:cs="Arial" w:eastAsia="Arial" w:hAnsi="Arial"/>
          <w:b/>
          <w:bCs/>
          <w:color w:val="1A1A2E"/>
          <w:sz w:val="20"/>
          <w:szCs w:val="20"/>
        </w:rPr>
        <w:t xml:space="preserve">12:30 P.M.</w:t>
      </w:r>
    </w:p>
    <w:p>
      <w:pPr>
        <w:spacing w:after="120"/>
      </w:pPr>
      <w:r>
        <w:rPr>
          <w:rFonts w:ascii="Arial" w:cs="Arial" w:eastAsia="Arial" w:hAnsi="Arial"/>
          <w:i/>
          <w:iCs/>
          <w:color w:val="666666"/>
          <w:sz w:val="18"/>
          <w:szCs w:val="18"/>
        </w:rPr>
        <w:t xml:space="preserve">Dealey Plaza, Dallas, Texas  |  November 22, 1963 — 12:30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The assassination has just occurred. Focus on the details: what happened, how quickly, and the immediate confusion.</w:t>
            </w:r>
          </w:p>
        </w:tc>
      </w:tr>
    </w:tbl>
    <w:p>
      <w:pPr>
        <w:spacing w:after="60" w:before="180"/>
      </w:pPr>
      <w:r>
        <w:rPr>
          <w:rFonts w:ascii="Arial" w:cs="Arial" w:eastAsia="Arial" w:hAnsi="Arial"/>
          <w:b/>
          <w:bCs/>
          <w:color w:val="1A1A2E"/>
          <w:sz w:val="22"/>
          <w:szCs w:val="22"/>
        </w:rPr>
        <w:t xml:space="preserve">6. </w:t>
      </w:r>
      <w:r>
        <w:rPr>
          <w:rFonts w:ascii="Arial" w:cs="Arial" w:eastAsia="Arial" w:hAnsi="Arial"/>
          <w:color w:val="1A1A2E"/>
          <w:sz w:val="22"/>
          <w:szCs w:val="22"/>
        </w:rPr>
        <w:t xml:space="preserve">How many shots were fired and approximately how many seconds did the entire shooting take? Why does the short time frame matter for the investigation?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7. </w:t>
      </w:r>
      <w:r>
        <w:rPr>
          <w:rFonts w:ascii="Arial" w:cs="Arial" w:eastAsia="Arial" w:hAnsi="Arial"/>
          <w:color w:val="1A1A2E"/>
          <w:sz w:val="22"/>
          <w:szCs w:val="22"/>
        </w:rPr>
        <w:t xml:space="preserve">Witnesses in Dealey Plaza pointed in two different directions as the source of the shots. What were these two locations? Why might eyewitnesses disagree?</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8. </w:t>
      </w:r>
      <w:r>
        <w:rPr>
          <w:rFonts w:ascii="Arial" w:cs="Arial" w:eastAsia="Arial" w:hAnsi="Arial"/>
          <w:color w:val="1A1A2E"/>
          <w:sz w:val="22"/>
          <w:szCs w:val="22"/>
        </w:rPr>
        <w:t xml:space="preserve">DECISION POINT: You were given a choice — rush to the Book Depository or follow the motorcade to the hospital. Which did you choose and why? What are the trade-offs of each decision?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4: </w:t>
      </w:r>
      <w:r>
        <w:rPr>
          <w:rFonts w:ascii="Arial" w:cs="Arial" w:eastAsia="Arial" w:hAnsi="Arial"/>
          <w:b/>
          <w:bCs/>
          <w:color w:val="1A1A2E"/>
          <w:sz w:val="20"/>
          <w:szCs w:val="20"/>
        </w:rPr>
        <w:t xml:space="preserve">PARKLAND MEMORIAL HOSPITAL</w:t>
      </w:r>
    </w:p>
    <w:p>
      <w:pPr>
        <w:spacing w:after="120"/>
      </w:pPr>
      <w:r>
        <w:rPr>
          <w:rFonts w:ascii="Arial" w:cs="Arial" w:eastAsia="Arial" w:hAnsi="Arial"/>
          <w:i/>
          <w:iCs/>
          <w:color w:val="666666"/>
          <w:sz w:val="18"/>
          <w:szCs w:val="18"/>
        </w:rPr>
        <w:t xml:space="preserve">Dallas, Texas  |  November 22, 1963 — 1:00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The President has been pronounced dead. Pay attention to the jurisdictional conflicts and chain of custody issues.</w:t>
            </w:r>
          </w:p>
        </w:tc>
      </w:tr>
    </w:tbl>
    <w:p>
      <w:pPr>
        <w:spacing w:after="60" w:before="180"/>
      </w:pPr>
      <w:r>
        <w:rPr>
          <w:rFonts w:ascii="Arial" w:cs="Arial" w:eastAsia="Arial" w:hAnsi="Arial"/>
          <w:b/>
          <w:bCs/>
          <w:color w:val="1A1A2E"/>
          <w:sz w:val="22"/>
          <w:szCs w:val="22"/>
        </w:rPr>
        <w:t xml:space="preserve">9. </w:t>
      </w:r>
      <w:r>
        <w:rPr>
          <w:rFonts w:ascii="Arial" w:cs="Arial" w:eastAsia="Arial" w:hAnsi="Arial"/>
          <w:color w:val="1A1A2E"/>
          <w:sz w:val="22"/>
          <w:szCs w:val="22"/>
        </w:rPr>
        <w:t xml:space="preserve">A jurisdictional dispute erupted between Dallas officials and the Secret Service over the President’s body. What was the dispute about, and why does this matter for the investigation?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10. </w:t>
      </w:r>
      <w:r>
        <w:rPr>
          <w:rFonts w:ascii="Arial" w:cs="Arial" w:eastAsia="Arial" w:hAnsi="Arial"/>
          <w:color w:val="1A1A2E"/>
          <w:sz w:val="22"/>
          <w:szCs w:val="22"/>
        </w:rPr>
        <w:t xml:space="preserve">In 1963, assassinating a president was not a federal crime. How did this legal gap affect the investigation? What problems did it create?</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5: </w:t>
      </w:r>
      <w:r>
        <w:rPr>
          <w:rFonts w:ascii="Arial" w:cs="Arial" w:eastAsia="Arial" w:hAnsi="Arial"/>
          <w:b/>
          <w:bCs/>
          <w:color w:val="1A1A2E"/>
          <w:sz w:val="20"/>
          <w:szCs w:val="20"/>
        </w:rPr>
        <w:t xml:space="preserve">THE SIXTH FLOOR</w:t>
      </w:r>
    </w:p>
    <w:p>
      <w:pPr>
        <w:spacing w:after="120"/>
      </w:pPr>
      <w:r>
        <w:rPr>
          <w:rFonts w:ascii="Arial" w:cs="Arial" w:eastAsia="Arial" w:hAnsi="Arial"/>
          <w:i/>
          <w:iCs/>
          <w:color w:val="666666"/>
          <w:sz w:val="18"/>
          <w:szCs w:val="18"/>
        </w:rPr>
        <w:t xml:space="preserve">Texas School Book Depository, Dallas  |  November 22, 1963 — 1:30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You are now examining the crime scene. Document the physical evidence carefully.</w:t>
            </w:r>
          </w:p>
        </w:tc>
      </w:tr>
    </w:tbl>
    <w:p>
      <w:pPr>
        <w:spacing w:after="60" w:before="180"/>
      </w:pPr>
      <w:r>
        <w:rPr>
          <w:rFonts w:ascii="Arial" w:cs="Arial" w:eastAsia="Arial" w:hAnsi="Arial"/>
          <w:b/>
          <w:bCs/>
          <w:color w:val="1A1A2E"/>
          <w:sz w:val="22"/>
          <w:szCs w:val="22"/>
        </w:rPr>
        <w:t xml:space="preserve">11. </w:t>
      </w:r>
      <w:r>
        <w:rPr>
          <w:rFonts w:ascii="Arial" w:cs="Arial" w:eastAsia="Arial" w:hAnsi="Arial"/>
          <w:color w:val="1A1A2E"/>
          <w:sz w:val="22"/>
          <w:szCs w:val="22"/>
        </w:rPr>
        <w:t xml:space="preserve">Identify the three most important pieces of physical evidence found on the sixth floor of the Texas School Book Depository. For each one, briefly explain why it matters to the investigation.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12. </w:t>
      </w:r>
      <w:r>
        <w:rPr>
          <w:rFonts w:ascii="Arial" w:cs="Arial" w:eastAsia="Arial" w:hAnsi="Arial"/>
          <w:color w:val="1A1A2E"/>
          <w:sz w:val="22"/>
          <w:szCs w:val="22"/>
        </w:rPr>
        <w:t xml:space="preserve">The rifle was traced to a mail-order purchase under the name “A. Hidell.” What chain of evidence connected this rifle to Lee Harvey Oswald?</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13. </w:t>
      </w:r>
      <w:r>
        <w:rPr>
          <w:rFonts w:ascii="Arial" w:cs="Arial" w:eastAsia="Arial" w:hAnsi="Arial"/>
          <w:color w:val="1A1A2E"/>
          <w:sz w:val="22"/>
          <w:szCs w:val="22"/>
        </w:rPr>
        <w:t xml:space="preserve">DECISION POINT: You chose to focus on either the physical evidence or eyewitness interviews. What are the strengths and weaknesses of each approach in a criminal investigation?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6: </w:t>
      </w:r>
      <w:r>
        <w:rPr>
          <w:rFonts w:ascii="Arial" w:cs="Arial" w:eastAsia="Arial" w:hAnsi="Arial"/>
          <w:b/>
          <w:bCs/>
          <w:color w:val="1A1A2E"/>
          <w:sz w:val="20"/>
          <w:szCs w:val="20"/>
        </w:rPr>
        <w:t xml:space="preserve">THE ARREST</w:t>
      </w:r>
    </w:p>
    <w:p>
      <w:pPr>
        <w:spacing w:after="120"/>
      </w:pPr>
      <w:r>
        <w:rPr>
          <w:rFonts w:ascii="Arial" w:cs="Arial" w:eastAsia="Arial" w:hAnsi="Arial"/>
          <w:i/>
          <w:iCs/>
          <w:color w:val="666666"/>
          <w:sz w:val="18"/>
          <w:szCs w:val="18"/>
        </w:rPr>
        <w:t xml:space="preserve">Oak Cliff, Dallas, Texas  |  November 22, 1963 — 1:15–1:50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Trace Oswald’s movements after the assassination. Consider what his actions tell you.</w:t>
            </w:r>
          </w:p>
        </w:tc>
      </w:tr>
    </w:tbl>
    <w:p>
      <w:pPr>
        <w:spacing w:after="60" w:before="180"/>
      </w:pPr>
      <w:r>
        <w:rPr>
          <w:rFonts w:ascii="Arial" w:cs="Arial" w:eastAsia="Arial" w:hAnsi="Arial"/>
          <w:b/>
          <w:bCs/>
          <w:color w:val="1A1A2E"/>
          <w:sz w:val="22"/>
          <w:szCs w:val="22"/>
        </w:rPr>
        <w:t xml:space="preserve">14. </w:t>
      </w:r>
      <w:r>
        <w:rPr>
          <w:rFonts w:ascii="Arial" w:cs="Arial" w:eastAsia="Arial" w:hAnsi="Arial"/>
          <w:color w:val="1A1A2E"/>
          <w:sz w:val="22"/>
          <w:szCs w:val="22"/>
        </w:rPr>
        <w:t xml:space="preserve">Reconstruct Oswald’s movements from the time of the assassination to his arrest. What does his behavior suggest about his state of mind?</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15. </w:t>
      </w:r>
      <w:r>
        <w:rPr>
          <w:rFonts w:ascii="Arial" w:cs="Arial" w:eastAsia="Arial" w:hAnsi="Arial"/>
          <w:color w:val="1A1A2E"/>
          <w:sz w:val="22"/>
          <w:szCs w:val="22"/>
        </w:rPr>
        <w:t xml:space="preserve">Why is the murder of Officer J.D. Tippit significant to the overall investigation of the Kennedy assassination? What does it establish?</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7: </w:t>
      </w:r>
      <w:r>
        <w:rPr>
          <w:rFonts w:ascii="Arial" w:cs="Arial" w:eastAsia="Arial" w:hAnsi="Arial"/>
          <w:b/>
          <w:bCs/>
          <w:color w:val="1A1A2E"/>
          <w:sz w:val="20"/>
          <w:szCs w:val="20"/>
        </w:rPr>
        <w:t xml:space="preserve">48 HOURS</w:t>
      </w:r>
    </w:p>
    <w:p>
      <w:pPr>
        <w:spacing w:after="120"/>
      </w:pPr>
      <w:r>
        <w:rPr>
          <w:rFonts w:ascii="Arial" w:cs="Arial" w:eastAsia="Arial" w:hAnsi="Arial"/>
          <w:i/>
          <w:iCs/>
          <w:color w:val="666666"/>
          <w:sz w:val="18"/>
          <w:szCs w:val="18"/>
        </w:rPr>
        <w:t xml:space="preserve">Dallas Police Headquarters  |  November 22–24, 1963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Two critical events happen in this scene: Oswald’s interrogation and Jack Ruby’s shooting. Pay attention to procedural failures.</w:t>
            </w:r>
          </w:p>
        </w:tc>
      </w:tr>
    </w:tbl>
    <w:p>
      <w:pPr>
        <w:spacing w:after="60" w:before="180"/>
      </w:pPr>
      <w:r>
        <w:rPr>
          <w:rFonts w:ascii="Arial" w:cs="Arial" w:eastAsia="Arial" w:hAnsi="Arial"/>
          <w:b/>
          <w:bCs/>
          <w:color w:val="1A1A2E"/>
          <w:sz w:val="22"/>
          <w:szCs w:val="22"/>
        </w:rPr>
        <w:t xml:space="preserve">16. </w:t>
      </w:r>
      <w:r>
        <w:rPr>
          <w:rFonts w:ascii="Arial" w:cs="Arial" w:eastAsia="Arial" w:hAnsi="Arial"/>
          <w:color w:val="1A1A2E"/>
          <w:sz w:val="22"/>
          <w:szCs w:val="22"/>
        </w:rPr>
        <w:t xml:space="preserve">Identify at least three procedural failures in how Dallas police handled Oswald’s interrogation and custody. Why do these failures matter?</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17. </w:t>
      </w:r>
      <w:r>
        <w:rPr>
          <w:rFonts w:ascii="Arial" w:cs="Arial" w:eastAsia="Arial" w:hAnsi="Arial"/>
          <w:color w:val="1A1A2E"/>
          <w:sz w:val="22"/>
          <w:szCs w:val="22"/>
        </w:rPr>
        <w:t xml:space="preserve">Oswald told reporters: “I’m just a patsy.” What does this claim mean? Does the evidence presented so far support or contradict it? Explain.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18. </w:t>
      </w:r>
      <w:r>
        <w:rPr>
          <w:rFonts w:ascii="Arial" w:cs="Arial" w:eastAsia="Arial" w:hAnsi="Arial"/>
          <w:color w:val="1A1A2E"/>
          <w:sz w:val="22"/>
          <w:szCs w:val="22"/>
        </w:rPr>
        <w:t xml:space="preserve">Jack Ruby shot Oswald on live national television. How did Oswald’s death fundamentally change the course of the investigation?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8: </w:t>
      </w:r>
      <w:r>
        <w:rPr>
          <w:rFonts w:ascii="Arial" w:cs="Arial" w:eastAsia="Arial" w:hAnsi="Arial"/>
          <w:b/>
          <w:bCs/>
          <w:color w:val="1A1A2E"/>
          <w:sz w:val="20"/>
          <w:szCs w:val="20"/>
        </w:rPr>
        <w:t xml:space="preserve">THE INVESTIGATION WIDENS</w:t>
      </w:r>
    </w:p>
    <w:p>
      <w:pPr>
        <w:spacing w:after="120"/>
      </w:pPr>
      <w:r>
        <w:rPr>
          <w:rFonts w:ascii="Arial" w:cs="Arial" w:eastAsia="Arial" w:hAnsi="Arial"/>
          <w:i/>
          <w:iCs/>
          <w:color w:val="666666"/>
          <w:sz w:val="18"/>
          <w:szCs w:val="18"/>
        </w:rPr>
        <w:t xml:space="preserve">Dallas / Washington, D.C.  |  November – December, 1963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Oswald’s background is being investigated. Consider what his history reveals — and what questions it raises.</w:t>
            </w:r>
          </w:p>
        </w:tc>
      </w:tr>
    </w:tbl>
    <w:p>
      <w:pPr>
        <w:spacing w:after="60" w:before="180"/>
      </w:pPr>
      <w:r>
        <w:rPr>
          <w:rFonts w:ascii="Arial" w:cs="Arial" w:eastAsia="Arial" w:hAnsi="Arial"/>
          <w:b/>
          <w:bCs/>
          <w:color w:val="1A1A2E"/>
          <w:sz w:val="22"/>
          <w:szCs w:val="22"/>
        </w:rPr>
        <w:t xml:space="preserve">19. </w:t>
      </w:r>
      <w:r>
        <w:rPr>
          <w:rFonts w:ascii="Arial" w:cs="Arial" w:eastAsia="Arial" w:hAnsi="Arial"/>
          <w:color w:val="1A1A2E"/>
          <w:sz w:val="22"/>
          <w:szCs w:val="22"/>
        </w:rPr>
        <w:t xml:space="preserve">Oswald’s biography is unusual: Marine sharpshooter, Soviet defector, return to the U.S., pro-Castro activist, Mexico City embassy visits. Choose two of these facts and explain what investigative questions each one raises.</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20. </w:t>
      </w:r>
      <w:r>
        <w:rPr>
          <w:rFonts w:ascii="Arial" w:cs="Arial" w:eastAsia="Arial" w:hAnsi="Arial"/>
          <w:color w:val="1A1A2E"/>
          <w:sz w:val="22"/>
          <w:szCs w:val="22"/>
        </w:rPr>
        <w:t xml:space="preserve">The CIA failed to share information about Oswald’s Mexico City trip with the Secret Service before the Dallas trip. Why is this intelligence failure significant? What might have happened differently if the information had been shared?</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9: </w:t>
      </w:r>
      <w:r>
        <w:rPr>
          <w:rFonts w:ascii="Arial" w:cs="Arial" w:eastAsia="Arial" w:hAnsi="Arial"/>
          <w:b/>
          <w:bCs/>
          <w:color w:val="1A1A2E"/>
          <w:sz w:val="20"/>
          <w:szCs w:val="20"/>
        </w:rPr>
        <w:t xml:space="preserve">THE WARREN COMMISSION</w:t>
      </w:r>
    </w:p>
    <w:p>
      <w:pPr>
        <w:spacing w:after="120"/>
      </w:pPr>
      <w:r>
        <w:rPr>
          <w:rFonts w:ascii="Arial" w:cs="Arial" w:eastAsia="Arial" w:hAnsi="Arial"/>
          <w:i/>
          <w:iCs/>
          <w:color w:val="666666"/>
          <w:sz w:val="18"/>
          <w:szCs w:val="18"/>
        </w:rPr>
        <w:t xml:space="preserve">Washington, D.C.  |  January – September, 1964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The single-bullet theory is the most controversial conclusion. Analyze the evidence carefully.</w:t>
            </w:r>
          </w:p>
        </w:tc>
      </w:tr>
    </w:tbl>
    <w:p>
      <w:pPr>
        <w:spacing w:after="60" w:before="180"/>
      </w:pPr>
      <w:r>
        <w:rPr>
          <w:rFonts w:ascii="Arial" w:cs="Arial" w:eastAsia="Arial" w:hAnsi="Arial"/>
          <w:b/>
          <w:bCs/>
          <w:color w:val="1A1A2E"/>
          <w:sz w:val="22"/>
          <w:szCs w:val="22"/>
        </w:rPr>
        <w:t xml:space="preserve">21. </w:t>
      </w:r>
      <w:r>
        <w:rPr>
          <w:rFonts w:ascii="Arial" w:cs="Arial" w:eastAsia="Arial" w:hAnsi="Arial"/>
          <w:color w:val="1A1A2E"/>
          <w:sz w:val="22"/>
          <w:szCs w:val="22"/>
        </w:rPr>
        <w:t xml:space="preserve">Explain the single-bullet theory (also called the “magic bullet” theory). What does it claim happened, and why was it necessary for the Warren Commission’s conclusion that Oswald acted alone?</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22. </w:t>
      </w:r>
      <w:r>
        <w:rPr>
          <w:rFonts w:ascii="Arial" w:cs="Arial" w:eastAsia="Arial" w:hAnsi="Arial"/>
          <w:color w:val="1A1A2E"/>
          <w:sz w:val="22"/>
          <w:szCs w:val="22"/>
        </w:rPr>
        <w:t xml:space="preserve">Commission Exhibit 399 — the bullet found on a stretcher at Parkland — was nearly intact despite allegedly causing seven wounds. Why is this significant to both supporters and critics of the Warren Commission?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23. </w:t>
      </w:r>
      <w:r>
        <w:rPr>
          <w:rFonts w:ascii="Arial" w:cs="Arial" w:eastAsia="Arial" w:hAnsi="Arial"/>
          <w:color w:val="1A1A2E"/>
          <w:sz w:val="22"/>
          <w:szCs w:val="22"/>
        </w:rPr>
        <w:t xml:space="preserve">DECISION POINT: When the commission asked for your assessment, what did you say? Looking at all the evidence, do you believe the Warren Commission had enough information to reach a definitive conclusion? Why or why not?</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10: </w:t>
      </w:r>
      <w:r>
        <w:rPr>
          <w:rFonts w:ascii="Arial" w:cs="Arial" w:eastAsia="Arial" w:hAnsi="Arial"/>
          <w:b/>
          <w:bCs/>
          <w:color w:val="1A1A2E"/>
          <w:sz w:val="20"/>
          <w:szCs w:val="20"/>
        </w:rPr>
        <w:t xml:space="preserve">THE REPORT</w:t>
      </w:r>
    </w:p>
    <w:p>
      <w:pPr>
        <w:spacing w:after="120"/>
      </w:pPr>
      <w:r>
        <w:rPr>
          <w:rFonts w:ascii="Arial" w:cs="Arial" w:eastAsia="Arial" w:hAnsi="Arial"/>
          <w:i/>
          <w:iCs/>
          <w:color w:val="666666"/>
          <w:sz w:val="18"/>
          <w:szCs w:val="18"/>
        </w:rPr>
        <w:t xml:space="preserve">Washington, D.C.  |  September 24, 1964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The Warren Report has been delivered. Consider what it concluded — and what it left unresolved.</w:t>
            </w:r>
          </w:p>
        </w:tc>
      </w:tr>
    </w:tbl>
    <w:p>
      <w:pPr>
        <w:spacing w:after="60" w:before="180"/>
      </w:pPr>
      <w:r>
        <w:rPr>
          <w:rFonts w:ascii="Arial" w:cs="Arial" w:eastAsia="Arial" w:hAnsi="Arial"/>
          <w:b/>
          <w:bCs/>
          <w:color w:val="1A1A2E"/>
          <w:sz w:val="22"/>
          <w:szCs w:val="22"/>
        </w:rPr>
        <w:t xml:space="preserve">24. </w:t>
      </w:r>
      <w:r>
        <w:rPr>
          <w:rFonts w:ascii="Arial" w:cs="Arial" w:eastAsia="Arial" w:hAnsi="Arial"/>
          <w:color w:val="1A1A2E"/>
          <w:sz w:val="22"/>
          <w:szCs w:val="22"/>
        </w:rPr>
        <w:t xml:space="preserve">List the Warren Commission’s three most important conclusions. For each one, identify one piece of evidence that supports it and one question or criticism that challenges it.</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spacing w:after="60" w:before="300"/>
      </w:pPr>
      <w:r>
        <w:rPr>
          <w:rFonts w:ascii="Arial" w:cs="Arial" w:eastAsia="Arial" w:hAnsi="Arial"/>
          <w:b/>
          <w:bCs/>
          <w:color w:val="B8860B"/>
          <w:sz w:val="20"/>
          <w:szCs w:val="20"/>
        </w:rPr>
        <w:t xml:space="preserve">SCENE : </w:t>
      </w:r>
      <w:r>
        <w:rPr>
          <w:rFonts w:ascii="Arial" w:cs="Arial" w:eastAsia="Arial" w:hAnsi="Arial"/>
          <w:b/>
          <w:bCs/>
          <w:color w:val="1A1A2E"/>
          <w:sz w:val="20"/>
          <w:szCs w:val="20"/>
        </w:rPr>
        <w:t xml:space="preserve">EPILOGUE</w:t>
      </w:r>
    </w:p>
    <w:p>
      <w:pPr>
        <w:spacing w:after="120"/>
      </w:pPr>
      <w:r>
        <w:rPr>
          <w:rFonts w:ascii="Arial" w:cs="Arial" w:eastAsia="Arial" w:hAnsi="Arial"/>
          <w:i/>
          <w:iCs/>
          <w:color w:val="666666"/>
          <w:sz w:val="18"/>
          <w:szCs w:val="18"/>
        </w:rPr>
        <w:t xml:space="preserve">The Questions That Remain  |  1964 –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The story didn’t end with the Warren Report. Multiple investigations followed over the next several decades.</w:t>
            </w:r>
          </w:p>
        </w:tc>
      </w:tr>
    </w:tbl>
    <w:p>
      <w:pPr>
        <w:spacing w:after="60" w:before="180"/>
      </w:pPr>
      <w:r>
        <w:rPr>
          <w:rFonts w:ascii="Arial" w:cs="Arial" w:eastAsia="Arial" w:hAnsi="Arial"/>
          <w:b/>
          <w:bCs/>
          <w:color w:val="1A1A2E"/>
          <w:sz w:val="22"/>
          <w:szCs w:val="22"/>
        </w:rPr>
        <w:t xml:space="preserve">25. </w:t>
      </w:r>
      <w:r>
        <w:rPr>
          <w:rFonts w:ascii="Arial" w:cs="Arial" w:eastAsia="Arial" w:hAnsi="Arial"/>
          <w:color w:val="1A1A2E"/>
          <w:sz w:val="22"/>
          <w:szCs w:val="22"/>
        </w:rPr>
        <w:t xml:space="preserve">The House Select Committee on Assassinations (1976–1979) concluded that Kennedy was “probably assassinated as a result of a conspiracy.” This directly contradicts the Warren Commission. How is it possible for two official government investigations to reach opposite conclusions about the same event? What does this tell you about the investigative process?</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26. </w:t>
      </w:r>
      <w:r>
        <w:rPr>
          <w:rFonts w:ascii="Arial" w:cs="Arial" w:eastAsia="Arial" w:hAnsi="Arial"/>
          <w:color w:val="1A1A2E"/>
          <w:sz w:val="22"/>
          <w:szCs w:val="22"/>
        </w:rPr>
        <w:t xml:space="preserve">The Church Committee revealed that the CIA withheld information from the Warren Commission, including its own plots to assassinate Fidel Castro. Why would the CIA hide this from the commission investigating the President’s assassination? What does this suggest about the limits of government investigations?</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pBdr>
          <w:bottom w:val="single" w:color="B8860B" w:sz="6" w:space="4"/>
        </w:pBdr>
        <w:spacing w:after="120" w:before="360"/>
      </w:pPr>
      <w:r>
        <w:rPr>
          <w:rFonts w:ascii="Georgia" w:cs="Georgia" w:eastAsia="Georgia" w:hAnsi="Georgia"/>
          <w:b/>
          <w:bCs/>
          <w:color w:val="1A1A2E"/>
          <w:sz w:val="28"/>
          <w:szCs w:val="28"/>
        </w:rPr>
        <w:t xml:space="preserve">Final Analysis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r>
              <w:rPr>
                <w:rFonts w:ascii="Arial" w:cs="Arial" w:eastAsia="Arial" w:hAnsi="Arial"/>
                <w:i/>
                <w:iCs/>
                <w:color w:val="666666"/>
                <w:sz w:val="20"/>
                <w:szCs w:val="20"/>
              </w:rPr>
              <w:t xml:space="preserve">Now that you have completed the full simulation, answer these synthesis questions. These require you to weigh all the evidence and think critically about what you’ve learned.</w:t>
            </w:r>
          </w:p>
        </w:tc>
      </w:tr>
    </w:tbl>
    <w:p>
      <w:pPr>
        <w:spacing w:after="60" w:before="60"/>
      </w:pPr>
    </w:p>
    <w:p>
      <w:pPr>
        <w:spacing w:after="60" w:before="180"/>
      </w:pPr>
      <w:r>
        <w:rPr>
          <w:rFonts w:ascii="Arial" w:cs="Arial" w:eastAsia="Arial" w:hAnsi="Arial"/>
          <w:b/>
          <w:bCs/>
          <w:color w:val="1A1A2E"/>
          <w:sz w:val="22"/>
          <w:szCs w:val="22"/>
        </w:rPr>
        <w:t xml:space="preserve">27. </w:t>
      </w:r>
      <w:r>
        <w:rPr>
          <w:rFonts w:ascii="Arial" w:cs="Arial" w:eastAsia="Arial" w:hAnsi="Arial"/>
          <w:color w:val="1A1A2E"/>
          <w:sz w:val="22"/>
          <w:szCs w:val="22"/>
        </w:rPr>
        <w:t xml:space="preserve">Based on ALL the evidence you encountered in this simulation, do you believe Lee Harvey Oswald acted alone? State your position clearly, then support it with at least three specific pieces of evidence from the simulation.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28. </w:t>
      </w:r>
      <w:r>
        <w:rPr>
          <w:rFonts w:ascii="Arial" w:cs="Arial" w:eastAsia="Arial" w:hAnsi="Arial"/>
          <w:color w:val="1A1A2E"/>
          <w:sz w:val="22"/>
          <w:szCs w:val="22"/>
        </w:rPr>
        <w:t xml:space="preserve">Regardless of whether you believe Oswald acted alone, identify what you consider the single most significant failure of the investigation. Explain why this failure matters and how it affected the public’s trust in the official conclusion.</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29. </w:t>
      </w:r>
      <w:r>
        <w:rPr>
          <w:rFonts w:ascii="Arial" w:cs="Arial" w:eastAsia="Arial" w:hAnsi="Arial"/>
          <w:color w:val="1A1A2E"/>
          <w:sz w:val="22"/>
          <w:szCs w:val="22"/>
        </w:rPr>
        <w:t xml:space="preserve">The JFK assassination is sometimes called “the moment America lost its innocence.” What do you think this phrase means? Based on what you’ve learned about how the investigation was conducted and how government agencies behaved, do you agree with this characterization? Why or why not?</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spacing w:after="60" w:before="180"/>
      </w:pPr>
      <w:r>
        <w:rPr>
          <w:rFonts w:ascii="Arial" w:cs="Arial" w:eastAsia="Arial" w:hAnsi="Arial"/>
          <w:b/>
          <w:bCs/>
          <w:color w:val="1A1A2E"/>
          <w:sz w:val="22"/>
          <w:szCs w:val="22"/>
        </w:rPr>
        <w:t xml:space="preserve">30. </w:t>
      </w:r>
      <w:r>
        <w:rPr>
          <w:rFonts w:ascii="Arial" w:cs="Arial" w:eastAsia="Arial" w:hAnsi="Arial"/>
          <w:color w:val="1A1A2E"/>
          <w:sz w:val="22"/>
          <w:szCs w:val="22"/>
        </w:rPr>
        <w:t xml:space="preserve">If you could go back and ask ONE question to ONE person involved in this case — and be guaranteed a truthful answer — who would you ask, what would you ask, and why?</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pPr>
        <w:pBdr>
          <w:bottom w:val="single" w:color="CCCCCC" w:sz="1" w:space="8"/>
        </w:pBdr>
        <w:spacing w:after="20" w:before="20"/>
      </w:pPr>
      <w:r>
        <w:rPr>
          <w:rFonts w:ascii="Arial" w:cs="Arial" w:eastAsia="Arial" w:hAnsi="Arial"/>
          <w:sz w:val="22"/>
          <w:szCs w:val="22"/>
        </w:rPr>
        <w:t xml:space="preserve"> </w:t>
      </w:r>
    </w:p>
    <w:p>
      <w:r>
        <w:br w:type="page"/>
      </w:r>
    </w:p>
    <w:p>
      <w:pPr>
        <w:pBdr>
          <w:bottom w:val="single" w:color="B8860B" w:sz="6" w:space="4"/>
        </w:pBdr>
        <w:spacing w:after="120" w:before="360"/>
      </w:pPr>
      <w:r>
        <w:rPr>
          <w:rFonts w:ascii="Georgia" w:cs="Georgia" w:eastAsia="Georgia" w:hAnsi="Georgia"/>
          <w:b/>
          <w:bCs/>
          <w:color w:val="1A1A2E"/>
          <w:sz w:val="28"/>
          <w:szCs w:val="28"/>
        </w:rPr>
        <w:t xml:space="preserve">Primary Source Links</w:t>
      </w:r>
    </w:p>
    <w:p>
      <w:pPr>
        <w:spacing w:after="60" w:before="60"/>
      </w:pPr>
    </w:p>
    <w:p>
      <w:pPr>
        <w:spacing w:after="80"/>
      </w:pPr>
      <w:r>
        <w:rPr>
          <w:rFonts w:ascii="Arial" w:cs="Arial" w:eastAsia="Arial" w:hAnsi="Arial"/>
          <w:color w:val="666666"/>
          <w:sz w:val="20"/>
          <w:szCs w:val="20"/>
        </w:rPr>
        <w:t xml:space="preserve">Use these links to explore the original documents and deepen your research:</w:t>
      </w:r>
    </w:p>
    <w:p>
      <w:pPr>
        <w:spacing w:after="40" w:before="40"/>
      </w:pPr>
    </w:p>
    <w:p>
      <w:pPr>
        <w:pStyle w:val="ListParagraph"/>
        <w:numPr>
          <w:ilvl w:val="0"/>
          <w:numId w:val="2"/>
        </w:numPr>
        <w:spacing w:after="100"/>
      </w:pPr>
      <w:r>
        <w:rPr>
          <w:rFonts w:ascii="Arial" w:cs="Arial" w:eastAsia="Arial" w:hAnsi="Arial"/>
          <w:b/>
          <w:bCs/>
          <w:sz w:val="20"/>
          <w:szCs w:val="20"/>
        </w:rPr>
        <w:t xml:space="preserve">JFK Assassination Records Collection: </w:t>
      </w:r>
      <w:hyperlink w:history="1" r:id="rId8wwhgfh5wjqo13tsogecf">
        <w:r>
          <w:rPr>
            <w:rFonts w:ascii="Arial" w:cs="Arial" w:eastAsia="Arial" w:hAnsi="Arial"/>
            <w:color w:val="2E5090"/>
            <w:sz w:val="20"/>
            <w:szCs w:val="20"/>
            <w:u w:val="single"/>
          </w:rPr>
          <w:t xml:space="preserve">archives.gov/research/jfk</w:t>
        </w:r>
      </w:hyperlink>
    </w:p>
    <w:p>
      <w:pPr>
        <w:pStyle w:val="ListParagraph"/>
        <w:numPr>
          <w:ilvl w:val="0"/>
          <w:numId w:val="2"/>
        </w:numPr>
        <w:spacing w:after="100"/>
      </w:pPr>
      <w:r>
        <w:rPr>
          <w:rFonts w:ascii="Arial" w:cs="Arial" w:eastAsia="Arial" w:hAnsi="Arial"/>
          <w:b/>
          <w:bCs/>
          <w:sz w:val="20"/>
          <w:szCs w:val="20"/>
        </w:rPr>
        <w:t xml:space="preserve">HSCA Report (Full Text): </w:t>
      </w:r>
      <w:hyperlink w:history="1" r:id="rIdoznf7-lhtbtpwxbwkodem">
        <w:r>
          <w:rPr>
            <w:rFonts w:ascii="Arial" w:cs="Arial" w:eastAsia="Arial" w:hAnsi="Arial"/>
            <w:color w:val="2E5090"/>
            <w:sz w:val="20"/>
            <w:szCs w:val="20"/>
            <w:u w:val="single"/>
          </w:rPr>
          <w:t xml:space="preserve">archives.gov — Select Committee Report</w:t>
        </w:r>
      </w:hyperlink>
    </w:p>
    <w:p>
      <w:pPr>
        <w:pStyle w:val="ListParagraph"/>
        <w:numPr>
          <w:ilvl w:val="0"/>
          <w:numId w:val="2"/>
        </w:numPr>
        <w:spacing w:after="100"/>
      </w:pPr>
      <w:r>
        <w:rPr>
          <w:rFonts w:ascii="Arial" w:cs="Arial" w:eastAsia="Arial" w:hAnsi="Arial"/>
          <w:b/>
          <w:bCs/>
          <w:sz w:val="20"/>
          <w:szCs w:val="20"/>
        </w:rPr>
        <w:t xml:space="preserve">Church Committee: </w:t>
      </w:r>
      <w:hyperlink w:history="1" r:id="rIdgknx5k0vzkbrcrf9hyibq">
        <w:r>
          <w:rPr>
            <w:rFonts w:ascii="Arial" w:cs="Arial" w:eastAsia="Arial" w:hAnsi="Arial"/>
            <w:color w:val="2E5090"/>
            <w:sz w:val="20"/>
            <w:szCs w:val="20"/>
            <w:u w:val="single"/>
          </w:rPr>
          <w:t xml:space="preserve">senate.gov — Church Committee</w:t>
        </w:r>
      </w:hyperlink>
    </w:p>
    <w:p>
      <w:pPr>
        <w:pStyle w:val="ListParagraph"/>
        <w:numPr>
          <w:ilvl w:val="0"/>
          <w:numId w:val="2"/>
        </w:numPr>
        <w:spacing w:after="100"/>
      </w:pPr>
      <w:r>
        <w:rPr>
          <w:rFonts w:ascii="Arial" w:cs="Arial" w:eastAsia="Arial" w:hAnsi="Arial"/>
          <w:b/>
          <w:bCs/>
          <w:sz w:val="20"/>
          <w:szCs w:val="20"/>
        </w:rPr>
        <w:t xml:space="preserve">Garrison Investigation Papers: </w:t>
      </w:r>
      <w:hyperlink w:history="1" r:id="rIdsjduwpw0segifeggz_ny8">
        <w:r>
          <w:rPr>
            <w:rFonts w:ascii="Arial" w:cs="Arial" w:eastAsia="Arial" w:hAnsi="Arial"/>
            <w:color w:val="2E5090"/>
            <w:sz w:val="20"/>
            <w:szCs w:val="20"/>
            <w:u w:val="single"/>
          </w:rPr>
          <w:t xml:space="preserve">paperlessarchives.com — Garrison Papers</w:t>
        </w:r>
      </w:hyperlink>
    </w:p>
    <w:p>
      <w:pPr>
        <w:pStyle w:val="ListParagraph"/>
        <w:numPr>
          <w:ilvl w:val="0"/>
          <w:numId w:val="2"/>
        </w:numPr>
        <w:spacing w:after="100"/>
      </w:pPr>
      <w:r>
        <w:rPr>
          <w:rFonts w:ascii="Arial" w:cs="Arial" w:eastAsia="Arial" w:hAnsi="Arial"/>
          <w:b/>
          <w:bCs/>
          <w:sz w:val="20"/>
          <w:szCs w:val="20"/>
        </w:rPr>
        <w:t xml:space="preserve">Declassified CIA Document — Oswald in Mexico City: </w:t>
      </w:r>
      <w:hyperlink w:history="1" r:id="rIdgcefnhefyjjxllop-gx-x">
        <w:r>
          <w:rPr>
            <w:rFonts w:ascii="Arial" w:cs="Arial" w:eastAsia="Arial" w:hAnsi="Arial"/>
            <w:color w:val="2E5090"/>
            <w:sz w:val="20"/>
            <w:szCs w:val="20"/>
            <w:u w:val="single"/>
          </w:rPr>
          <w:t xml:space="preserve">archives.gov — CIA File 104-10067-10413</w:t>
        </w:r>
      </w:hyperlink>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JFK: November 1963 — Student Investigation Handout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JFK: November 1963 — Student Investigation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80" w:before="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8wwhgfh5wjqo13tsogecf" Type="http://schemas.openxmlformats.org/officeDocument/2006/relationships/hyperlink" Target="https://www.archives.gov/research/jfk" TargetMode="External"/><Relationship Id="rIdoznf7-lhtbtpwxbwkodem" Type="http://schemas.openxmlformats.org/officeDocument/2006/relationships/hyperlink" Target="https://www.archives.gov/research/jfk/select-committee-report/toc" TargetMode="External"/><Relationship Id="rIdgknx5k0vzkbrcrf9hyibq" Type="http://schemas.openxmlformats.org/officeDocument/2006/relationships/hyperlink" Target="https://www.senate.gov/about/powers-procedures/investigations/church-committee.htm" TargetMode="External"/><Relationship Id="rIdsjduwpw0segifeggz_ny8" Type="http://schemas.openxmlformats.org/officeDocument/2006/relationships/hyperlink" Target="https://www.paperlessarchives.com/jfk-assassination-garrison-pap.html" TargetMode="External"/><Relationship Id="rIdgcefnhefyjjxllop-gx-x" Type="http://schemas.openxmlformats.org/officeDocument/2006/relationships/hyperlink" Target="https://www.archives.gov/files/research/jfk/releases/104-10067-10413.pdf"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2026-03-27T16:36:19.593Z</dcterms:created>
  <dcterms:modified xsi:type="dcterms:W3CDTF">2026-03-27T16:36:19.594Z</dcterms:modified>
</cp:coreProperties>
</file>

<file path=docProps/custom.xml><?xml version="1.0" encoding="utf-8"?>
<Properties xmlns="http://schemas.openxmlformats.org/officeDocument/2006/custom-properties" xmlns:vt="http://schemas.openxmlformats.org/officeDocument/2006/docPropsVTypes"/>
</file>