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7C909" w14:textId="5390608F" w:rsidR="00C620DB" w:rsidRPr="00C620DB" w:rsidRDefault="008D4670" w:rsidP="00C620DB">
      <w:pPr>
        <w:jc w:val="center"/>
        <w:rPr>
          <w:sz w:val="36"/>
        </w:rPr>
      </w:pPr>
      <w:r w:rsidRPr="00C620DB">
        <w:rPr>
          <w:sz w:val="36"/>
        </w:rPr>
        <w:t>Assignment 6</w:t>
      </w:r>
    </w:p>
    <w:p w14:paraId="6E5BD1E6" w14:textId="64D53F77" w:rsidR="00C620DB" w:rsidRDefault="008D4670" w:rsidP="00C620DB">
      <w:pPr>
        <w:jc w:val="center"/>
      </w:pPr>
      <w:r>
        <w:t>CSCE 4323: Formal Languages and Computability</w:t>
      </w:r>
    </w:p>
    <w:p w14:paraId="6A7152F0" w14:textId="647818C9" w:rsidR="008D4670" w:rsidRDefault="008D4670" w:rsidP="00C620DB">
      <w:pPr>
        <w:jc w:val="center"/>
      </w:pPr>
      <w:r>
        <w:t>Fall 2018</w:t>
      </w:r>
    </w:p>
    <w:p w14:paraId="30C96DE0" w14:textId="77777777" w:rsidR="008D4670" w:rsidRDefault="008D4670" w:rsidP="008D4670">
      <w:r>
        <w:t xml:space="preserve">Solutions to exercises 1 and 2 should be provided as code in a text document following the format for a TM on the web site http://web.cs.ucdavis.edu/~doty/automata/. A template ﬁle “CSCE4323-F18-HW-template.txt” can be found on the course site on Blackboard. Solutions to the remaining problems should be typed and contained in a PDF, but may include state diagrams or other ﬁgures neatly drawn by hand and included in the PDF. All binary numbers should be represented so that their most signiﬁcant bits are leftmost and their least signiﬁcant bits are rightmost. </w:t>
      </w:r>
    </w:p>
    <w:p w14:paraId="3608FCEE" w14:textId="77777777" w:rsidR="008D4670" w:rsidRDefault="008D4670" w:rsidP="008D4670"/>
    <w:p w14:paraId="3EFA9338" w14:textId="77777777" w:rsidR="008D4670" w:rsidRDefault="008D4670" w:rsidP="008D4670">
      <w:r>
        <w:t>1. Give the formal deﬁnition of a Turing machine with Σ = {0,1} which decides the language {w | w contains twice as many 0s as 1</w:t>
      </w:r>
      <w:proofErr w:type="gramStart"/>
      <w:r>
        <w:t>s }</w:t>
      </w:r>
      <w:proofErr w:type="gramEnd"/>
      <w:r>
        <w:t xml:space="preserve">. </w:t>
      </w:r>
    </w:p>
    <w:p w14:paraId="459A589D" w14:textId="10EAF2C7" w:rsidR="008D4670" w:rsidRPr="00E8532D" w:rsidRDefault="00E8532D" w:rsidP="008D4670">
      <w:pPr>
        <w:rPr>
          <w:b/>
        </w:rPr>
      </w:pPr>
      <w:r>
        <w:tab/>
      </w:r>
      <w:r>
        <w:rPr>
          <w:b/>
        </w:rPr>
        <w:t>Simulation in problem1.txt in zip file</w:t>
      </w:r>
    </w:p>
    <w:p w14:paraId="3674D70F" w14:textId="35EC4EDE" w:rsidR="008D4670" w:rsidRDefault="008D4670" w:rsidP="008D4670">
      <w:r>
        <w:t xml:space="preserve">2. Give the formal deﬁnition of a Turing machine with Σ = {0,1} which decides the language {w | w represents n </w:t>
      </w:r>
      <w:r>
        <w:rPr>
          <w:rFonts w:ascii="Cambria Math" w:hAnsi="Cambria Math" w:cs="Cambria Math"/>
        </w:rPr>
        <w:t>∈</w:t>
      </w:r>
      <w:r>
        <w:t xml:space="preserve">N in binary, n &gt; 0, and n mod 4 = 3}. </w:t>
      </w:r>
    </w:p>
    <w:p w14:paraId="19299EEC" w14:textId="5A768F5A" w:rsidR="008D4670" w:rsidRPr="00A45F09" w:rsidRDefault="00A45F09" w:rsidP="008D4670">
      <w:pPr>
        <w:rPr>
          <w:b/>
        </w:rPr>
      </w:pPr>
      <w:r>
        <w:tab/>
      </w:r>
      <w:bookmarkStart w:id="0" w:name="_GoBack"/>
      <w:bookmarkEnd w:id="0"/>
    </w:p>
    <w:p w14:paraId="1887AC30" w14:textId="3B6B29A6" w:rsidR="008D4670" w:rsidRDefault="008D4670" w:rsidP="008D4670">
      <w:r>
        <w:t xml:space="preserve">3. A </w:t>
      </w:r>
      <w:r w:rsidRPr="00940DB8">
        <w:rPr>
          <w:b/>
          <w:i/>
        </w:rPr>
        <w:t>Turing machine with a doubly in</w:t>
      </w:r>
      <w:r w:rsidRPr="00940DB8">
        <w:rPr>
          <w:rFonts w:cs="Times New Roman"/>
          <w:b/>
          <w:i/>
        </w:rPr>
        <w:t>ﬁ</w:t>
      </w:r>
      <w:r w:rsidRPr="00940DB8">
        <w:rPr>
          <w:b/>
          <w:i/>
        </w:rPr>
        <w:t>nite tape</w:t>
      </w:r>
      <w:r>
        <w:t xml:space="preserve"> has a tape which extends in</w:t>
      </w:r>
      <w:r>
        <w:rPr>
          <w:rFonts w:cs="Times New Roman"/>
        </w:rPr>
        <w:t>ﬁ</w:t>
      </w:r>
      <w:r>
        <w:t>nitely in both directions. It initially contains blanks everywhere other than the input string, and the head is assumed to begin at the leftmost symbol of the input. Clearly show that the class of languages recognized by this class of Turing machines is identical to the class of languages recognized by regular Turing machines (i.e. those with tapes which are inﬁnite only to the right).</w:t>
      </w:r>
    </w:p>
    <w:p w14:paraId="6EBADB90" w14:textId="77777777" w:rsidR="008D4670" w:rsidRPr="00066B97" w:rsidRDefault="008D4670" w:rsidP="008D4670">
      <w:pPr>
        <w:ind w:left="720"/>
      </w:pPr>
      <w:r w:rsidRPr="00066B97">
        <w:t xml:space="preserve">In order to show that a doubly infinite taped TM, denoted as </w:t>
      </w:r>
      <w:r w:rsidRPr="00066B97">
        <w:rPr>
          <w:b/>
          <w:i/>
        </w:rPr>
        <w:t>T</w:t>
      </w:r>
      <w:r w:rsidRPr="00066B97">
        <w:t xml:space="preserve">, is equal to a regular TM, denoted as </w:t>
      </w:r>
      <w:r w:rsidRPr="00066B97">
        <w:rPr>
          <w:b/>
          <w:i/>
        </w:rPr>
        <w:t>M</w:t>
      </w:r>
      <w:r w:rsidRPr="00066B97">
        <w:t xml:space="preserve">, then we should show that </w:t>
      </w:r>
    </w:p>
    <w:p w14:paraId="7CC89440" w14:textId="4A75685F" w:rsidR="008D4670" w:rsidRPr="00066B97" w:rsidRDefault="008D4670" w:rsidP="008D4670">
      <w:pPr>
        <w:pStyle w:val="ListParagraph"/>
        <w:numPr>
          <w:ilvl w:val="0"/>
          <w:numId w:val="1"/>
        </w:numPr>
      </w:pPr>
      <w:r w:rsidRPr="00066B97">
        <w:t xml:space="preserve">Any language </w:t>
      </w:r>
      <w:r w:rsidRPr="00066B97">
        <w:rPr>
          <w:b/>
          <w:i/>
        </w:rPr>
        <w:t>L</w:t>
      </w:r>
      <w:r w:rsidRPr="00066B97">
        <w:rPr>
          <w:b/>
        </w:rPr>
        <w:t xml:space="preserve"> </w:t>
      </w:r>
      <w:r w:rsidRPr="00066B97">
        <w:t xml:space="preserve">that can be recognized by </w:t>
      </w:r>
      <w:r w:rsidRPr="00066B97">
        <w:rPr>
          <w:b/>
          <w:i/>
        </w:rPr>
        <w:t>M</w:t>
      </w:r>
      <w:r w:rsidRPr="00066B97">
        <w:rPr>
          <w:b/>
        </w:rPr>
        <w:t xml:space="preserve"> </w:t>
      </w:r>
      <w:r w:rsidRPr="00066B97">
        <w:t xml:space="preserve">can also be recognized by </w:t>
      </w:r>
      <w:r w:rsidRPr="00066B97">
        <w:rPr>
          <w:b/>
          <w:i/>
        </w:rPr>
        <w:t>T</w:t>
      </w:r>
    </w:p>
    <w:p w14:paraId="52881AB5" w14:textId="14996829" w:rsidR="008D4670" w:rsidRPr="00066B97" w:rsidRDefault="008D4670" w:rsidP="008D4670">
      <w:pPr>
        <w:pStyle w:val="ListParagraph"/>
        <w:numPr>
          <w:ilvl w:val="0"/>
          <w:numId w:val="1"/>
        </w:numPr>
      </w:pPr>
      <w:r w:rsidRPr="00066B97">
        <w:t xml:space="preserve">Any language </w:t>
      </w:r>
      <w:r w:rsidRPr="00066B97">
        <w:rPr>
          <w:b/>
          <w:i/>
        </w:rPr>
        <w:t>L’</w:t>
      </w:r>
      <w:r w:rsidRPr="00066B97">
        <w:t xml:space="preserve"> that can be recognized by </w:t>
      </w:r>
      <w:r w:rsidRPr="00066B97">
        <w:rPr>
          <w:b/>
          <w:i/>
        </w:rPr>
        <w:t>T</w:t>
      </w:r>
      <w:r w:rsidRPr="00066B97">
        <w:rPr>
          <w:b/>
        </w:rPr>
        <w:t xml:space="preserve"> </w:t>
      </w:r>
      <w:r w:rsidRPr="00066B97">
        <w:t xml:space="preserve">can also be recognized by </w:t>
      </w:r>
      <w:r w:rsidRPr="00066B97">
        <w:rPr>
          <w:b/>
          <w:i/>
        </w:rPr>
        <w:t>M</w:t>
      </w:r>
    </w:p>
    <w:p w14:paraId="4254E350" w14:textId="55BAF65F" w:rsidR="00F36B81" w:rsidRPr="00066B97" w:rsidRDefault="00F36B81" w:rsidP="00F36B81">
      <w:pPr>
        <w:ind w:left="720"/>
      </w:pPr>
      <w:r w:rsidRPr="00066B97">
        <w:t xml:space="preserve">In order to prove these </w:t>
      </w:r>
      <w:r w:rsidR="005F3156" w:rsidRPr="00066B97">
        <w:t>cases,</w:t>
      </w:r>
      <w:r w:rsidRPr="00066B97">
        <w:t xml:space="preserve"> we must show a simulation of </w:t>
      </w:r>
      <w:r w:rsidRPr="00066B97">
        <w:rPr>
          <w:b/>
          <w:i/>
        </w:rPr>
        <w:t>T</w:t>
      </w:r>
      <w:r w:rsidRPr="00066B97">
        <w:rPr>
          <w:i/>
        </w:rPr>
        <w:t xml:space="preserve"> </w:t>
      </w:r>
      <w:r w:rsidRPr="00066B97">
        <w:t xml:space="preserve">that acts like </w:t>
      </w:r>
      <w:r w:rsidRPr="00066B97">
        <w:rPr>
          <w:b/>
          <w:i/>
        </w:rPr>
        <w:t>M</w:t>
      </w:r>
      <w:r w:rsidRPr="00066B97">
        <w:t xml:space="preserve"> and vice versa</w:t>
      </w:r>
    </w:p>
    <w:p w14:paraId="1E0FCDCC" w14:textId="0792ED87" w:rsidR="00F36B81" w:rsidRPr="00066B97" w:rsidRDefault="00F36B81" w:rsidP="00F36B81">
      <w:pPr>
        <w:ind w:left="720"/>
        <w:rPr>
          <w:b/>
          <w:i/>
        </w:rPr>
      </w:pPr>
      <w:r w:rsidRPr="00066B97">
        <w:rPr>
          <w:b/>
          <w:i/>
        </w:rPr>
        <w:t>Simulation of M that acts like T</w:t>
      </w:r>
    </w:p>
    <w:p w14:paraId="1D78F08C" w14:textId="1A6BB6E5" w:rsidR="008D4670" w:rsidRPr="00066B97" w:rsidRDefault="00F36B81" w:rsidP="00F36B81">
      <w:pPr>
        <w:ind w:firstLine="720"/>
      </w:pPr>
      <w:r w:rsidRPr="00066B97">
        <w:t xml:space="preserve">1) Mark the left end of </w:t>
      </w:r>
      <w:r w:rsidRPr="00066B97">
        <w:rPr>
          <w:b/>
          <w:i/>
        </w:rPr>
        <w:t>T</w:t>
      </w:r>
    </w:p>
    <w:p w14:paraId="0B35CF86" w14:textId="57925BF1" w:rsidR="00F36B81" w:rsidRPr="00066B97" w:rsidRDefault="00F36B81" w:rsidP="008D4670">
      <w:pPr>
        <w:ind w:left="720"/>
      </w:pPr>
      <w:r w:rsidRPr="00066B97">
        <w:t xml:space="preserve">2) Prevent </w:t>
      </w:r>
      <w:r w:rsidRPr="00066B97">
        <w:rPr>
          <w:b/>
          <w:i/>
        </w:rPr>
        <w:t>T</w:t>
      </w:r>
      <w:r w:rsidRPr="00066B97">
        <w:t xml:space="preserve"> from moving its head left of that mark</w:t>
      </w:r>
    </w:p>
    <w:p w14:paraId="24DE100F" w14:textId="31F881F6" w:rsidR="00E12B9A" w:rsidRPr="00066B97" w:rsidRDefault="00E12B9A" w:rsidP="008D4670">
      <w:pPr>
        <w:ind w:left="720"/>
        <w:rPr>
          <w:i/>
        </w:rPr>
      </w:pPr>
      <w:r w:rsidRPr="00066B97">
        <w:t xml:space="preserve">This shows that </w:t>
      </w:r>
      <w:r w:rsidRPr="00066B97">
        <w:rPr>
          <w:b/>
          <w:i/>
        </w:rPr>
        <w:t>T</w:t>
      </w:r>
      <w:r w:rsidRPr="00066B97">
        <w:rPr>
          <w:i/>
        </w:rPr>
        <w:t xml:space="preserve"> </w:t>
      </w:r>
      <w:r w:rsidRPr="00066B97">
        <w:t xml:space="preserve">simulates </w:t>
      </w:r>
      <w:r w:rsidRPr="00066B97">
        <w:rPr>
          <w:b/>
          <w:i/>
        </w:rPr>
        <w:t>M</w:t>
      </w:r>
    </w:p>
    <w:p w14:paraId="259E7EA1" w14:textId="4C6CAC2C" w:rsidR="00E12B9A" w:rsidRPr="00066B97" w:rsidRDefault="00E12B9A" w:rsidP="008D4670">
      <w:pPr>
        <w:ind w:left="720"/>
        <w:rPr>
          <w:i/>
        </w:rPr>
      </w:pPr>
    </w:p>
    <w:p w14:paraId="0015EAFB" w14:textId="63E44E3D" w:rsidR="00E12B9A" w:rsidRPr="00066B97" w:rsidRDefault="00E12B9A" w:rsidP="008D4670">
      <w:pPr>
        <w:ind w:left="720"/>
        <w:rPr>
          <w:i/>
        </w:rPr>
      </w:pPr>
    </w:p>
    <w:p w14:paraId="489A56B3" w14:textId="77777777" w:rsidR="00E12B9A" w:rsidRPr="00066B97" w:rsidRDefault="00E12B9A" w:rsidP="008D4670">
      <w:pPr>
        <w:ind w:left="720"/>
        <w:rPr>
          <w:i/>
        </w:rPr>
      </w:pPr>
    </w:p>
    <w:p w14:paraId="77A81714" w14:textId="1991F60A" w:rsidR="00F36B81" w:rsidRPr="00066B97" w:rsidRDefault="00F36B81" w:rsidP="008D4670">
      <w:pPr>
        <w:ind w:left="720"/>
        <w:rPr>
          <w:b/>
          <w:i/>
        </w:rPr>
      </w:pPr>
      <w:r w:rsidRPr="00066B97">
        <w:rPr>
          <w:b/>
          <w:i/>
        </w:rPr>
        <w:t>Simulation of T that acts like M</w:t>
      </w:r>
    </w:p>
    <w:p w14:paraId="0F98A797" w14:textId="4E563A45" w:rsidR="00F36B81" w:rsidRPr="00066B97" w:rsidRDefault="00F36B81" w:rsidP="008D4670">
      <w:pPr>
        <w:ind w:left="720"/>
      </w:pPr>
      <w:r w:rsidRPr="00066B97">
        <w:t xml:space="preserve">In order to simulate </w:t>
      </w:r>
      <w:r w:rsidRPr="00066B97">
        <w:rPr>
          <w:b/>
          <w:i/>
        </w:rPr>
        <w:t>T</w:t>
      </w:r>
      <w:r w:rsidRPr="00066B97">
        <w:rPr>
          <w:i/>
        </w:rPr>
        <w:t xml:space="preserve"> </w:t>
      </w:r>
      <w:r w:rsidRPr="00066B97">
        <w:t xml:space="preserve">to act like </w:t>
      </w:r>
      <w:r w:rsidRPr="00066B97">
        <w:rPr>
          <w:b/>
          <w:i/>
        </w:rPr>
        <w:t>M</w:t>
      </w:r>
      <w:r w:rsidRPr="00066B97">
        <w:t>,</w:t>
      </w:r>
      <w:r w:rsidRPr="00066B97">
        <w:rPr>
          <w:i/>
        </w:rPr>
        <w:t xml:space="preserve"> </w:t>
      </w:r>
      <w:r w:rsidRPr="00066B97">
        <w:t>we must make them both doubly infinite taped TM’s since a 2 tape TM is already equivalent in power to a regular TM</w:t>
      </w:r>
    </w:p>
    <w:p w14:paraId="5D06375D" w14:textId="24D19DFD" w:rsidR="00F36B81" w:rsidRPr="00066B97" w:rsidRDefault="00E12B9A" w:rsidP="008D4670">
      <w:pPr>
        <w:ind w:left="720"/>
        <w:rPr>
          <w:b/>
          <w:i/>
          <w:vertAlign w:val="subscript"/>
        </w:rPr>
      </w:pPr>
      <w:r w:rsidRPr="00066B97">
        <w:rPr>
          <w:b/>
          <w:i/>
        </w:rPr>
        <w:t>Create another doubly infinite taped TM, denoted by M</w:t>
      </w:r>
      <w:r w:rsidRPr="00066B97">
        <w:rPr>
          <w:b/>
          <w:i/>
          <w:vertAlign w:val="subscript"/>
        </w:rPr>
        <w:t>1</w:t>
      </w:r>
    </w:p>
    <w:p w14:paraId="18A6C376" w14:textId="63FCDEA7" w:rsidR="00E12B9A" w:rsidRPr="00066B97" w:rsidRDefault="00E12B9A" w:rsidP="008D4670">
      <w:pPr>
        <w:ind w:left="720"/>
      </w:pPr>
      <w:r w:rsidRPr="00066B97">
        <w:rPr>
          <w:b/>
          <w:i/>
        </w:rPr>
        <w:t>M</w:t>
      </w:r>
      <w:r w:rsidRPr="00066B97">
        <w:rPr>
          <w:b/>
          <w:i/>
          <w:vertAlign w:val="subscript"/>
        </w:rPr>
        <w:t>1</w:t>
      </w:r>
      <w:r w:rsidRPr="00066B97">
        <w:rPr>
          <w:b/>
          <w:i/>
          <w:vertAlign w:val="subscript"/>
        </w:rPr>
        <w:softHyphen/>
      </w:r>
      <w:r w:rsidRPr="00066B97">
        <w:rPr>
          <w:i/>
        </w:rPr>
        <w:t xml:space="preserve"> </w:t>
      </w:r>
      <w:r w:rsidRPr="00066B97">
        <w:t xml:space="preserve">is written with the content of the input alphabet and </w:t>
      </w:r>
      <w:r w:rsidRPr="00066B97">
        <w:rPr>
          <w:b/>
          <w:i/>
        </w:rPr>
        <w:t>T</w:t>
      </w:r>
      <w:r w:rsidRPr="00066B97">
        <w:t xml:space="preserve"> is left blank</w:t>
      </w:r>
    </w:p>
    <w:p w14:paraId="2EA158EF" w14:textId="701B79AD" w:rsidR="00E12B9A" w:rsidRPr="00066B97" w:rsidRDefault="00E12B9A" w:rsidP="00E12B9A">
      <w:pPr>
        <w:ind w:left="720"/>
      </w:pPr>
      <w:r w:rsidRPr="00066B97">
        <w:t xml:space="preserve">Now </w:t>
      </w:r>
      <w:r w:rsidRPr="00066B97">
        <w:rPr>
          <w:b/>
          <w:i/>
        </w:rPr>
        <w:t>T</w:t>
      </w:r>
      <w:r w:rsidRPr="00066B97">
        <w:t xml:space="preserve"> is cut into 2 pieces at the starting cell of the input string, with one part containing the input string and all the blank spaces to the right and the second part containing everything left of the input string in reverse order</w:t>
      </w:r>
    </w:p>
    <w:p w14:paraId="6917E7D1" w14:textId="76F68D66" w:rsidR="00E12B9A" w:rsidRPr="00066B97" w:rsidRDefault="00E12B9A" w:rsidP="00E12B9A">
      <w:pPr>
        <w:ind w:left="720"/>
      </w:pPr>
      <w:r w:rsidRPr="00066B97">
        <w:t xml:space="preserve">This shows that </w:t>
      </w:r>
      <w:r w:rsidRPr="00066B97">
        <w:rPr>
          <w:b/>
          <w:i/>
        </w:rPr>
        <w:t>M</w:t>
      </w:r>
      <w:r w:rsidRPr="00066B97">
        <w:t xml:space="preserve"> simulates </w:t>
      </w:r>
      <w:r w:rsidRPr="00066B97">
        <w:rPr>
          <w:b/>
          <w:i/>
        </w:rPr>
        <w:t>T</w:t>
      </w:r>
    </w:p>
    <w:p w14:paraId="6B9B6F00" w14:textId="068A6766" w:rsidR="00E12B9A" w:rsidRPr="00066B97" w:rsidRDefault="00E12B9A" w:rsidP="00E12B9A">
      <w:pPr>
        <w:ind w:left="1440" w:hanging="720"/>
      </w:pPr>
      <w:r w:rsidRPr="00066B97">
        <w:t xml:space="preserve">Therefore, </w:t>
      </w:r>
      <w:r w:rsidRPr="00066B97">
        <w:rPr>
          <w:b/>
          <w:i/>
        </w:rPr>
        <w:t>T</w:t>
      </w:r>
      <w:r w:rsidRPr="00066B97">
        <w:t xml:space="preserve"> is equivalent to </w:t>
      </w:r>
      <w:r w:rsidRPr="00066B97">
        <w:rPr>
          <w:b/>
          <w:i/>
        </w:rPr>
        <w:t>M</w:t>
      </w:r>
      <w:r w:rsidRPr="00066B97">
        <w:t xml:space="preserve"> and shows that doubly infinite taped TM’s are equivalent to regular TM’s</w:t>
      </w:r>
    </w:p>
    <w:p w14:paraId="24EDF30F" w14:textId="77777777" w:rsidR="00E12B9A" w:rsidRPr="00E12B9A" w:rsidRDefault="00E12B9A" w:rsidP="00E12B9A">
      <w:pPr>
        <w:ind w:left="720"/>
        <w:rPr>
          <w:b/>
          <w:i/>
        </w:rPr>
      </w:pPr>
    </w:p>
    <w:p w14:paraId="354E7A74" w14:textId="77777777" w:rsidR="00F36B81" w:rsidRPr="00F36B81" w:rsidRDefault="00F36B81" w:rsidP="008D4670">
      <w:pPr>
        <w:ind w:left="720"/>
        <w:rPr>
          <w:b/>
        </w:rPr>
      </w:pPr>
    </w:p>
    <w:p w14:paraId="667DCD4C" w14:textId="77777777" w:rsidR="008D4670" w:rsidRDefault="008D4670" w:rsidP="008D4670">
      <w:r>
        <w:t xml:space="preserve">4. A </w:t>
      </w:r>
      <w:r w:rsidRPr="00940DB8">
        <w:rPr>
          <w:b/>
          <w:i/>
        </w:rPr>
        <w:t>Turing machine with left reset</w:t>
      </w:r>
      <w:r>
        <w:t xml:space="preserve"> is </w:t>
      </w:r>
      <w:proofErr w:type="gramStart"/>
      <w:r>
        <w:t>similar to</w:t>
      </w:r>
      <w:proofErr w:type="gramEnd"/>
      <w:r>
        <w:t xml:space="preserve"> an ordinary Turing machine, but the transition function has the form </w:t>
      </w:r>
    </w:p>
    <w:p w14:paraId="1C6FC1BA" w14:textId="77777777" w:rsidR="008D4670" w:rsidRDefault="008D4670" w:rsidP="008D4670">
      <w:pPr>
        <w:jc w:val="center"/>
      </w:pPr>
      <w:proofErr w:type="gramStart"/>
      <w:r>
        <w:t>δ :</w:t>
      </w:r>
      <w:proofErr w:type="gramEnd"/>
      <w:r>
        <w:t xml:space="preserve"> Q×Γ → Q×Γ×{R,RESET}.</w:t>
      </w:r>
    </w:p>
    <w:p w14:paraId="27E56F9A" w14:textId="3A3CFCA2" w:rsidR="008D4670" w:rsidRDefault="008D4670" w:rsidP="008D4670">
      <w:r>
        <w:t xml:space="preserve"> If δ(</w:t>
      </w:r>
      <w:proofErr w:type="spellStart"/>
      <w:proofErr w:type="gramStart"/>
      <w:r>
        <w:t>q,a</w:t>
      </w:r>
      <w:proofErr w:type="spellEnd"/>
      <w:proofErr w:type="gramEnd"/>
      <w:r>
        <w:t>) = (</w:t>
      </w:r>
      <w:proofErr w:type="spellStart"/>
      <w:r>
        <w:t>r,b,RESET</w:t>
      </w:r>
      <w:proofErr w:type="spellEnd"/>
      <w:r>
        <w:t>), when the machine is in state q reading an a, the machine’s head jumps to the left-hand end of the tape after it writes b on the tape and enters state r. Note that these machines do not have the usual ability to move the head one symbol left. Clearly show that Turing machines with left reset recognize the class of Turing-recognizable languages (i.e. they recognize the same class of languages as regular Turing machines).</w:t>
      </w:r>
    </w:p>
    <w:p w14:paraId="50B4A532" w14:textId="3D3260E8" w:rsidR="007A08FE" w:rsidRDefault="007A08FE" w:rsidP="008D4670"/>
    <w:p w14:paraId="06A03A0E" w14:textId="44B8A3C5" w:rsidR="00C37964" w:rsidRDefault="007A08FE" w:rsidP="00C37964">
      <w:pPr>
        <w:ind w:left="720"/>
      </w:pPr>
      <w:r>
        <w:t>In order to show that TM’s with left reset recognizes the class of Turing-Recognizable languages</w:t>
      </w:r>
      <w:r w:rsidR="00C37964">
        <w:t xml:space="preserve">, the TM with left reset must be shown to simulate a regular TM. To show this, let </w:t>
      </w:r>
      <w:proofErr w:type="spellStart"/>
      <w:r w:rsidR="00C37964" w:rsidRPr="00C37964">
        <w:rPr>
          <w:b/>
          <w:i/>
        </w:rPr>
        <w:t>M</w:t>
      </w:r>
      <w:proofErr w:type="spellEnd"/>
      <w:r w:rsidR="00C37964">
        <w:t xml:space="preserve"> be an ordinary TM and let </w:t>
      </w:r>
      <w:proofErr w:type="spellStart"/>
      <w:r w:rsidR="00C37964" w:rsidRPr="00C37964">
        <w:rPr>
          <w:b/>
          <w:i/>
        </w:rPr>
        <w:t>M</w:t>
      </w:r>
      <w:r w:rsidR="00C37964" w:rsidRPr="00C37964">
        <w:rPr>
          <w:b/>
          <w:i/>
          <w:vertAlign w:val="subscript"/>
        </w:rPr>
        <w:t>Left</w:t>
      </w:r>
      <w:proofErr w:type="spellEnd"/>
      <w:r w:rsidR="00C37964">
        <w:t xml:space="preserve"> be the TM with left reset. </w:t>
      </w:r>
    </w:p>
    <w:p w14:paraId="7A6F8492" w14:textId="766AFF67" w:rsidR="00C37964" w:rsidRDefault="00C37964" w:rsidP="00282942">
      <w:pPr>
        <w:ind w:left="720"/>
      </w:pPr>
      <w:proofErr w:type="spellStart"/>
      <w:r>
        <w:rPr>
          <w:b/>
          <w:i/>
        </w:rPr>
        <w:t>M</w:t>
      </w:r>
      <w:r>
        <w:rPr>
          <w:b/>
          <w:i/>
          <w:vertAlign w:val="subscript"/>
        </w:rPr>
        <w:t>Left</w:t>
      </w:r>
      <w:proofErr w:type="spellEnd"/>
      <w:r>
        <w:t xml:space="preserve"> simulates </w:t>
      </w:r>
      <w:r>
        <w:rPr>
          <w:b/>
          <w:i/>
        </w:rPr>
        <w:t>M</w:t>
      </w:r>
      <w:r>
        <w:t xml:space="preserve"> </w:t>
      </w:r>
      <w:r w:rsidR="00282942">
        <w:t xml:space="preserve">when </w:t>
      </w:r>
    </w:p>
    <w:p w14:paraId="01D4F900" w14:textId="6BF57932" w:rsidR="00282942" w:rsidRDefault="00282942" w:rsidP="00282942">
      <w:pPr>
        <w:pStyle w:val="ListParagraph"/>
        <w:numPr>
          <w:ilvl w:val="0"/>
          <w:numId w:val="5"/>
        </w:numPr>
      </w:pPr>
      <w:r>
        <w:rPr>
          <w:b/>
          <w:i/>
        </w:rPr>
        <w:t>M</w:t>
      </w:r>
      <w:r>
        <w:t xml:space="preserve"> makes a right transition then </w:t>
      </w:r>
      <w:proofErr w:type="spellStart"/>
      <w:r>
        <w:rPr>
          <w:b/>
          <w:i/>
        </w:rPr>
        <w:t>M</w:t>
      </w:r>
      <w:r>
        <w:rPr>
          <w:b/>
          <w:i/>
          <w:vertAlign w:val="subscript"/>
        </w:rPr>
        <w:t>Left</w:t>
      </w:r>
      <w:proofErr w:type="spellEnd"/>
      <w:r>
        <w:t xml:space="preserve"> does the same</w:t>
      </w:r>
    </w:p>
    <w:p w14:paraId="4337656E" w14:textId="0F3DE820" w:rsidR="00282942" w:rsidRPr="00282942" w:rsidRDefault="00282942" w:rsidP="00282942">
      <w:pPr>
        <w:pStyle w:val="ListParagraph"/>
        <w:numPr>
          <w:ilvl w:val="0"/>
          <w:numId w:val="5"/>
        </w:numPr>
      </w:pPr>
      <w:r>
        <w:rPr>
          <w:b/>
          <w:i/>
        </w:rPr>
        <w:t>M</w:t>
      </w:r>
      <w:r>
        <w:t xml:space="preserve"> makes a left transition with symbols </w:t>
      </w:r>
      <w:r>
        <w:rPr>
          <w:b/>
          <w:i/>
        </w:rPr>
        <w:t>a, b</w:t>
      </w:r>
      <w:r>
        <w:t xml:space="preserve"> then </w:t>
      </w:r>
      <w:proofErr w:type="spellStart"/>
      <w:r>
        <w:rPr>
          <w:b/>
          <w:i/>
        </w:rPr>
        <w:t>M</w:t>
      </w:r>
      <w:r>
        <w:rPr>
          <w:b/>
          <w:i/>
          <w:vertAlign w:val="subscript"/>
        </w:rPr>
        <w:t>Left</w:t>
      </w:r>
      <w:proofErr w:type="spellEnd"/>
      <w:r>
        <w:t xml:space="preserve"> replaces those symbols with </w:t>
      </w:r>
      <w:r>
        <w:rPr>
          <w:b/>
          <w:i/>
        </w:rPr>
        <w:t>A, B</w:t>
      </w:r>
      <w:r>
        <w:t xml:space="preserve"> which makes the alphabet set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ⅇft=∑MU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d>
      </m:oMath>
      <w:r>
        <w:rPr>
          <w:rFonts w:eastAsiaTheme="minorEastAsia"/>
        </w:rPr>
        <w:t xml:space="preserve"> and does a left reset</w:t>
      </w:r>
    </w:p>
    <w:p w14:paraId="167055E6" w14:textId="2C372BC1" w:rsidR="00282942" w:rsidRDefault="00282942" w:rsidP="00282942">
      <w:pPr>
        <w:ind w:left="720"/>
      </w:pPr>
      <w:r>
        <w:lastRenderedPageBreak/>
        <w:t>This shifts all content of the tape by one to the right for all symbol other than {</w:t>
      </w:r>
      <w:proofErr w:type="gramStart"/>
      <w:r>
        <w:rPr>
          <w:b/>
          <w:i/>
        </w:rPr>
        <w:t>A,B</w:t>
      </w:r>
      <w:proofErr w:type="gramEnd"/>
      <w:r>
        <w:t>}. This is then repeated until all content of the tape is shifted in the same manner and:</w:t>
      </w:r>
    </w:p>
    <w:p w14:paraId="5B96561D" w14:textId="2C2E175E" w:rsidR="00282942" w:rsidRDefault="00282942" w:rsidP="00282942">
      <w:pPr>
        <w:pStyle w:val="ListParagraph"/>
        <w:numPr>
          <w:ilvl w:val="0"/>
          <w:numId w:val="6"/>
        </w:numPr>
      </w:pPr>
      <w:proofErr w:type="spellStart"/>
      <w:r>
        <w:rPr>
          <w:b/>
          <w:i/>
        </w:rPr>
        <w:t>M</w:t>
      </w:r>
      <w:r>
        <w:rPr>
          <w:b/>
          <w:i/>
          <w:vertAlign w:val="subscript"/>
        </w:rPr>
        <w:t>Left</w:t>
      </w:r>
      <w:proofErr w:type="spellEnd"/>
      <w:r>
        <w:rPr>
          <w:vertAlign w:val="subscript"/>
        </w:rPr>
        <w:t xml:space="preserve"> </w:t>
      </w:r>
      <w:r>
        <w:t>resets again</w:t>
      </w:r>
    </w:p>
    <w:p w14:paraId="7F4339AD" w14:textId="4363E914" w:rsidR="00282942" w:rsidRDefault="00C022B4" w:rsidP="00282942">
      <w:pPr>
        <w:pStyle w:val="ListParagraph"/>
        <w:numPr>
          <w:ilvl w:val="0"/>
          <w:numId w:val="6"/>
        </w:numPr>
      </w:pPr>
      <w:r>
        <w:t>All transitions are checked</w:t>
      </w:r>
    </w:p>
    <w:p w14:paraId="6AF18A51" w14:textId="2BF4FCF0" w:rsidR="00C022B4" w:rsidRPr="00282942" w:rsidRDefault="00C022B4" w:rsidP="00282942">
      <w:pPr>
        <w:pStyle w:val="ListParagraph"/>
        <w:numPr>
          <w:ilvl w:val="0"/>
          <w:numId w:val="6"/>
        </w:numPr>
      </w:pPr>
      <w:r>
        <w:t>Whenever some {</w:t>
      </w:r>
      <w:proofErr w:type="gramStart"/>
      <w:r>
        <w:rPr>
          <w:b/>
          <w:i/>
        </w:rPr>
        <w:t>A,B</w:t>
      </w:r>
      <w:proofErr w:type="gramEnd"/>
      <w:r>
        <w:t xml:space="preserve">} is reached, it works the same way that </w:t>
      </w:r>
      <w:r>
        <w:rPr>
          <w:b/>
          <w:i/>
        </w:rPr>
        <w:t>M</w:t>
      </w:r>
      <w:r>
        <w:t xml:space="preserve"> does</w:t>
      </w:r>
    </w:p>
    <w:p w14:paraId="1AF897CD" w14:textId="2C5D88E1" w:rsidR="00C37964" w:rsidRDefault="00282942" w:rsidP="007A08FE">
      <w:pPr>
        <w:ind w:left="720"/>
      </w:pPr>
      <w:r>
        <w:rPr>
          <w:noProof/>
        </w:rPr>
        <mc:AlternateContent>
          <mc:Choice Requires="wpi">
            <w:drawing>
              <wp:anchor distT="0" distB="0" distL="114300" distR="114300" simplePos="0" relativeHeight="251659264" behindDoc="0" locked="0" layoutInCell="1" allowOverlap="1" wp14:anchorId="1B58DBC2" wp14:editId="4ED3C7AA">
                <wp:simplePos x="0" y="0"/>
                <wp:positionH relativeFrom="column">
                  <wp:posOffset>3191250</wp:posOffset>
                </wp:positionH>
                <wp:positionV relativeFrom="paragraph">
                  <wp:posOffset>185240</wp:posOffset>
                </wp:positionV>
                <wp:extent cx="3960" cy="360"/>
                <wp:effectExtent l="38100" t="38100" r="53340" b="5715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960" cy="360"/>
                      </w14:xfrm>
                    </w14:contentPart>
                  </a:graphicData>
                </a:graphic>
              </wp:anchor>
            </w:drawing>
          </mc:Choice>
          <mc:Fallback>
            <w:pict>
              <v:shapetype w14:anchorId="13244D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9.9pt;margin-top:13.2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">
                <v:imagedata r:id="rId6" o:title=""/>
              </v:shape>
            </w:pict>
          </mc:Fallback>
        </mc:AlternateContent>
      </w:r>
      <w:r w:rsidR="00C37964">
        <w:tab/>
      </w:r>
    </w:p>
    <w:p w14:paraId="200B6CB2" w14:textId="77777777" w:rsidR="008D4670" w:rsidRDefault="008D4670" w:rsidP="008D4670"/>
    <w:p w14:paraId="527C9FB2" w14:textId="12074336" w:rsidR="000A47BA" w:rsidRDefault="008D4670" w:rsidP="008D4670">
      <w:r>
        <w:t>5. Show that the collection of decidable languages is closed under the operation of</w:t>
      </w:r>
    </w:p>
    <w:p w14:paraId="7CB2BE7B" w14:textId="63892C7A" w:rsidR="008D4670" w:rsidRPr="00AF46B5" w:rsidRDefault="008D4670" w:rsidP="008D4670">
      <w:pPr>
        <w:ind w:firstLine="720"/>
        <w:rPr>
          <w:b/>
        </w:rPr>
      </w:pPr>
      <w:r w:rsidRPr="00AF46B5">
        <w:rPr>
          <w:b/>
        </w:rPr>
        <w:t xml:space="preserve">a. complementation </w:t>
      </w:r>
    </w:p>
    <w:p w14:paraId="0BD481C7" w14:textId="239C70EB" w:rsidR="00D45882" w:rsidRDefault="00D45882" w:rsidP="00D45882">
      <w:pPr>
        <w:ind w:firstLine="720"/>
      </w:pPr>
      <w:r>
        <w:t xml:space="preserve">Let </w:t>
      </w:r>
      <w:r>
        <w:rPr>
          <w:b/>
          <w:i/>
        </w:rPr>
        <w:t>L</w:t>
      </w:r>
      <w:r>
        <w:t xml:space="preserve"> be a decidable language and let </w:t>
      </w:r>
      <w:r>
        <w:rPr>
          <w:b/>
          <w:i/>
        </w:rPr>
        <w:t>M</w:t>
      </w:r>
      <w:r>
        <w:t xml:space="preserve"> be a TM that decides </w:t>
      </w:r>
      <w:r>
        <w:rPr>
          <w:b/>
          <w:i/>
        </w:rPr>
        <w:t>L</w:t>
      </w:r>
    </w:p>
    <w:p w14:paraId="43A4A57D" w14:textId="533D7E6F" w:rsidR="00D45882" w:rsidRPr="00D45882" w:rsidRDefault="00D45882" w:rsidP="00D45882">
      <w:pPr>
        <w:ind w:firstLine="720"/>
      </w:pPr>
      <w:r>
        <w:t xml:space="preserve">There must exist a TM, </w:t>
      </w:r>
      <w:r>
        <w:rPr>
          <w:b/>
          <w:i/>
        </w:rPr>
        <w:t>M’</w:t>
      </w:r>
      <w:r>
        <w:t xml:space="preserve">, such that </w:t>
      </w:r>
      <w:r>
        <w:rPr>
          <w:i/>
        </w:rPr>
        <w:t xml:space="preserve">L(M’) = the complement of </w:t>
      </w:r>
      <w:r>
        <w:rPr>
          <w:b/>
          <w:i/>
        </w:rPr>
        <w:t>M</w:t>
      </w:r>
      <w:r>
        <w:t xml:space="preserve">. On input </w:t>
      </w:r>
      <w:r>
        <w:rPr>
          <w:b/>
          <w:i/>
        </w:rPr>
        <w:t>w</w:t>
      </w:r>
      <w:r>
        <w:t>:</w:t>
      </w:r>
    </w:p>
    <w:p w14:paraId="2272D99E" w14:textId="0439FE39" w:rsidR="00D45882" w:rsidRDefault="00D45882" w:rsidP="00D45882">
      <w:pPr>
        <w:pStyle w:val="ListParagraph"/>
        <w:numPr>
          <w:ilvl w:val="0"/>
          <w:numId w:val="10"/>
        </w:numPr>
      </w:pPr>
      <w:r>
        <w:rPr>
          <w:b/>
          <w:i/>
        </w:rPr>
        <w:t>Accept</w:t>
      </w:r>
      <w:r>
        <w:t xml:space="preserve"> if </w:t>
      </w:r>
      <w:r>
        <w:rPr>
          <w:b/>
          <w:i/>
        </w:rPr>
        <w:t>M</w:t>
      </w:r>
      <w:r>
        <w:t xml:space="preserve"> rejects</w:t>
      </w:r>
    </w:p>
    <w:p w14:paraId="3FDA8F1F" w14:textId="1A04BDCF" w:rsidR="00D45882" w:rsidRDefault="00D45882" w:rsidP="00D45882">
      <w:pPr>
        <w:pStyle w:val="ListParagraph"/>
        <w:numPr>
          <w:ilvl w:val="0"/>
          <w:numId w:val="10"/>
        </w:numPr>
      </w:pPr>
      <w:r>
        <w:t xml:space="preserve">Otherwise </w:t>
      </w:r>
      <w:r>
        <w:rPr>
          <w:b/>
          <w:i/>
        </w:rPr>
        <w:t>reject</w:t>
      </w:r>
    </w:p>
    <w:p w14:paraId="42F26067" w14:textId="2C83E869" w:rsidR="00D45882" w:rsidRDefault="00D45882" w:rsidP="00D45882">
      <w:pPr>
        <w:ind w:left="720"/>
      </w:pPr>
      <w:r>
        <w:t xml:space="preserve">Since </w:t>
      </w:r>
      <w:r>
        <w:rPr>
          <w:b/>
          <w:i/>
        </w:rPr>
        <w:t>M’</w:t>
      </w:r>
      <w:r>
        <w:t xml:space="preserve"> does the opposite of what </w:t>
      </w:r>
      <w:r>
        <w:rPr>
          <w:b/>
          <w:i/>
        </w:rPr>
        <w:t xml:space="preserve">M </w:t>
      </w:r>
      <w:r>
        <w:t xml:space="preserve">does then it decides the complement of </w:t>
      </w:r>
      <w:r>
        <w:rPr>
          <w:b/>
          <w:i/>
        </w:rPr>
        <w:t>L</w:t>
      </w:r>
    </w:p>
    <w:p w14:paraId="5B77D417" w14:textId="611C0E55" w:rsidR="00D45882" w:rsidRDefault="00D45882" w:rsidP="00D45882">
      <w:pPr>
        <w:ind w:left="720"/>
      </w:pPr>
      <w:r>
        <w:t>Therefore, decidable languages are closed under complementation</w:t>
      </w:r>
    </w:p>
    <w:p w14:paraId="0C5EC513" w14:textId="77777777" w:rsidR="00AF46B5" w:rsidRPr="00D45882" w:rsidRDefault="00AF46B5" w:rsidP="00D45882">
      <w:pPr>
        <w:ind w:left="720"/>
      </w:pPr>
    </w:p>
    <w:p w14:paraId="3D5A9EF1" w14:textId="54CF6543" w:rsidR="008D4670" w:rsidRPr="00AF46B5" w:rsidRDefault="008D4670" w:rsidP="008D4670">
      <w:pPr>
        <w:ind w:firstLine="720"/>
        <w:rPr>
          <w:b/>
        </w:rPr>
      </w:pPr>
      <w:r w:rsidRPr="00AF46B5">
        <w:rPr>
          <w:b/>
        </w:rPr>
        <w:t xml:space="preserve">b. intersection </w:t>
      </w:r>
    </w:p>
    <w:p w14:paraId="33A23352" w14:textId="77777777" w:rsidR="005F3A5A" w:rsidRDefault="005F3A5A" w:rsidP="005F3A5A">
      <w:pPr>
        <w:ind w:left="720"/>
        <w:rPr>
          <w:vertAlign w:val="subscript"/>
        </w:rPr>
      </w:pPr>
      <w:r>
        <w:t xml:space="preserve">Let </w:t>
      </w:r>
      <w:r>
        <w:rPr>
          <w:b/>
          <w:i/>
        </w:rPr>
        <w:t>L</w:t>
      </w:r>
      <w:r>
        <w:rPr>
          <w:b/>
          <w:i/>
          <w:vertAlign w:val="subscript"/>
        </w:rPr>
        <w:t>1</w:t>
      </w:r>
      <w:r>
        <w:t xml:space="preserve"> and </w:t>
      </w:r>
      <w:r>
        <w:rPr>
          <w:b/>
          <w:i/>
        </w:rPr>
        <w:t>L</w:t>
      </w:r>
      <w:r>
        <w:rPr>
          <w:b/>
          <w:i/>
          <w:vertAlign w:val="subscript"/>
        </w:rPr>
        <w:t>2</w:t>
      </w:r>
      <w:r>
        <w:t xml:space="preserve"> be two decidable languages and let </w:t>
      </w:r>
      <w:r>
        <w:rPr>
          <w:b/>
          <w:i/>
        </w:rPr>
        <w:t>M</w:t>
      </w:r>
      <w:r>
        <w:rPr>
          <w:b/>
          <w:i/>
          <w:vertAlign w:val="subscript"/>
        </w:rPr>
        <w:t>1</w:t>
      </w:r>
      <w:r>
        <w:t xml:space="preserve"> and </w:t>
      </w:r>
      <w:r>
        <w:rPr>
          <w:b/>
          <w:i/>
        </w:rPr>
        <w:t>M</w:t>
      </w:r>
      <w:r>
        <w:rPr>
          <w:b/>
          <w:i/>
          <w:vertAlign w:val="subscript"/>
        </w:rPr>
        <w:t>2</w:t>
      </w:r>
      <w:r>
        <w:t xml:space="preserve"> be the TM’s that decide </w:t>
      </w:r>
      <w:r>
        <w:rPr>
          <w:b/>
          <w:i/>
        </w:rPr>
        <w:t>L</w:t>
      </w:r>
      <w:r>
        <w:rPr>
          <w:b/>
          <w:i/>
          <w:vertAlign w:val="subscript"/>
        </w:rPr>
        <w:t>1</w:t>
      </w:r>
      <w:r>
        <w:t xml:space="preserve"> and </w:t>
      </w:r>
      <w:r>
        <w:rPr>
          <w:b/>
          <w:i/>
        </w:rPr>
        <w:t>L</w:t>
      </w:r>
      <w:r>
        <w:rPr>
          <w:b/>
          <w:i/>
          <w:vertAlign w:val="subscript"/>
        </w:rPr>
        <w:t>2</w:t>
      </w:r>
      <w:r>
        <w:rPr>
          <w:vertAlign w:val="subscript"/>
        </w:rPr>
        <w:t>.</w:t>
      </w:r>
    </w:p>
    <w:p w14:paraId="7097A47B" w14:textId="4BAA51D6" w:rsidR="005F3A5A" w:rsidRDefault="005F3A5A" w:rsidP="005F3A5A">
      <w:pPr>
        <w:ind w:left="720"/>
        <w:rPr>
          <w:rFonts w:eastAsiaTheme="minorEastAsia"/>
        </w:rPr>
      </w:pPr>
      <w:r>
        <w:t xml:space="preserve">There must exist a TM, </w:t>
      </w:r>
      <w:r>
        <w:rPr>
          <w:b/>
          <w:i/>
        </w:rPr>
        <w:t>M’</w:t>
      </w:r>
      <w:r>
        <w:t xml:space="preserve">, such that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On input </w:t>
      </w:r>
      <w:r>
        <w:rPr>
          <w:rFonts w:eastAsiaTheme="minorEastAsia"/>
          <w:b/>
          <w:i/>
        </w:rPr>
        <w:t>w</w:t>
      </w:r>
      <w:r>
        <w:rPr>
          <w:rFonts w:eastAsiaTheme="minorEastAsia"/>
        </w:rPr>
        <w:t>:</w:t>
      </w:r>
    </w:p>
    <w:p w14:paraId="60126864" w14:textId="4F298269" w:rsidR="005F3A5A" w:rsidRDefault="005F3A5A" w:rsidP="005F3A5A">
      <w:pPr>
        <w:pStyle w:val="ListParagraph"/>
        <w:numPr>
          <w:ilvl w:val="0"/>
          <w:numId w:val="9"/>
        </w:numPr>
        <w:rPr>
          <w:rFonts w:eastAsiaTheme="minorEastAsia"/>
        </w:rPr>
      </w:pPr>
      <w:r>
        <w:rPr>
          <w:rFonts w:eastAsiaTheme="minorEastAsia"/>
        </w:rPr>
        <w:t xml:space="preserve">Run </w:t>
      </w:r>
      <w:r>
        <w:rPr>
          <w:rFonts w:eastAsiaTheme="minorEastAsia"/>
          <w:b/>
          <w:i/>
        </w:rPr>
        <w:t>M</w:t>
      </w:r>
      <w:r>
        <w:rPr>
          <w:rFonts w:eastAsiaTheme="minorEastAsia"/>
          <w:b/>
          <w:i/>
          <w:vertAlign w:val="subscript"/>
        </w:rPr>
        <w:t>1</w:t>
      </w:r>
      <w:r>
        <w:rPr>
          <w:rFonts w:eastAsiaTheme="minorEastAsia"/>
          <w:b/>
          <w:i/>
          <w:vertAlign w:val="subscript"/>
        </w:rPr>
        <w:softHyphen/>
      </w:r>
      <w:r>
        <w:rPr>
          <w:rFonts w:eastAsiaTheme="minorEastAsia"/>
        </w:rPr>
        <w:t xml:space="preserve"> on </w:t>
      </w:r>
      <w:r>
        <w:rPr>
          <w:rFonts w:eastAsiaTheme="minorEastAsia"/>
          <w:b/>
          <w:i/>
        </w:rPr>
        <w:t>w</w:t>
      </w:r>
      <w:r>
        <w:rPr>
          <w:rFonts w:eastAsiaTheme="minorEastAsia"/>
        </w:rPr>
        <w:t xml:space="preserve"> and if </w:t>
      </w:r>
      <w:r>
        <w:rPr>
          <w:rFonts w:eastAsiaTheme="minorEastAsia"/>
          <w:b/>
          <w:i/>
        </w:rPr>
        <w:t>M</w:t>
      </w:r>
      <w:r>
        <w:rPr>
          <w:rFonts w:eastAsiaTheme="minorEastAsia"/>
          <w:b/>
          <w:i/>
          <w:vertAlign w:val="subscript"/>
        </w:rPr>
        <w:t>1</w:t>
      </w:r>
      <w:r>
        <w:rPr>
          <w:rFonts w:eastAsiaTheme="minorEastAsia"/>
        </w:rPr>
        <w:t xml:space="preserve"> rejects then </w:t>
      </w:r>
      <w:r>
        <w:rPr>
          <w:rFonts w:eastAsiaTheme="minorEastAsia"/>
          <w:b/>
          <w:i/>
        </w:rPr>
        <w:t>reject</w:t>
      </w:r>
    </w:p>
    <w:p w14:paraId="067CE2DF" w14:textId="0AFB965E" w:rsidR="005F3A5A" w:rsidRDefault="005F3A5A" w:rsidP="005F3A5A">
      <w:pPr>
        <w:pStyle w:val="ListParagraph"/>
        <w:numPr>
          <w:ilvl w:val="0"/>
          <w:numId w:val="9"/>
        </w:numPr>
        <w:rPr>
          <w:rFonts w:eastAsiaTheme="minorEastAsia"/>
        </w:rPr>
      </w:pPr>
      <w:r>
        <w:rPr>
          <w:rFonts w:eastAsiaTheme="minorEastAsia"/>
        </w:rPr>
        <w:t xml:space="preserve">Otherwise, run </w:t>
      </w:r>
      <w:r>
        <w:rPr>
          <w:rFonts w:eastAsiaTheme="minorEastAsia"/>
          <w:b/>
          <w:i/>
        </w:rPr>
        <w:t>M</w:t>
      </w:r>
      <w:r>
        <w:rPr>
          <w:rFonts w:eastAsiaTheme="minorEastAsia"/>
          <w:b/>
          <w:i/>
          <w:vertAlign w:val="subscript"/>
        </w:rPr>
        <w:t>2</w:t>
      </w:r>
      <w:r>
        <w:rPr>
          <w:rFonts w:eastAsiaTheme="minorEastAsia"/>
        </w:rPr>
        <w:t xml:space="preserve"> on </w:t>
      </w:r>
      <w:r>
        <w:rPr>
          <w:rFonts w:eastAsiaTheme="minorEastAsia"/>
          <w:b/>
          <w:i/>
        </w:rPr>
        <w:t>w</w:t>
      </w:r>
      <w:r>
        <w:rPr>
          <w:rFonts w:eastAsiaTheme="minorEastAsia"/>
        </w:rPr>
        <w:t xml:space="preserve"> and if </w:t>
      </w:r>
      <w:r>
        <w:rPr>
          <w:rFonts w:eastAsiaTheme="minorEastAsia"/>
          <w:b/>
          <w:i/>
        </w:rPr>
        <w:t>M</w:t>
      </w:r>
      <w:r>
        <w:rPr>
          <w:rFonts w:eastAsiaTheme="minorEastAsia"/>
          <w:b/>
          <w:i/>
          <w:vertAlign w:val="subscript"/>
        </w:rPr>
        <w:t>2</w:t>
      </w:r>
      <w:r>
        <w:rPr>
          <w:rFonts w:eastAsiaTheme="minorEastAsia"/>
        </w:rPr>
        <w:t xml:space="preserve"> rejects then reject</w:t>
      </w:r>
    </w:p>
    <w:p w14:paraId="70C45A94" w14:textId="5A1CF8B4" w:rsidR="005F3A5A" w:rsidRDefault="005F3A5A" w:rsidP="005F3A5A">
      <w:pPr>
        <w:pStyle w:val="ListParagraph"/>
        <w:numPr>
          <w:ilvl w:val="0"/>
          <w:numId w:val="9"/>
        </w:numPr>
        <w:rPr>
          <w:rFonts w:eastAsiaTheme="minorEastAsia"/>
        </w:rPr>
      </w:pPr>
      <w:r>
        <w:rPr>
          <w:rFonts w:eastAsiaTheme="minorEastAsia"/>
        </w:rPr>
        <w:t>If all else fails, then accept</w:t>
      </w:r>
    </w:p>
    <w:p w14:paraId="247DF80C" w14:textId="4FB26974" w:rsidR="005F3A5A" w:rsidRDefault="005F3A5A" w:rsidP="005F3A5A">
      <w:pPr>
        <w:ind w:left="720"/>
      </w:pPr>
      <w:r>
        <w:rPr>
          <w:rFonts w:eastAsiaTheme="minorEastAsia"/>
          <w:b/>
          <w:i/>
        </w:rPr>
        <w:t>M’</w:t>
      </w:r>
      <w:r>
        <w:rPr>
          <w:rFonts w:eastAsiaTheme="minorEastAsia"/>
        </w:rPr>
        <w:t xml:space="preserve"> accepts </w:t>
      </w:r>
      <w:r>
        <w:rPr>
          <w:rFonts w:eastAsiaTheme="minorEastAsia"/>
          <w:b/>
          <w:i/>
        </w:rPr>
        <w:t xml:space="preserve">w </w:t>
      </w:r>
      <w:r>
        <w:rPr>
          <w:rFonts w:eastAsiaTheme="minorEastAsia"/>
        </w:rPr>
        <w:t xml:space="preserve">both </w:t>
      </w:r>
      <w:r>
        <w:rPr>
          <w:b/>
          <w:i/>
        </w:rPr>
        <w:t>M</w:t>
      </w:r>
      <w:r>
        <w:rPr>
          <w:b/>
          <w:i/>
          <w:vertAlign w:val="subscript"/>
        </w:rPr>
        <w:t>1</w:t>
      </w:r>
      <w:r>
        <w:t xml:space="preserve"> and </w:t>
      </w:r>
      <w:r>
        <w:rPr>
          <w:b/>
          <w:i/>
        </w:rPr>
        <w:t>M</w:t>
      </w:r>
      <w:r>
        <w:rPr>
          <w:b/>
          <w:i/>
          <w:vertAlign w:val="subscript"/>
        </w:rPr>
        <w:t xml:space="preserve">2 </w:t>
      </w:r>
      <w:r>
        <w:t xml:space="preserve">accept it. Otherwise, if either </w:t>
      </w:r>
      <w:r w:rsidR="009020AF">
        <w:t>reject</w:t>
      </w:r>
      <w:r>
        <w:t xml:space="preserve"> then </w:t>
      </w:r>
      <w:r>
        <w:rPr>
          <w:b/>
          <w:i/>
        </w:rPr>
        <w:t>M’</w:t>
      </w:r>
      <w:r>
        <w:t xml:space="preserve"> rejects </w:t>
      </w:r>
      <w:r>
        <w:rPr>
          <w:b/>
          <w:i/>
        </w:rPr>
        <w:t>w</w:t>
      </w:r>
      <w:r>
        <w:t>.</w:t>
      </w:r>
    </w:p>
    <w:p w14:paraId="26825630" w14:textId="66F35740" w:rsidR="005F3A5A" w:rsidRPr="005F3A5A" w:rsidRDefault="005F3A5A" w:rsidP="005F3A5A">
      <w:pPr>
        <w:ind w:left="720"/>
        <w:rPr>
          <w:rFonts w:eastAsiaTheme="minorEastAsia"/>
        </w:rPr>
      </w:pPr>
      <w:r>
        <w:rPr>
          <w:rFonts w:eastAsiaTheme="minorEastAsia"/>
        </w:rPr>
        <w:t xml:space="preserve">Therefore,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and the decidable languages are closed under intersection</w:t>
      </w:r>
    </w:p>
    <w:p w14:paraId="336CAECE" w14:textId="77777777" w:rsidR="005F3A5A" w:rsidRDefault="005F3A5A" w:rsidP="008D4670">
      <w:pPr>
        <w:ind w:firstLine="720"/>
      </w:pPr>
    </w:p>
    <w:p w14:paraId="4FF9792B" w14:textId="2E2752F2" w:rsidR="008D4670" w:rsidRPr="00AF46B5" w:rsidRDefault="008D4670" w:rsidP="008D4670">
      <w:pPr>
        <w:ind w:firstLine="720"/>
        <w:rPr>
          <w:b/>
        </w:rPr>
      </w:pPr>
      <w:r w:rsidRPr="00AF46B5">
        <w:rPr>
          <w:b/>
        </w:rPr>
        <w:t>c. concatenation</w:t>
      </w:r>
    </w:p>
    <w:p w14:paraId="3568AEF0" w14:textId="77777777" w:rsidR="00997316" w:rsidRDefault="00997316" w:rsidP="00997316">
      <w:pPr>
        <w:ind w:left="720"/>
        <w:rPr>
          <w:vertAlign w:val="subscript"/>
        </w:rPr>
      </w:pPr>
      <w:r>
        <w:t xml:space="preserve">Let </w:t>
      </w:r>
      <w:r>
        <w:rPr>
          <w:b/>
          <w:i/>
        </w:rPr>
        <w:t>L</w:t>
      </w:r>
      <w:r>
        <w:rPr>
          <w:b/>
          <w:i/>
          <w:vertAlign w:val="subscript"/>
        </w:rPr>
        <w:t>1</w:t>
      </w:r>
      <w:r>
        <w:t xml:space="preserve"> and </w:t>
      </w:r>
      <w:r>
        <w:rPr>
          <w:b/>
          <w:i/>
        </w:rPr>
        <w:t>L</w:t>
      </w:r>
      <w:r>
        <w:rPr>
          <w:b/>
          <w:i/>
          <w:vertAlign w:val="subscript"/>
        </w:rPr>
        <w:t>2</w:t>
      </w:r>
      <w:r>
        <w:t xml:space="preserve"> be two decidable languages and let </w:t>
      </w:r>
      <w:r>
        <w:rPr>
          <w:b/>
          <w:i/>
        </w:rPr>
        <w:t>M</w:t>
      </w:r>
      <w:r>
        <w:rPr>
          <w:b/>
          <w:i/>
          <w:vertAlign w:val="subscript"/>
        </w:rPr>
        <w:t>1</w:t>
      </w:r>
      <w:r>
        <w:t xml:space="preserve"> and </w:t>
      </w:r>
      <w:r>
        <w:rPr>
          <w:b/>
          <w:i/>
        </w:rPr>
        <w:t>M</w:t>
      </w:r>
      <w:r>
        <w:rPr>
          <w:b/>
          <w:i/>
          <w:vertAlign w:val="subscript"/>
        </w:rPr>
        <w:t>2</w:t>
      </w:r>
      <w:r>
        <w:t xml:space="preserve"> be the TM’s that decide </w:t>
      </w:r>
      <w:r>
        <w:rPr>
          <w:b/>
          <w:i/>
        </w:rPr>
        <w:t>L</w:t>
      </w:r>
      <w:r>
        <w:rPr>
          <w:b/>
          <w:i/>
          <w:vertAlign w:val="subscript"/>
        </w:rPr>
        <w:t>1</w:t>
      </w:r>
      <w:r>
        <w:t xml:space="preserve"> and </w:t>
      </w:r>
      <w:r>
        <w:rPr>
          <w:b/>
          <w:i/>
        </w:rPr>
        <w:t>L</w:t>
      </w:r>
      <w:r>
        <w:rPr>
          <w:b/>
          <w:i/>
          <w:vertAlign w:val="subscript"/>
        </w:rPr>
        <w:t>2</w:t>
      </w:r>
      <w:r>
        <w:rPr>
          <w:vertAlign w:val="subscript"/>
        </w:rPr>
        <w:t>.</w:t>
      </w:r>
    </w:p>
    <w:p w14:paraId="72D6E2A5" w14:textId="13E21DEE" w:rsidR="00997316" w:rsidRDefault="00997316" w:rsidP="00997316">
      <w:pPr>
        <w:ind w:left="720"/>
        <w:rPr>
          <w:rFonts w:eastAsiaTheme="minorEastAsia"/>
        </w:rPr>
      </w:pPr>
      <w:r>
        <w:t xml:space="preserve">There must exist a TM, </w:t>
      </w:r>
      <w:r>
        <w:rPr>
          <w:b/>
          <w:i/>
        </w:rPr>
        <w:t>M’</w:t>
      </w:r>
      <w:r>
        <w:t xml:space="preserve">, such that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On input </w:t>
      </w:r>
      <w:r>
        <w:rPr>
          <w:rFonts w:eastAsiaTheme="minorEastAsia"/>
          <w:b/>
          <w:i/>
        </w:rPr>
        <w:t>w</w:t>
      </w:r>
      <w:r>
        <w:rPr>
          <w:rFonts w:eastAsiaTheme="minorEastAsia"/>
        </w:rPr>
        <w:t>:</w:t>
      </w:r>
    </w:p>
    <w:p w14:paraId="40D647F4" w14:textId="0D458423" w:rsidR="00997316" w:rsidRPr="00997316" w:rsidRDefault="00997316" w:rsidP="00997316">
      <w:pPr>
        <w:pStyle w:val="ListParagraph"/>
        <w:numPr>
          <w:ilvl w:val="0"/>
          <w:numId w:val="8"/>
        </w:numPr>
        <w:rPr>
          <w:rFonts w:eastAsiaTheme="minorEastAsia"/>
        </w:rPr>
      </w:pPr>
      <w:r>
        <w:rPr>
          <w:rFonts w:eastAsiaTheme="minorEastAsia"/>
        </w:rPr>
        <w:t xml:space="preserve">Split </w:t>
      </w:r>
      <w:r>
        <w:rPr>
          <w:rFonts w:eastAsiaTheme="minorEastAsia"/>
          <w:b/>
          <w:i/>
        </w:rPr>
        <w:t xml:space="preserve">w </w:t>
      </w:r>
      <w:r>
        <w:rPr>
          <w:rFonts w:eastAsiaTheme="minorEastAsia"/>
        </w:rPr>
        <w:t xml:space="preserve">into two parts, </w:t>
      </w:r>
      <w:r>
        <w:rPr>
          <w:rFonts w:eastAsiaTheme="minorEastAsia"/>
          <w:b/>
          <w:i/>
        </w:rPr>
        <w:t>w</w:t>
      </w:r>
      <w:r>
        <w:rPr>
          <w:rFonts w:eastAsiaTheme="minorEastAsia"/>
          <w:b/>
          <w:i/>
          <w:vertAlign w:val="subscript"/>
        </w:rPr>
        <w:t>1</w:t>
      </w:r>
      <w:r>
        <w:rPr>
          <w:rFonts w:eastAsiaTheme="minorEastAsia"/>
          <w:b/>
          <w:i/>
        </w:rPr>
        <w:t>, w</w:t>
      </w:r>
      <w:r>
        <w:rPr>
          <w:rFonts w:eastAsiaTheme="minorEastAsia"/>
          <w:b/>
          <w:i/>
          <w:vertAlign w:val="subscript"/>
        </w:rPr>
        <w:t>2</w:t>
      </w:r>
      <w:r>
        <w:rPr>
          <w:rFonts w:eastAsiaTheme="minorEastAsia"/>
        </w:rPr>
        <w:t xml:space="preserve">, such that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p>
    <w:p w14:paraId="6D2F6DF4" w14:textId="60F5C79C" w:rsidR="00997316" w:rsidRPr="00997316" w:rsidRDefault="00997316" w:rsidP="00997316">
      <w:pPr>
        <w:pStyle w:val="ListParagraph"/>
        <w:numPr>
          <w:ilvl w:val="0"/>
          <w:numId w:val="8"/>
        </w:numPr>
        <w:rPr>
          <w:rFonts w:eastAsiaTheme="minorEastAsia"/>
        </w:rPr>
      </w:pPr>
      <w:r>
        <w:rPr>
          <w:rFonts w:eastAsiaTheme="minorEastAsia"/>
        </w:rPr>
        <w:lastRenderedPageBreak/>
        <w:t xml:space="preserve">Run </w:t>
      </w:r>
      <w:r>
        <w:rPr>
          <w:rFonts w:eastAsiaTheme="minorEastAsia"/>
          <w:b/>
          <w:i/>
        </w:rPr>
        <w:t>M</w:t>
      </w:r>
      <w:r>
        <w:rPr>
          <w:rFonts w:eastAsiaTheme="minorEastAsia"/>
          <w:b/>
          <w:i/>
          <w:vertAlign w:val="subscript"/>
        </w:rPr>
        <w:t>1</w:t>
      </w:r>
      <w:r>
        <w:rPr>
          <w:rFonts w:eastAsiaTheme="minorEastAsia"/>
        </w:rPr>
        <w:t xml:space="preserve"> on </w:t>
      </w:r>
      <w:r>
        <w:rPr>
          <w:rFonts w:eastAsiaTheme="minorEastAsia"/>
          <w:b/>
          <w:i/>
        </w:rPr>
        <w:t>w</w:t>
      </w:r>
      <w:r>
        <w:rPr>
          <w:rFonts w:eastAsiaTheme="minorEastAsia"/>
          <w:b/>
          <w:i/>
          <w:vertAlign w:val="subscript"/>
        </w:rPr>
        <w:t>1</w:t>
      </w:r>
      <w:r>
        <w:rPr>
          <w:rFonts w:eastAsiaTheme="minorEastAsia"/>
        </w:rPr>
        <w:t xml:space="preserve"> and if </w:t>
      </w:r>
      <w:r>
        <w:rPr>
          <w:rFonts w:eastAsiaTheme="minorEastAsia"/>
          <w:b/>
          <w:i/>
        </w:rPr>
        <w:t>M</w:t>
      </w:r>
      <w:r>
        <w:rPr>
          <w:rFonts w:eastAsiaTheme="minorEastAsia"/>
          <w:b/>
          <w:i/>
          <w:vertAlign w:val="subscript"/>
        </w:rPr>
        <w:t>1</w:t>
      </w:r>
      <w:r>
        <w:rPr>
          <w:rFonts w:eastAsiaTheme="minorEastAsia"/>
        </w:rPr>
        <w:t xml:space="preserve"> rejects then </w:t>
      </w:r>
      <w:r>
        <w:rPr>
          <w:rFonts w:eastAsiaTheme="minorEastAsia"/>
          <w:b/>
          <w:i/>
        </w:rPr>
        <w:t>reject</w:t>
      </w:r>
    </w:p>
    <w:p w14:paraId="4FF794CC" w14:textId="7466164A" w:rsidR="00997316" w:rsidRPr="00997316" w:rsidRDefault="00997316" w:rsidP="00997316">
      <w:pPr>
        <w:pStyle w:val="ListParagraph"/>
        <w:numPr>
          <w:ilvl w:val="0"/>
          <w:numId w:val="8"/>
        </w:numPr>
        <w:rPr>
          <w:rFonts w:eastAsiaTheme="minorEastAsia"/>
        </w:rPr>
      </w:pPr>
      <w:r>
        <w:rPr>
          <w:rFonts w:eastAsiaTheme="minorEastAsia"/>
        </w:rPr>
        <w:t xml:space="preserve">Otherwise, run </w:t>
      </w:r>
      <w:r>
        <w:rPr>
          <w:rFonts w:eastAsiaTheme="minorEastAsia"/>
          <w:b/>
          <w:i/>
        </w:rPr>
        <w:t>M</w:t>
      </w:r>
      <w:r>
        <w:rPr>
          <w:rFonts w:eastAsiaTheme="minorEastAsia"/>
          <w:b/>
          <w:i/>
          <w:vertAlign w:val="subscript"/>
        </w:rPr>
        <w:t>2</w:t>
      </w:r>
      <w:r>
        <w:rPr>
          <w:rFonts w:eastAsiaTheme="minorEastAsia"/>
        </w:rPr>
        <w:t xml:space="preserve"> on </w:t>
      </w:r>
      <w:r>
        <w:rPr>
          <w:rFonts w:eastAsiaTheme="minorEastAsia"/>
          <w:b/>
          <w:i/>
        </w:rPr>
        <w:t>w</w:t>
      </w:r>
      <w:r>
        <w:rPr>
          <w:rFonts w:eastAsiaTheme="minorEastAsia"/>
          <w:b/>
          <w:i/>
          <w:vertAlign w:val="subscript"/>
        </w:rPr>
        <w:t>2</w:t>
      </w:r>
      <w:r w:rsidR="003828D7">
        <w:rPr>
          <w:rFonts w:eastAsiaTheme="minorEastAsia"/>
        </w:rPr>
        <w:t xml:space="preserve"> and if </w:t>
      </w:r>
      <w:r w:rsidR="003828D7">
        <w:rPr>
          <w:rFonts w:eastAsiaTheme="minorEastAsia"/>
          <w:b/>
          <w:i/>
        </w:rPr>
        <w:t>M</w:t>
      </w:r>
      <w:r w:rsidR="003828D7">
        <w:rPr>
          <w:rFonts w:eastAsiaTheme="minorEastAsia"/>
          <w:b/>
          <w:i/>
          <w:vertAlign w:val="subscript"/>
        </w:rPr>
        <w:t>2</w:t>
      </w:r>
      <w:r w:rsidR="003828D7">
        <w:rPr>
          <w:rFonts w:eastAsiaTheme="minorEastAsia"/>
        </w:rPr>
        <w:t xml:space="preserve"> rejects then </w:t>
      </w:r>
      <w:r w:rsidR="003828D7">
        <w:rPr>
          <w:rFonts w:eastAsiaTheme="minorEastAsia"/>
          <w:b/>
          <w:i/>
        </w:rPr>
        <w:t>reject</w:t>
      </w:r>
    </w:p>
    <w:p w14:paraId="6140057C" w14:textId="04DC56E8" w:rsidR="00997316" w:rsidRPr="00997316" w:rsidRDefault="00997316" w:rsidP="00997316">
      <w:pPr>
        <w:pStyle w:val="ListParagraph"/>
        <w:numPr>
          <w:ilvl w:val="0"/>
          <w:numId w:val="8"/>
        </w:numPr>
        <w:rPr>
          <w:rFonts w:eastAsiaTheme="minorEastAsia"/>
        </w:rPr>
      </w:pPr>
      <w:r>
        <w:rPr>
          <w:rFonts w:eastAsiaTheme="minorEastAsia"/>
        </w:rPr>
        <w:t xml:space="preserve">If all else fails, then </w:t>
      </w:r>
      <w:r w:rsidR="003828D7">
        <w:rPr>
          <w:rFonts w:eastAsiaTheme="minorEastAsia"/>
          <w:b/>
          <w:i/>
        </w:rPr>
        <w:t>accept</w:t>
      </w:r>
    </w:p>
    <w:p w14:paraId="35A5D1A6" w14:textId="35209489" w:rsidR="00997316" w:rsidRDefault="003828D7" w:rsidP="003828D7">
      <w:pPr>
        <w:ind w:left="720"/>
      </w:pPr>
      <w:r>
        <w:t xml:space="preserve">You must try every possible cut of </w:t>
      </w:r>
      <w:r>
        <w:rPr>
          <w:b/>
          <w:i/>
        </w:rPr>
        <w:t>w</w:t>
      </w:r>
      <w:r>
        <w:t xml:space="preserve"> and if the first part and the second part are </w:t>
      </w:r>
      <w:proofErr w:type="gramStart"/>
      <w:r>
        <w:t>accepts</w:t>
      </w:r>
      <w:proofErr w:type="gramEnd"/>
      <w:r>
        <w:t xml:space="preserve"> by </w:t>
      </w:r>
      <w:r>
        <w:rPr>
          <w:b/>
          <w:i/>
        </w:rPr>
        <w:t>M</w:t>
      </w:r>
      <w:r>
        <w:rPr>
          <w:b/>
          <w:i/>
          <w:vertAlign w:val="subscript"/>
        </w:rPr>
        <w:t>1</w:t>
      </w:r>
      <w:r>
        <w:t xml:space="preserve"> and </w:t>
      </w:r>
      <w:r>
        <w:rPr>
          <w:b/>
          <w:i/>
        </w:rPr>
        <w:t>M</w:t>
      </w:r>
      <w:r>
        <w:rPr>
          <w:b/>
          <w:i/>
          <w:vertAlign w:val="subscript"/>
        </w:rPr>
        <w:t>2</w:t>
      </w:r>
      <w:r>
        <w:t xml:space="preserve">, respectively, then </w:t>
      </w:r>
      <w:r>
        <w:rPr>
          <w:b/>
          <w:i/>
        </w:rPr>
        <w:t xml:space="preserve">w </w:t>
      </w:r>
      <w:r>
        <w:t xml:space="preserve">is accepted by </w:t>
      </w:r>
      <w:r>
        <w:rPr>
          <w:b/>
          <w:i/>
        </w:rPr>
        <w:t>M’</w:t>
      </w:r>
      <w:r>
        <w:t xml:space="preserve">. If not, then </w:t>
      </w:r>
      <w:r>
        <w:rPr>
          <w:b/>
          <w:i/>
        </w:rPr>
        <w:t>w</w:t>
      </w:r>
      <w:r>
        <w:t xml:space="preserve"> does not belong to the concatenation of languages and is rejected</w:t>
      </w:r>
    </w:p>
    <w:p w14:paraId="3DEF0ADC" w14:textId="0E06977A" w:rsidR="003828D7" w:rsidRPr="003828D7" w:rsidRDefault="003828D7" w:rsidP="003828D7">
      <w:pPr>
        <w:ind w:left="720"/>
      </w:pPr>
      <w:r>
        <w:t xml:space="preserve">Therefore, </w:t>
      </w:r>
      <m:oMath>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and the decidable languages are closed under concatenation</w:t>
      </w:r>
    </w:p>
    <w:p w14:paraId="33842C36" w14:textId="77777777" w:rsidR="008D4670" w:rsidRDefault="008D4670" w:rsidP="008D4670"/>
    <w:p w14:paraId="30AA57EA" w14:textId="3A210E3E" w:rsidR="006D2F50" w:rsidRDefault="008D4670" w:rsidP="008D4670">
      <w:r>
        <w:t xml:space="preserve">6. Assume that the digital representation of a picture consists of a single number, representing a color value, for each pixel location. Let I be a picture and </w:t>
      </w:r>
      <w:r w:rsidR="00165333">
        <w:rPr>
          <w:rFonts w:ascii="Cambria Math" w:hAnsi="Cambria Math" w:cs="Cambria Math"/>
        </w:rPr>
        <w:t>〈</w:t>
      </w:r>
      <w:r>
        <w:t>I</w:t>
      </w:r>
      <w:r w:rsidR="00165333">
        <w:rPr>
          <w:rFonts w:ascii="Cambria Math" w:hAnsi="Cambria Math" w:cs="Cambria Math"/>
        </w:rPr>
        <w:t>〉</w:t>
      </w:r>
      <w:r>
        <w:t xml:space="preserve"> be an encoding (to be speciﬁed by you) of I as a string over Σ, for Σ = {0,1,</w:t>
      </w:r>
      <w:r w:rsidR="00165333">
        <w:t xml:space="preserve"> </w:t>
      </w:r>
      <w:r>
        <w:t>;</w:t>
      </w:r>
      <w:r w:rsidR="00165333">
        <w:t xml:space="preserve"> </w:t>
      </w:r>
      <w:r>
        <w:t>,#}. Give an implementation-level description of a Turing machine M which takes as input a string w = “x,y,c##</w:t>
      </w:r>
      <w:r w:rsidR="007C1F9C">
        <w:rPr>
          <w:rFonts w:ascii="Cambria Math" w:hAnsi="Cambria Math" w:cs="Cambria Math"/>
        </w:rPr>
        <w:t>〈</w:t>
      </w:r>
      <w:r>
        <w:t>I</w:t>
      </w:r>
      <w:r w:rsidR="007C1F9C">
        <w:rPr>
          <w:rFonts w:ascii="Cambria Math" w:hAnsi="Cambria Math" w:cs="Cambria Math"/>
        </w:rPr>
        <w:t>〉</w:t>
      </w:r>
      <w:r>
        <w:t>” where x is the x</w:t>
      </w:r>
      <w:r w:rsidR="00DA7FD7">
        <w:t>-</w:t>
      </w:r>
      <w:r>
        <w:t xml:space="preserve">coordinate of a pixel location, y is the y-coordinate, c is a number representing a color, and </w:t>
      </w:r>
      <w:r w:rsidR="00165333">
        <w:rPr>
          <w:rFonts w:ascii="Cambria Math" w:hAnsi="Cambria Math" w:cs="Cambria Math"/>
        </w:rPr>
        <w:t>〈</w:t>
      </w:r>
      <w:r>
        <w:t>I</w:t>
      </w:r>
      <w:r w:rsidR="00165333">
        <w:rPr>
          <w:rFonts w:ascii="Cambria Math" w:hAnsi="Cambria Math" w:cs="Cambria Math"/>
        </w:rPr>
        <w:t>〉</w:t>
      </w:r>
      <w:r>
        <w:t xml:space="preserve"> is an encoding of a picture. M should accept w if the pixel of I at coordinate (x,y) has color c, and should reject otherwise. (Note that the representation of </w:t>
      </w:r>
      <w:r w:rsidR="00165333">
        <w:rPr>
          <w:rFonts w:ascii="Cambria Math" w:hAnsi="Cambria Math" w:cs="Cambria Math"/>
        </w:rPr>
        <w:t>〈</w:t>
      </w:r>
      <w:r>
        <w:t>I</w:t>
      </w:r>
      <w:r w:rsidR="00165333">
        <w:rPr>
          <w:rFonts w:ascii="Cambria Math" w:hAnsi="Cambria Math" w:cs="Cambria Math"/>
        </w:rPr>
        <w:t>〉</w:t>
      </w:r>
      <w:r>
        <w:t xml:space="preserve"> given as input must be generic and cannot have any special marking which distinguishes the pixel at location (x,y).) Before giving the description of M, clearly specify your encoding of I as </w:t>
      </w:r>
      <w:r w:rsidR="00165333">
        <w:rPr>
          <w:rFonts w:ascii="Cambria Math" w:hAnsi="Cambria Math" w:cs="Cambria Math"/>
        </w:rPr>
        <w:t>〈</w:t>
      </w:r>
      <w:r>
        <w:t>I</w:t>
      </w:r>
      <w:r w:rsidR="00165333">
        <w:rPr>
          <w:rFonts w:ascii="Cambria Math" w:hAnsi="Cambria Math" w:cs="Cambria Math"/>
        </w:rPr>
        <w:t>〉</w:t>
      </w:r>
      <w:r>
        <w:t>, i.e. how the image is represented as a string over Σ. Your description of M should also specify how the numbers for x, y, and c are represented. (Hint: a long representation of numbers may make your implementation easier to deﬁne.)</w:t>
      </w:r>
    </w:p>
    <w:p w14:paraId="4259084B" w14:textId="6C9FF3D8" w:rsidR="00165333" w:rsidRDefault="00165333" w:rsidP="008D4670"/>
    <w:p w14:paraId="4F5A9410" w14:textId="4E32EE86" w:rsidR="00165333" w:rsidRPr="00BF0ACD" w:rsidRDefault="00BB3F2F" w:rsidP="00BB3F2F">
      <w:pPr>
        <w:ind w:left="720"/>
      </w:pPr>
      <w:r>
        <w:t xml:space="preserve">Let </w:t>
      </w:r>
      <w:r>
        <w:rPr>
          <w:b/>
          <w:i/>
        </w:rPr>
        <w:t>M</w:t>
      </w:r>
      <w:r>
        <w:t xml:space="preserve"> be the TM which takes an input </w:t>
      </w:r>
      <w:r>
        <w:rPr>
          <w:b/>
          <w:i/>
        </w:rPr>
        <w:t>w</w:t>
      </w:r>
      <w:r>
        <w:t xml:space="preserve"> = “x,y,c##</w:t>
      </w:r>
      <w:r>
        <w:rPr>
          <w:rFonts w:ascii="Cambria Math" w:hAnsi="Cambria Math" w:cs="Cambria Math"/>
        </w:rPr>
        <w:t>〈I〉” with x being the x-coordinate, y being the y-coordinate, c a color represented as a number, and 〈</w:t>
      </w:r>
      <w:r w:rsidR="00EA0D01">
        <w:rPr>
          <w:rFonts w:ascii="Cambria Math" w:hAnsi="Cambria Math" w:cs="Cambria Math"/>
          <w:b/>
        </w:rPr>
        <w:t>I</w:t>
      </w:r>
      <w:r w:rsidR="00FD437A">
        <w:rPr>
          <w:rFonts w:ascii="Cambria Math" w:hAnsi="Cambria Math" w:cs="Cambria Math"/>
        </w:rPr>
        <w:t xml:space="preserve">〉 being the encoding of </w:t>
      </w:r>
      <w:r w:rsidR="00EA0D01">
        <w:rPr>
          <w:rFonts w:ascii="Cambria Math" w:hAnsi="Cambria Math" w:cs="Cambria Math"/>
          <w:b/>
          <w:i/>
        </w:rPr>
        <w:t>I</w:t>
      </w:r>
      <w:r w:rsidR="00FD437A">
        <w:rPr>
          <w:rFonts w:ascii="Cambria Math" w:hAnsi="Cambria Math" w:cs="Cambria Math"/>
        </w:rPr>
        <w:t>. Scan over 〈</w:t>
      </w:r>
      <w:r w:rsidR="00EA0D01">
        <w:rPr>
          <w:rFonts w:ascii="Cambria Math" w:hAnsi="Cambria Math" w:cs="Cambria Math"/>
          <w:b/>
        </w:rPr>
        <w:t>I</w:t>
      </w:r>
      <w:r w:rsidR="00EA0D01">
        <w:rPr>
          <w:rFonts w:ascii="Cambria Math" w:hAnsi="Cambria Math" w:cs="Cambria Math"/>
        </w:rPr>
        <w:t xml:space="preserve">〉 and match </w:t>
      </w:r>
      <w:r w:rsidR="00BF0ACD">
        <w:rPr>
          <w:rFonts w:ascii="Cambria Math" w:hAnsi="Cambria Math" w:cs="Cambria Math"/>
        </w:rPr>
        <w:t>each</w:t>
      </w:r>
      <w:r w:rsidR="00EA0D01">
        <w:rPr>
          <w:rFonts w:ascii="Cambria Math" w:hAnsi="Cambria Math" w:cs="Cambria Math"/>
        </w:rPr>
        <w:t xml:space="preserve"> </w:t>
      </w:r>
      <w:r w:rsidR="00BF0ACD">
        <w:rPr>
          <w:rFonts w:ascii="Cambria Math" w:hAnsi="Cambria Math" w:cs="Cambria Math"/>
        </w:rPr>
        <w:t>x-coordinate, y-coordinate, and color</w:t>
      </w:r>
      <w:r w:rsidR="00EA0D01">
        <w:rPr>
          <w:rFonts w:ascii="Cambria Math" w:hAnsi="Cambria Math" w:cs="Cambria Math"/>
        </w:rPr>
        <w:t xml:space="preserve"> </w:t>
      </w:r>
      <w:r w:rsidR="00BF0ACD">
        <w:rPr>
          <w:rFonts w:ascii="Cambria Math" w:hAnsi="Cambria Math" w:cs="Cambria Math"/>
        </w:rPr>
        <w:t>to</w:t>
      </w:r>
      <w:r w:rsidR="00EA0D01">
        <w:rPr>
          <w:rFonts w:ascii="Cambria Math" w:hAnsi="Cambria Math" w:cs="Cambria Math"/>
        </w:rPr>
        <w:t xml:space="preserve"> </w:t>
      </w:r>
      <w:r w:rsidR="00BF0ACD">
        <w:rPr>
          <w:rFonts w:ascii="Cambria Math" w:hAnsi="Cambria Math" w:cs="Cambria Math"/>
          <w:b/>
          <w:i/>
        </w:rPr>
        <w:t>I</w:t>
      </w:r>
      <w:r w:rsidR="00BF0ACD">
        <w:rPr>
          <w:rFonts w:ascii="Cambria Math" w:hAnsi="Cambria Math" w:cs="Cambria Math"/>
        </w:rPr>
        <w:t xml:space="preserve">. The TM </w:t>
      </w:r>
      <w:r w:rsidR="00BF0ACD">
        <w:rPr>
          <w:rFonts w:ascii="Cambria Math" w:hAnsi="Cambria Math" w:cs="Cambria Math"/>
          <w:b/>
          <w:i/>
        </w:rPr>
        <w:t>M</w:t>
      </w:r>
      <w:r w:rsidR="00BF0ACD">
        <w:rPr>
          <w:rFonts w:ascii="Cambria Math" w:hAnsi="Cambria Math" w:cs="Cambria Math"/>
        </w:rPr>
        <w:t xml:space="preserve"> will accept when there is a match and reject if there isn’t. In order to show boundaries between each </w:t>
      </w:r>
      <w:r w:rsidR="00BF0ACD">
        <w:rPr>
          <w:rFonts w:ascii="Cambria Math" w:hAnsi="Cambria Math" w:cs="Cambria Math"/>
          <w:b/>
          <w:i/>
        </w:rPr>
        <w:t>w</w:t>
      </w:r>
      <w:r w:rsidR="00BF0ACD">
        <w:rPr>
          <w:rFonts w:ascii="Cambria Math" w:hAnsi="Cambria Math" w:cs="Cambria Math"/>
        </w:rPr>
        <w:t xml:space="preserve">, use </w:t>
      </w:r>
      <w:proofErr w:type="gramStart"/>
      <w:r w:rsidR="00BF0ACD">
        <w:rPr>
          <w:rFonts w:ascii="Cambria Math" w:hAnsi="Cambria Math" w:cs="Cambria Math"/>
        </w:rPr>
        <w:t>the ;</w:t>
      </w:r>
      <w:proofErr w:type="gramEnd"/>
      <w:r w:rsidR="00BF0ACD">
        <w:rPr>
          <w:rFonts w:ascii="Cambria Math" w:hAnsi="Cambria Math" w:cs="Cambria Math"/>
        </w:rPr>
        <w:t xml:space="preserve"> as a delimiter (i.e xyc;xyc;xyc …. )</w:t>
      </w:r>
      <w:r w:rsidR="00A4264C">
        <w:rPr>
          <w:rFonts w:ascii="Cambria Math" w:hAnsi="Cambria Math" w:cs="Cambria Math"/>
        </w:rPr>
        <w:t xml:space="preserve">. Use </w:t>
      </w:r>
      <w:r w:rsidR="00B41939">
        <w:rPr>
          <w:rFonts w:ascii="Cambria Math" w:hAnsi="Cambria Math" w:cs="Cambria Math"/>
        </w:rPr>
        <w:t>#</w:t>
      </w:r>
      <w:r w:rsidR="00A4264C">
        <w:rPr>
          <w:rFonts w:ascii="Cambria Math" w:hAnsi="Cambria Math" w:cs="Cambria Math"/>
        </w:rPr>
        <w:t># to denote the beginning and end of the string</w:t>
      </w:r>
      <w:r w:rsidR="00480E58">
        <w:rPr>
          <w:rFonts w:ascii="Cambria Math" w:hAnsi="Cambria Math" w:cs="Cambria Math"/>
        </w:rPr>
        <w:t>.</w:t>
      </w:r>
    </w:p>
    <w:sectPr w:rsidR="00165333" w:rsidRPr="00BF0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73711"/>
    <w:multiLevelType w:val="hybridMultilevel"/>
    <w:tmpl w:val="81A658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B121B0F"/>
    <w:multiLevelType w:val="hybridMultilevel"/>
    <w:tmpl w:val="67464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3B33D5"/>
    <w:multiLevelType w:val="hybridMultilevel"/>
    <w:tmpl w:val="84E27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712942"/>
    <w:multiLevelType w:val="hybridMultilevel"/>
    <w:tmpl w:val="220A39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FD0A77"/>
    <w:multiLevelType w:val="hybridMultilevel"/>
    <w:tmpl w:val="C9E2A11A"/>
    <w:lvl w:ilvl="0" w:tplc="744619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9502A1"/>
    <w:multiLevelType w:val="hybridMultilevel"/>
    <w:tmpl w:val="F2265B64"/>
    <w:lvl w:ilvl="0" w:tplc="1922A7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7CC4950"/>
    <w:multiLevelType w:val="hybridMultilevel"/>
    <w:tmpl w:val="CC9055C8"/>
    <w:lvl w:ilvl="0" w:tplc="9C88B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5C54AE"/>
    <w:multiLevelType w:val="hybridMultilevel"/>
    <w:tmpl w:val="439AD372"/>
    <w:lvl w:ilvl="0" w:tplc="1DEC6E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79262AB"/>
    <w:multiLevelType w:val="hybridMultilevel"/>
    <w:tmpl w:val="E7C87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165515"/>
    <w:multiLevelType w:val="hybridMultilevel"/>
    <w:tmpl w:val="A9941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3"/>
  </w:num>
  <w:num w:numId="6">
    <w:abstractNumId w:val="0"/>
  </w:num>
  <w:num w:numId="7">
    <w:abstractNumId w:val="9"/>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70"/>
    <w:rsid w:val="00021973"/>
    <w:rsid w:val="00066B97"/>
    <w:rsid w:val="000A47BA"/>
    <w:rsid w:val="00165333"/>
    <w:rsid w:val="00282942"/>
    <w:rsid w:val="003828D7"/>
    <w:rsid w:val="0040522E"/>
    <w:rsid w:val="00480E58"/>
    <w:rsid w:val="005F3156"/>
    <w:rsid w:val="005F3A5A"/>
    <w:rsid w:val="006D2F50"/>
    <w:rsid w:val="007A08FE"/>
    <w:rsid w:val="007C1F9C"/>
    <w:rsid w:val="008D4670"/>
    <w:rsid w:val="009020AF"/>
    <w:rsid w:val="00940DB8"/>
    <w:rsid w:val="00997316"/>
    <w:rsid w:val="00A4264C"/>
    <w:rsid w:val="00A45F09"/>
    <w:rsid w:val="00AE192E"/>
    <w:rsid w:val="00AF46B5"/>
    <w:rsid w:val="00B41939"/>
    <w:rsid w:val="00BB3F2F"/>
    <w:rsid w:val="00BF0ACD"/>
    <w:rsid w:val="00C022B4"/>
    <w:rsid w:val="00C37964"/>
    <w:rsid w:val="00C620DB"/>
    <w:rsid w:val="00D45882"/>
    <w:rsid w:val="00DA7FD7"/>
    <w:rsid w:val="00E12B9A"/>
    <w:rsid w:val="00E8532D"/>
    <w:rsid w:val="00EA0D01"/>
    <w:rsid w:val="00F36B81"/>
    <w:rsid w:val="00FD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BB9B"/>
  <w15:chartTrackingRefBased/>
  <w15:docId w15:val="{FC073947-3404-4AFF-B380-30144289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670"/>
    <w:pPr>
      <w:ind w:left="720"/>
      <w:contextualSpacing/>
    </w:pPr>
  </w:style>
  <w:style w:type="character" w:styleId="PlaceholderText">
    <w:name w:val="Placeholder Text"/>
    <w:basedOn w:val="DefaultParagraphFont"/>
    <w:uiPriority w:val="99"/>
    <w:semiHidden/>
    <w:rsid w:val="001653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1-19T03:47:35.228"/>
    </inkml:context>
    <inkml:brush xml:id="br0">
      <inkml:brushProperty name="width" value="0.1" units="cm"/>
      <inkml:brushProperty name="height" value="0.1" units="cm"/>
      <inkml:brushProperty name="color" value="#333333"/>
    </inkml:brush>
  </inkml:definitions>
  <inkml:trace contextRef="#ctx0" brushRef="#br0">11 1 128,'-10'0'0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20</cp:revision>
  <dcterms:created xsi:type="dcterms:W3CDTF">2018-11-19T02:11:00Z</dcterms:created>
  <dcterms:modified xsi:type="dcterms:W3CDTF">2018-11-21T01:49:00Z</dcterms:modified>
</cp:coreProperties>
</file>