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2F335" w14:textId="77777777" w:rsidR="00983549" w:rsidRPr="00983549" w:rsidRDefault="00983549">
      <w:pPr>
        <w:rPr>
          <w:rFonts w:ascii="Times New Roman" w:hAnsi="Times New Roman" w:cs="Times New Roman"/>
        </w:rPr>
      </w:pPr>
      <w:r w:rsidRPr="00983549">
        <w:rPr>
          <w:rFonts w:ascii="Times New Roman" w:hAnsi="Times New Roman" w:cs="Times New Roman"/>
          <w:noProof/>
          <w:lang w:eastAsia="pl-PL"/>
        </w:rPr>
        <w:drawing>
          <wp:anchor distT="0" distB="0" distL="114300" distR="114300" simplePos="0" relativeHeight="251659264" behindDoc="1" locked="0" layoutInCell="1" allowOverlap="1" wp14:anchorId="1CD72EB1" wp14:editId="062706DC">
            <wp:simplePos x="0" y="0"/>
            <wp:positionH relativeFrom="margin">
              <wp:align>center</wp:align>
            </wp:positionH>
            <wp:positionV relativeFrom="paragraph">
              <wp:posOffset>568</wp:posOffset>
            </wp:positionV>
            <wp:extent cx="4673600" cy="2494534"/>
            <wp:effectExtent l="0" t="0" r="0" b="0"/>
            <wp:wrapTight wrapText="bothSides">
              <wp:wrapPolygon edited="0">
                <wp:start x="2201" y="4124"/>
                <wp:lineTo x="2201" y="17322"/>
                <wp:lineTo x="19282" y="17322"/>
                <wp:lineTo x="19458" y="15672"/>
                <wp:lineTo x="18401" y="15507"/>
                <wp:lineTo x="17961" y="14682"/>
                <wp:lineTo x="17609" y="12373"/>
                <wp:lineTo x="18313" y="12373"/>
                <wp:lineTo x="19017" y="10888"/>
                <wp:lineTo x="19017" y="8578"/>
                <wp:lineTo x="17257" y="8248"/>
                <wp:lineTo x="5987" y="7094"/>
                <wp:lineTo x="5987" y="4124"/>
                <wp:lineTo x="2201" y="4124"/>
              </wp:wrapPolygon>
            </wp:wrapTight>
            <wp:docPr id="3" name="Obraz 3" descr="Znaki graficzne / POLITECHNIKA RZESZOWSKA im. Ignacego Łukasiewic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naki graficzne / POLITECHNIKA RZESZOWSKA im. Ignacego Łukasiewicz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3600" cy="24945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68F818" w14:textId="77777777" w:rsidR="00983549" w:rsidRPr="00983549" w:rsidRDefault="00983549">
      <w:pPr>
        <w:rPr>
          <w:rFonts w:ascii="Times New Roman" w:hAnsi="Times New Roman" w:cs="Times New Roman"/>
        </w:rPr>
      </w:pPr>
    </w:p>
    <w:p w14:paraId="22028145" w14:textId="77777777" w:rsidR="00983549" w:rsidRPr="00983549" w:rsidRDefault="00983549">
      <w:pPr>
        <w:rPr>
          <w:rFonts w:ascii="Times New Roman" w:hAnsi="Times New Roman" w:cs="Times New Roman"/>
        </w:rPr>
      </w:pPr>
    </w:p>
    <w:p w14:paraId="5525F1A8" w14:textId="77777777" w:rsidR="00983549" w:rsidRPr="00983549" w:rsidRDefault="00983549">
      <w:pPr>
        <w:rPr>
          <w:rFonts w:ascii="Times New Roman" w:hAnsi="Times New Roman" w:cs="Times New Roman"/>
        </w:rPr>
      </w:pPr>
    </w:p>
    <w:p w14:paraId="2BB49FB6" w14:textId="77777777" w:rsidR="00983549" w:rsidRPr="00983549" w:rsidRDefault="00983549">
      <w:pPr>
        <w:rPr>
          <w:rFonts w:ascii="Times New Roman" w:hAnsi="Times New Roman" w:cs="Times New Roman"/>
        </w:rPr>
      </w:pPr>
    </w:p>
    <w:p w14:paraId="4B5FCF40" w14:textId="77777777" w:rsidR="00983549" w:rsidRPr="00983549" w:rsidRDefault="00983549">
      <w:pPr>
        <w:rPr>
          <w:rFonts w:ascii="Times New Roman" w:hAnsi="Times New Roman" w:cs="Times New Roman"/>
        </w:rPr>
      </w:pPr>
    </w:p>
    <w:p w14:paraId="359EA4B0" w14:textId="77777777" w:rsidR="00983549" w:rsidRPr="00983549" w:rsidRDefault="00983549">
      <w:pPr>
        <w:rPr>
          <w:rFonts w:ascii="Times New Roman" w:hAnsi="Times New Roman" w:cs="Times New Roman"/>
        </w:rPr>
      </w:pPr>
    </w:p>
    <w:p w14:paraId="2220D6FF" w14:textId="77777777" w:rsidR="00983549" w:rsidRPr="00983549" w:rsidRDefault="00983549">
      <w:pPr>
        <w:rPr>
          <w:rFonts w:ascii="Times New Roman" w:hAnsi="Times New Roman" w:cs="Times New Roman"/>
        </w:rPr>
      </w:pPr>
    </w:p>
    <w:p w14:paraId="60E4AD0E" w14:textId="77777777" w:rsidR="00983549" w:rsidRPr="00983549" w:rsidRDefault="00983549">
      <w:pPr>
        <w:rPr>
          <w:rFonts w:ascii="Times New Roman" w:hAnsi="Times New Roman" w:cs="Times New Roman"/>
        </w:rPr>
      </w:pPr>
    </w:p>
    <w:p w14:paraId="3FCFE9AC" w14:textId="77777777" w:rsidR="00983549" w:rsidRPr="00983549" w:rsidRDefault="00983549">
      <w:pPr>
        <w:rPr>
          <w:rFonts w:ascii="Times New Roman" w:hAnsi="Times New Roman" w:cs="Times New Roman"/>
        </w:rPr>
      </w:pPr>
    </w:p>
    <w:p w14:paraId="2644416E" w14:textId="77777777" w:rsidR="00983549" w:rsidRPr="00983549" w:rsidRDefault="00983549">
      <w:pPr>
        <w:rPr>
          <w:rFonts w:ascii="Times New Roman" w:hAnsi="Times New Roman" w:cs="Times New Roman"/>
        </w:rPr>
      </w:pPr>
    </w:p>
    <w:p w14:paraId="238ED98D" w14:textId="77777777" w:rsidR="00983549" w:rsidRPr="00983549" w:rsidRDefault="00983549" w:rsidP="00983549">
      <w:pPr>
        <w:jc w:val="center"/>
        <w:rPr>
          <w:rFonts w:ascii="Times New Roman" w:hAnsi="Times New Roman" w:cs="Times New Roman"/>
          <w:sz w:val="32"/>
        </w:rPr>
      </w:pPr>
      <w:r w:rsidRPr="00983549">
        <w:rPr>
          <w:rFonts w:ascii="Times New Roman" w:hAnsi="Times New Roman" w:cs="Times New Roman"/>
          <w:sz w:val="32"/>
        </w:rPr>
        <w:t>WYDZIAŁ MATEMATYKI I FIZYKI STOSOWANEJ</w:t>
      </w:r>
    </w:p>
    <w:p w14:paraId="6C87C079" w14:textId="54C63C00" w:rsidR="0084254A" w:rsidRPr="0084254A" w:rsidRDefault="00983549" w:rsidP="0084254A">
      <w:pPr>
        <w:jc w:val="center"/>
        <w:rPr>
          <w:sz w:val="32"/>
        </w:rPr>
      </w:pPr>
      <w:r w:rsidRPr="00983549">
        <w:rPr>
          <w:rFonts w:ascii="Times New Roman" w:hAnsi="Times New Roman" w:cs="Times New Roman"/>
          <w:sz w:val="32"/>
        </w:rPr>
        <w:t>Projekt</w:t>
      </w:r>
      <w:r w:rsidR="008E06C0">
        <w:rPr>
          <w:rFonts w:ascii="Times New Roman" w:hAnsi="Times New Roman" w:cs="Times New Roman"/>
          <w:sz w:val="32"/>
        </w:rPr>
        <w:t>:</w:t>
      </w:r>
      <w:r w:rsidR="0084254A">
        <w:rPr>
          <w:rFonts w:ascii="Times New Roman" w:hAnsi="Times New Roman" w:cs="Times New Roman"/>
          <w:sz w:val="32"/>
        </w:rPr>
        <w:br/>
      </w:r>
      <w:r w:rsidR="008E06C0">
        <w:rPr>
          <w:rFonts w:ascii="Times New Roman" w:hAnsi="Times New Roman" w:cs="Times New Roman"/>
          <w:sz w:val="32"/>
        </w:rPr>
        <w:t xml:space="preserve"> </w:t>
      </w:r>
      <w:r w:rsidR="0084254A" w:rsidRPr="0084254A">
        <w:rPr>
          <w:sz w:val="32"/>
        </w:rPr>
        <w:t xml:space="preserve">Wpływ </w:t>
      </w:r>
      <w:proofErr w:type="spellStart"/>
      <w:r w:rsidR="0084254A" w:rsidRPr="0084254A">
        <w:rPr>
          <w:sz w:val="32"/>
        </w:rPr>
        <w:t>internetu</w:t>
      </w:r>
      <w:proofErr w:type="spellEnd"/>
      <w:r w:rsidR="0084254A" w:rsidRPr="0084254A">
        <w:rPr>
          <w:sz w:val="32"/>
        </w:rPr>
        <w:t xml:space="preserve"> i mediów społecznościowych na popular</w:t>
      </w:r>
      <w:r w:rsidR="0084254A">
        <w:rPr>
          <w:sz w:val="32"/>
        </w:rPr>
        <w:t>yzacje</w:t>
      </w:r>
      <w:r w:rsidR="0084254A" w:rsidRPr="0084254A">
        <w:rPr>
          <w:sz w:val="32"/>
        </w:rPr>
        <w:t xml:space="preserve"> szachów: Analiza statystyczna</w:t>
      </w:r>
    </w:p>
    <w:p w14:paraId="3A3CBFBA" w14:textId="2EEFC922" w:rsidR="00983549" w:rsidRPr="00983549" w:rsidRDefault="00983549" w:rsidP="00983549">
      <w:pPr>
        <w:jc w:val="center"/>
        <w:rPr>
          <w:rFonts w:ascii="Times New Roman" w:hAnsi="Times New Roman" w:cs="Times New Roman"/>
          <w:sz w:val="32"/>
        </w:rPr>
      </w:pPr>
    </w:p>
    <w:p w14:paraId="479423AD" w14:textId="77777777" w:rsidR="00983549" w:rsidRPr="00983549" w:rsidRDefault="00983549" w:rsidP="00983549">
      <w:pPr>
        <w:jc w:val="center"/>
        <w:rPr>
          <w:rFonts w:ascii="Times New Roman" w:hAnsi="Times New Roman" w:cs="Times New Roman"/>
          <w:sz w:val="32"/>
        </w:rPr>
      </w:pPr>
    </w:p>
    <w:p w14:paraId="19298D46" w14:textId="77777777" w:rsidR="00983549" w:rsidRPr="00983549" w:rsidRDefault="00983549" w:rsidP="00983549">
      <w:pPr>
        <w:jc w:val="center"/>
        <w:rPr>
          <w:rFonts w:ascii="Times New Roman" w:hAnsi="Times New Roman" w:cs="Times New Roman"/>
          <w:sz w:val="32"/>
        </w:rPr>
      </w:pPr>
    </w:p>
    <w:p w14:paraId="6A1D7FB5" w14:textId="77777777" w:rsidR="00983549" w:rsidRPr="00983549" w:rsidRDefault="00983549" w:rsidP="00983549">
      <w:pPr>
        <w:jc w:val="center"/>
        <w:rPr>
          <w:rFonts w:ascii="Times New Roman" w:hAnsi="Times New Roman" w:cs="Times New Roman"/>
          <w:sz w:val="32"/>
        </w:rPr>
      </w:pPr>
    </w:p>
    <w:p w14:paraId="08B93553" w14:textId="2AFF09BC" w:rsidR="00983549" w:rsidRPr="00983549" w:rsidRDefault="001C2A64" w:rsidP="00983549">
      <w:pPr>
        <w:jc w:val="center"/>
        <w:rPr>
          <w:rFonts w:ascii="Times New Roman" w:hAnsi="Times New Roman" w:cs="Times New Roman"/>
          <w:sz w:val="32"/>
        </w:rPr>
      </w:pPr>
      <w:r>
        <w:rPr>
          <w:rFonts w:ascii="Times New Roman" w:hAnsi="Times New Roman" w:cs="Times New Roman"/>
          <w:sz w:val="32"/>
        </w:rPr>
        <w:t>Rafał Bazan</w:t>
      </w:r>
    </w:p>
    <w:p w14:paraId="443F5A37" w14:textId="77777777" w:rsidR="00983549" w:rsidRPr="00983549" w:rsidRDefault="00983549" w:rsidP="00983549">
      <w:pPr>
        <w:jc w:val="center"/>
        <w:rPr>
          <w:rFonts w:ascii="Times New Roman" w:hAnsi="Times New Roman" w:cs="Times New Roman"/>
        </w:rPr>
      </w:pPr>
    </w:p>
    <w:p w14:paraId="4D74B823" w14:textId="77777777" w:rsidR="00983549" w:rsidRPr="00983549" w:rsidRDefault="00983549" w:rsidP="00983549">
      <w:pPr>
        <w:jc w:val="center"/>
        <w:rPr>
          <w:rFonts w:ascii="Times New Roman" w:hAnsi="Times New Roman" w:cs="Times New Roman"/>
        </w:rPr>
      </w:pPr>
    </w:p>
    <w:p w14:paraId="11C8ED7C" w14:textId="77777777" w:rsidR="00983549" w:rsidRPr="00983549" w:rsidRDefault="00983549" w:rsidP="00983549">
      <w:pPr>
        <w:jc w:val="center"/>
        <w:rPr>
          <w:rFonts w:ascii="Times New Roman" w:hAnsi="Times New Roman" w:cs="Times New Roman"/>
        </w:rPr>
      </w:pPr>
    </w:p>
    <w:p w14:paraId="644B6E8F" w14:textId="77777777" w:rsidR="00983549" w:rsidRPr="00983549" w:rsidRDefault="00983549" w:rsidP="00983549">
      <w:pPr>
        <w:jc w:val="center"/>
        <w:rPr>
          <w:rFonts w:ascii="Times New Roman" w:hAnsi="Times New Roman" w:cs="Times New Roman"/>
        </w:rPr>
      </w:pPr>
    </w:p>
    <w:p w14:paraId="3CDD4CD9" w14:textId="77777777" w:rsidR="00983549" w:rsidRPr="00983549" w:rsidRDefault="00983549" w:rsidP="00983549">
      <w:pPr>
        <w:jc w:val="center"/>
        <w:rPr>
          <w:rFonts w:ascii="Times New Roman" w:hAnsi="Times New Roman" w:cs="Times New Roman"/>
        </w:rPr>
      </w:pPr>
    </w:p>
    <w:p w14:paraId="10DA0610" w14:textId="77777777" w:rsidR="00983549" w:rsidRPr="00983549" w:rsidRDefault="00983549" w:rsidP="00983549">
      <w:pPr>
        <w:rPr>
          <w:rFonts w:ascii="Times New Roman" w:hAnsi="Times New Roman" w:cs="Times New Roman"/>
        </w:rPr>
      </w:pPr>
    </w:p>
    <w:p w14:paraId="17275680" w14:textId="77777777" w:rsidR="00983549" w:rsidRPr="00983549" w:rsidRDefault="00983549" w:rsidP="00983549">
      <w:pPr>
        <w:jc w:val="center"/>
        <w:rPr>
          <w:rFonts w:ascii="Times New Roman" w:hAnsi="Times New Roman" w:cs="Times New Roman"/>
        </w:rPr>
      </w:pPr>
    </w:p>
    <w:p w14:paraId="5B2E394D" w14:textId="77777777" w:rsidR="00983549" w:rsidRPr="00983549" w:rsidRDefault="00983549" w:rsidP="00983549">
      <w:pPr>
        <w:jc w:val="center"/>
        <w:rPr>
          <w:rFonts w:ascii="Times New Roman" w:hAnsi="Times New Roman" w:cs="Times New Roman"/>
        </w:rPr>
      </w:pPr>
    </w:p>
    <w:p w14:paraId="17591FC8" w14:textId="77777777" w:rsidR="00983549" w:rsidRPr="00983549" w:rsidRDefault="00983549" w:rsidP="00983549">
      <w:pPr>
        <w:jc w:val="center"/>
        <w:rPr>
          <w:rFonts w:ascii="Times New Roman" w:hAnsi="Times New Roman" w:cs="Times New Roman"/>
        </w:rPr>
      </w:pPr>
    </w:p>
    <w:p w14:paraId="51250935" w14:textId="77777777" w:rsidR="00983549" w:rsidRPr="00983549" w:rsidRDefault="00983549" w:rsidP="00983549">
      <w:pPr>
        <w:jc w:val="center"/>
        <w:rPr>
          <w:rFonts w:ascii="Times New Roman" w:hAnsi="Times New Roman" w:cs="Times New Roman"/>
        </w:rPr>
      </w:pPr>
    </w:p>
    <w:p w14:paraId="14DF1005" w14:textId="77777777" w:rsidR="00983549" w:rsidRPr="00983549" w:rsidRDefault="00983549" w:rsidP="00983549">
      <w:pPr>
        <w:jc w:val="center"/>
        <w:rPr>
          <w:rFonts w:ascii="Times New Roman" w:hAnsi="Times New Roman" w:cs="Times New Roman"/>
        </w:rPr>
      </w:pPr>
    </w:p>
    <w:p w14:paraId="4C765A85" w14:textId="77777777" w:rsidR="00983549" w:rsidRPr="00983549" w:rsidRDefault="00983549" w:rsidP="00983549">
      <w:pPr>
        <w:jc w:val="center"/>
        <w:rPr>
          <w:rFonts w:ascii="Times New Roman" w:hAnsi="Times New Roman" w:cs="Times New Roman"/>
          <w:sz w:val="32"/>
        </w:rPr>
      </w:pPr>
    </w:p>
    <w:p w14:paraId="3F9C1830" w14:textId="53F8AF47" w:rsidR="00983549" w:rsidRPr="0084254A" w:rsidRDefault="00983549" w:rsidP="0084254A">
      <w:pPr>
        <w:jc w:val="center"/>
        <w:rPr>
          <w:rFonts w:ascii="Times New Roman" w:hAnsi="Times New Roman" w:cs="Times New Roman"/>
          <w:sz w:val="32"/>
        </w:rPr>
      </w:pPr>
      <w:r w:rsidRPr="00983549">
        <w:rPr>
          <w:rFonts w:ascii="Times New Roman" w:hAnsi="Times New Roman" w:cs="Times New Roman"/>
          <w:sz w:val="32"/>
        </w:rPr>
        <w:t>Rzeszów 202</w:t>
      </w:r>
      <w:r w:rsidR="005333E0">
        <w:rPr>
          <w:rFonts w:ascii="Times New Roman" w:hAnsi="Times New Roman" w:cs="Times New Roman"/>
          <w:sz w:val="32"/>
        </w:rPr>
        <w:t>5</w:t>
      </w:r>
    </w:p>
    <w:sdt>
      <w:sdtPr>
        <w:rPr>
          <w:rFonts w:asciiTheme="minorHAnsi" w:eastAsiaTheme="minorHAnsi" w:hAnsiTheme="minorHAnsi" w:cstheme="minorBidi"/>
          <w:color w:val="auto"/>
          <w:sz w:val="22"/>
          <w:szCs w:val="22"/>
          <w:lang w:eastAsia="en-US"/>
        </w:rPr>
        <w:id w:val="-1088773075"/>
        <w:docPartObj>
          <w:docPartGallery w:val="Table of Contents"/>
          <w:docPartUnique/>
        </w:docPartObj>
      </w:sdtPr>
      <w:sdtEndPr>
        <w:rPr>
          <w:b/>
          <w:bCs/>
        </w:rPr>
      </w:sdtEndPr>
      <w:sdtContent>
        <w:p w14:paraId="6258C453" w14:textId="77777777" w:rsidR="00597C58" w:rsidRDefault="00597C58">
          <w:pPr>
            <w:pStyle w:val="Nagwekspisutreci"/>
            <w:rPr>
              <w:rFonts w:ascii="Times New Roman" w:hAnsi="Times New Roman" w:cs="Times New Roman"/>
              <w:color w:val="auto"/>
              <w:sz w:val="44"/>
            </w:rPr>
          </w:pPr>
          <w:r w:rsidRPr="00597C58">
            <w:rPr>
              <w:rFonts w:ascii="Times New Roman" w:hAnsi="Times New Roman" w:cs="Times New Roman"/>
              <w:color w:val="auto"/>
              <w:sz w:val="44"/>
            </w:rPr>
            <w:t>Spis treści</w:t>
          </w:r>
        </w:p>
        <w:p w14:paraId="02708AA9" w14:textId="77777777" w:rsidR="00597C58" w:rsidRPr="00597C58" w:rsidRDefault="00597C58" w:rsidP="00597C58">
          <w:pPr>
            <w:rPr>
              <w:lang w:eastAsia="pl-PL"/>
            </w:rPr>
          </w:pPr>
        </w:p>
        <w:p w14:paraId="2AC300CB" w14:textId="12E1FCF1" w:rsidR="00533340" w:rsidRDefault="00597C58">
          <w:pPr>
            <w:pStyle w:val="Spistreci1"/>
            <w:tabs>
              <w:tab w:val="right" w:leader="dot" w:pos="10456"/>
            </w:tabs>
            <w:rPr>
              <w:rFonts w:eastAsiaTheme="minorEastAsia"/>
              <w:noProof/>
              <w:kern w:val="2"/>
              <w:sz w:val="24"/>
              <w:szCs w:val="24"/>
              <w:lang w:eastAsia="pl-PL"/>
              <w14:ligatures w14:val="standardContextual"/>
            </w:rPr>
          </w:pPr>
          <w:r w:rsidRPr="00DD3D9B">
            <w:rPr>
              <w:rFonts w:ascii="Times New Roman" w:hAnsi="Times New Roman" w:cs="Times New Roman"/>
              <w:sz w:val="28"/>
              <w:szCs w:val="28"/>
            </w:rPr>
            <w:fldChar w:fldCharType="begin"/>
          </w:r>
          <w:r w:rsidRPr="00DD3D9B">
            <w:rPr>
              <w:rFonts w:ascii="Times New Roman" w:hAnsi="Times New Roman" w:cs="Times New Roman"/>
              <w:sz w:val="28"/>
              <w:szCs w:val="28"/>
            </w:rPr>
            <w:instrText xml:space="preserve"> TOC \o "1-3" \h \z \u </w:instrText>
          </w:r>
          <w:r w:rsidRPr="00DD3D9B">
            <w:rPr>
              <w:rFonts w:ascii="Times New Roman" w:hAnsi="Times New Roman" w:cs="Times New Roman"/>
              <w:sz w:val="28"/>
              <w:szCs w:val="28"/>
            </w:rPr>
            <w:fldChar w:fldCharType="separate"/>
          </w:r>
          <w:hyperlink w:anchor="_Toc199583224" w:history="1">
            <w:r w:rsidR="00533340" w:rsidRPr="00687AF2">
              <w:rPr>
                <w:rStyle w:val="Hipercze"/>
                <w:rFonts w:ascii="Times New Roman" w:hAnsi="Times New Roman" w:cs="Times New Roman"/>
                <w:noProof/>
              </w:rPr>
              <w:t>I Opis użytych danych</w:t>
            </w:r>
            <w:r w:rsidR="00533340">
              <w:rPr>
                <w:noProof/>
                <w:webHidden/>
              </w:rPr>
              <w:tab/>
            </w:r>
            <w:r w:rsidR="00533340">
              <w:rPr>
                <w:noProof/>
                <w:webHidden/>
              </w:rPr>
              <w:fldChar w:fldCharType="begin"/>
            </w:r>
            <w:r w:rsidR="00533340">
              <w:rPr>
                <w:noProof/>
                <w:webHidden/>
              </w:rPr>
              <w:instrText xml:space="preserve"> PAGEREF _Toc199583224 \h </w:instrText>
            </w:r>
            <w:r w:rsidR="00533340">
              <w:rPr>
                <w:noProof/>
                <w:webHidden/>
              </w:rPr>
            </w:r>
            <w:r w:rsidR="00533340">
              <w:rPr>
                <w:noProof/>
                <w:webHidden/>
              </w:rPr>
              <w:fldChar w:fldCharType="separate"/>
            </w:r>
            <w:r w:rsidR="00B35C71">
              <w:rPr>
                <w:noProof/>
                <w:webHidden/>
              </w:rPr>
              <w:t>3</w:t>
            </w:r>
            <w:r w:rsidR="00533340">
              <w:rPr>
                <w:noProof/>
                <w:webHidden/>
              </w:rPr>
              <w:fldChar w:fldCharType="end"/>
            </w:r>
          </w:hyperlink>
        </w:p>
        <w:p w14:paraId="16022478" w14:textId="595FAC1A" w:rsidR="00533340" w:rsidRDefault="00533340">
          <w:pPr>
            <w:pStyle w:val="Spistreci1"/>
            <w:tabs>
              <w:tab w:val="right" w:leader="dot" w:pos="10456"/>
            </w:tabs>
            <w:rPr>
              <w:rFonts w:eastAsiaTheme="minorEastAsia"/>
              <w:noProof/>
              <w:kern w:val="2"/>
              <w:sz w:val="24"/>
              <w:szCs w:val="24"/>
              <w:lang w:eastAsia="pl-PL"/>
              <w14:ligatures w14:val="standardContextual"/>
            </w:rPr>
          </w:pPr>
          <w:hyperlink w:anchor="_Toc199583225" w:history="1">
            <w:r w:rsidRPr="00687AF2">
              <w:rPr>
                <w:rStyle w:val="Hipercze"/>
                <w:rFonts w:ascii="Times New Roman" w:hAnsi="Times New Roman" w:cs="Times New Roman"/>
                <w:noProof/>
              </w:rPr>
              <w:t>II Wyznaczenie podstawowych parametrów opisowych</w:t>
            </w:r>
            <w:r>
              <w:rPr>
                <w:noProof/>
                <w:webHidden/>
              </w:rPr>
              <w:tab/>
            </w:r>
            <w:r>
              <w:rPr>
                <w:noProof/>
                <w:webHidden/>
              </w:rPr>
              <w:fldChar w:fldCharType="begin"/>
            </w:r>
            <w:r>
              <w:rPr>
                <w:noProof/>
                <w:webHidden/>
              </w:rPr>
              <w:instrText xml:space="preserve"> PAGEREF _Toc199583225 \h </w:instrText>
            </w:r>
            <w:r>
              <w:rPr>
                <w:noProof/>
                <w:webHidden/>
              </w:rPr>
            </w:r>
            <w:r>
              <w:rPr>
                <w:noProof/>
                <w:webHidden/>
              </w:rPr>
              <w:fldChar w:fldCharType="separate"/>
            </w:r>
            <w:r w:rsidR="00B35C71">
              <w:rPr>
                <w:noProof/>
                <w:webHidden/>
              </w:rPr>
              <w:t>5</w:t>
            </w:r>
            <w:r>
              <w:rPr>
                <w:noProof/>
                <w:webHidden/>
              </w:rPr>
              <w:fldChar w:fldCharType="end"/>
            </w:r>
          </w:hyperlink>
        </w:p>
        <w:p w14:paraId="6B3DD653" w14:textId="10339F17" w:rsidR="00533340" w:rsidRDefault="00533340">
          <w:pPr>
            <w:pStyle w:val="Spistreci2"/>
            <w:tabs>
              <w:tab w:val="right" w:leader="dot" w:pos="10456"/>
            </w:tabs>
            <w:rPr>
              <w:rFonts w:eastAsiaTheme="minorEastAsia"/>
              <w:noProof/>
              <w:kern w:val="2"/>
              <w:sz w:val="24"/>
              <w:szCs w:val="24"/>
              <w:lang w:eastAsia="pl-PL"/>
              <w14:ligatures w14:val="standardContextual"/>
            </w:rPr>
          </w:pPr>
          <w:hyperlink w:anchor="_Toc199583226" w:history="1">
            <w:r w:rsidRPr="00687AF2">
              <w:rPr>
                <w:rStyle w:val="Hipercze"/>
                <w:rFonts w:ascii="Times New Roman" w:hAnsi="Times New Roman" w:cs="Times New Roman"/>
                <w:noProof/>
              </w:rPr>
              <w:t>Kod:</w:t>
            </w:r>
            <w:r>
              <w:rPr>
                <w:noProof/>
                <w:webHidden/>
              </w:rPr>
              <w:tab/>
            </w:r>
            <w:r>
              <w:rPr>
                <w:noProof/>
                <w:webHidden/>
              </w:rPr>
              <w:fldChar w:fldCharType="begin"/>
            </w:r>
            <w:r>
              <w:rPr>
                <w:noProof/>
                <w:webHidden/>
              </w:rPr>
              <w:instrText xml:space="preserve"> PAGEREF _Toc199583226 \h </w:instrText>
            </w:r>
            <w:r>
              <w:rPr>
                <w:noProof/>
                <w:webHidden/>
              </w:rPr>
            </w:r>
            <w:r>
              <w:rPr>
                <w:noProof/>
                <w:webHidden/>
              </w:rPr>
              <w:fldChar w:fldCharType="separate"/>
            </w:r>
            <w:r w:rsidR="00B35C71">
              <w:rPr>
                <w:noProof/>
                <w:webHidden/>
              </w:rPr>
              <w:t>5</w:t>
            </w:r>
            <w:r>
              <w:rPr>
                <w:noProof/>
                <w:webHidden/>
              </w:rPr>
              <w:fldChar w:fldCharType="end"/>
            </w:r>
          </w:hyperlink>
        </w:p>
        <w:p w14:paraId="3E5419F9" w14:textId="4B28486A" w:rsidR="00533340" w:rsidRDefault="00533340">
          <w:pPr>
            <w:pStyle w:val="Spistreci2"/>
            <w:tabs>
              <w:tab w:val="right" w:leader="dot" w:pos="10456"/>
            </w:tabs>
            <w:rPr>
              <w:rFonts w:eastAsiaTheme="minorEastAsia"/>
              <w:noProof/>
              <w:kern w:val="2"/>
              <w:sz w:val="24"/>
              <w:szCs w:val="24"/>
              <w:lang w:eastAsia="pl-PL"/>
              <w14:ligatures w14:val="standardContextual"/>
            </w:rPr>
          </w:pPr>
          <w:hyperlink w:anchor="_Toc199583227" w:history="1">
            <w:r w:rsidRPr="00687AF2">
              <w:rPr>
                <w:rStyle w:val="Hipercze"/>
                <w:rFonts w:ascii="Times New Roman" w:hAnsi="Times New Roman" w:cs="Times New Roman"/>
                <w:noProof/>
              </w:rPr>
              <w:t>Wartości parametrów:</w:t>
            </w:r>
            <w:r>
              <w:rPr>
                <w:noProof/>
                <w:webHidden/>
              </w:rPr>
              <w:tab/>
            </w:r>
            <w:r>
              <w:rPr>
                <w:noProof/>
                <w:webHidden/>
              </w:rPr>
              <w:fldChar w:fldCharType="begin"/>
            </w:r>
            <w:r>
              <w:rPr>
                <w:noProof/>
                <w:webHidden/>
              </w:rPr>
              <w:instrText xml:space="preserve"> PAGEREF _Toc199583227 \h </w:instrText>
            </w:r>
            <w:r>
              <w:rPr>
                <w:noProof/>
                <w:webHidden/>
              </w:rPr>
            </w:r>
            <w:r>
              <w:rPr>
                <w:noProof/>
                <w:webHidden/>
              </w:rPr>
              <w:fldChar w:fldCharType="separate"/>
            </w:r>
            <w:r w:rsidR="00B35C71">
              <w:rPr>
                <w:noProof/>
                <w:webHidden/>
              </w:rPr>
              <w:t>5</w:t>
            </w:r>
            <w:r>
              <w:rPr>
                <w:noProof/>
                <w:webHidden/>
              </w:rPr>
              <w:fldChar w:fldCharType="end"/>
            </w:r>
          </w:hyperlink>
        </w:p>
        <w:p w14:paraId="3B754DFC" w14:textId="2EF90A7D" w:rsidR="00533340" w:rsidRDefault="00533340">
          <w:pPr>
            <w:pStyle w:val="Spistreci2"/>
            <w:tabs>
              <w:tab w:val="right" w:leader="dot" w:pos="10456"/>
            </w:tabs>
            <w:rPr>
              <w:rFonts w:eastAsiaTheme="minorEastAsia"/>
              <w:noProof/>
              <w:kern w:val="2"/>
              <w:sz w:val="24"/>
              <w:szCs w:val="24"/>
              <w:lang w:eastAsia="pl-PL"/>
              <w14:ligatures w14:val="standardContextual"/>
            </w:rPr>
          </w:pPr>
          <w:hyperlink w:anchor="_Toc199583228" w:history="1">
            <w:r w:rsidRPr="00687AF2">
              <w:rPr>
                <w:rStyle w:val="Hipercze"/>
                <w:rFonts w:ascii="Times New Roman" w:hAnsi="Times New Roman" w:cs="Times New Roman"/>
                <w:noProof/>
              </w:rPr>
              <w:t>Opis parametrów, dla liczby zagranych partii w zależności od miesiąca (dane zredukowane do 0,001% pierwotnej wartości):</w:t>
            </w:r>
            <w:r>
              <w:rPr>
                <w:noProof/>
                <w:webHidden/>
              </w:rPr>
              <w:tab/>
            </w:r>
            <w:r>
              <w:rPr>
                <w:noProof/>
                <w:webHidden/>
              </w:rPr>
              <w:fldChar w:fldCharType="begin"/>
            </w:r>
            <w:r>
              <w:rPr>
                <w:noProof/>
                <w:webHidden/>
              </w:rPr>
              <w:instrText xml:space="preserve"> PAGEREF _Toc199583228 \h </w:instrText>
            </w:r>
            <w:r>
              <w:rPr>
                <w:noProof/>
                <w:webHidden/>
              </w:rPr>
            </w:r>
            <w:r>
              <w:rPr>
                <w:noProof/>
                <w:webHidden/>
              </w:rPr>
              <w:fldChar w:fldCharType="separate"/>
            </w:r>
            <w:r w:rsidR="00B35C71">
              <w:rPr>
                <w:noProof/>
                <w:webHidden/>
              </w:rPr>
              <w:t>5</w:t>
            </w:r>
            <w:r>
              <w:rPr>
                <w:noProof/>
                <w:webHidden/>
              </w:rPr>
              <w:fldChar w:fldCharType="end"/>
            </w:r>
          </w:hyperlink>
        </w:p>
        <w:p w14:paraId="1E3D7EF0" w14:textId="59B522A1" w:rsidR="00533340" w:rsidRDefault="00533340">
          <w:pPr>
            <w:pStyle w:val="Spistreci1"/>
            <w:tabs>
              <w:tab w:val="right" w:leader="dot" w:pos="10456"/>
            </w:tabs>
            <w:rPr>
              <w:rFonts w:eastAsiaTheme="minorEastAsia"/>
              <w:noProof/>
              <w:kern w:val="2"/>
              <w:sz w:val="24"/>
              <w:szCs w:val="24"/>
              <w:lang w:eastAsia="pl-PL"/>
              <w14:ligatures w14:val="standardContextual"/>
            </w:rPr>
          </w:pPr>
          <w:hyperlink w:anchor="_Toc199583229" w:history="1">
            <w:r w:rsidRPr="00687AF2">
              <w:rPr>
                <w:rStyle w:val="Hipercze"/>
                <w:rFonts w:ascii="Times New Roman" w:hAnsi="Times New Roman" w:cs="Times New Roman"/>
                <w:noProof/>
              </w:rPr>
              <w:t>III Graficzna prezentację danych</w:t>
            </w:r>
            <w:r>
              <w:rPr>
                <w:noProof/>
                <w:webHidden/>
              </w:rPr>
              <w:tab/>
            </w:r>
            <w:r>
              <w:rPr>
                <w:noProof/>
                <w:webHidden/>
              </w:rPr>
              <w:fldChar w:fldCharType="begin"/>
            </w:r>
            <w:r>
              <w:rPr>
                <w:noProof/>
                <w:webHidden/>
              </w:rPr>
              <w:instrText xml:space="preserve"> PAGEREF _Toc199583229 \h </w:instrText>
            </w:r>
            <w:r>
              <w:rPr>
                <w:noProof/>
                <w:webHidden/>
              </w:rPr>
            </w:r>
            <w:r>
              <w:rPr>
                <w:noProof/>
                <w:webHidden/>
              </w:rPr>
              <w:fldChar w:fldCharType="separate"/>
            </w:r>
            <w:r w:rsidR="00B35C71">
              <w:rPr>
                <w:noProof/>
                <w:webHidden/>
              </w:rPr>
              <w:t>7</w:t>
            </w:r>
            <w:r>
              <w:rPr>
                <w:noProof/>
                <w:webHidden/>
              </w:rPr>
              <w:fldChar w:fldCharType="end"/>
            </w:r>
          </w:hyperlink>
        </w:p>
        <w:p w14:paraId="383B6E1E" w14:textId="7B7771E0" w:rsidR="00533340" w:rsidRDefault="00533340">
          <w:pPr>
            <w:pStyle w:val="Spistreci2"/>
            <w:tabs>
              <w:tab w:val="right" w:leader="dot" w:pos="10456"/>
            </w:tabs>
            <w:rPr>
              <w:rFonts w:eastAsiaTheme="minorEastAsia"/>
              <w:noProof/>
              <w:kern w:val="2"/>
              <w:sz w:val="24"/>
              <w:szCs w:val="24"/>
              <w:lang w:eastAsia="pl-PL"/>
              <w14:ligatures w14:val="standardContextual"/>
            </w:rPr>
          </w:pPr>
          <w:hyperlink w:anchor="_Toc199583230" w:history="1">
            <w:r w:rsidRPr="00687AF2">
              <w:rPr>
                <w:rStyle w:val="Hipercze"/>
                <w:rFonts w:ascii="Times New Roman" w:hAnsi="Times New Roman" w:cs="Times New Roman"/>
                <w:noProof/>
              </w:rPr>
              <w:t>Wykres słupkowy</w:t>
            </w:r>
            <w:r>
              <w:rPr>
                <w:noProof/>
                <w:webHidden/>
              </w:rPr>
              <w:tab/>
            </w:r>
            <w:r>
              <w:rPr>
                <w:noProof/>
                <w:webHidden/>
              </w:rPr>
              <w:fldChar w:fldCharType="begin"/>
            </w:r>
            <w:r>
              <w:rPr>
                <w:noProof/>
                <w:webHidden/>
              </w:rPr>
              <w:instrText xml:space="preserve"> PAGEREF _Toc199583230 \h </w:instrText>
            </w:r>
            <w:r>
              <w:rPr>
                <w:noProof/>
                <w:webHidden/>
              </w:rPr>
            </w:r>
            <w:r>
              <w:rPr>
                <w:noProof/>
                <w:webHidden/>
              </w:rPr>
              <w:fldChar w:fldCharType="separate"/>
            </w:r>
            <w:r w:rsidR="00B35C71">
              <w:rPr>
                <w:noProof/>
                <w:webHidden/>
              </w:rPr>
              <w:t>7</w:t>
            </w:r>
            <w:r>
              <w:rPr>
                <w:noProof/>
                <w:webHidden/>
              </w:rPr>
              <w:fldChar w:fldCharType="end"/>
            </w:r>
          </w:hyperlink>
        </w:p>
        <w:p w14:paraId="5AFC3FD3" w14:textId="5124B865" w:rsidR="00533340" w:rsidRDefault="00533340">
          <w:pPr>
            <w:pStyle w:val="Spistreci1"/>
            <w:tabs>
              <w:tab w:val="right" w:leader="dot" w:pos="10456"/>
            </w:tabs>
            <w:rPr>
              <w:rFonts w:eastAsiaTheme="minorEastAsia"/>
              <w:noProof/>
              <w:kern w:val="2"/>
              <w:sz w:val="24"/>
              <w:szCs w:val="24"/>
              <w:lang w:eastAsia="pl-PL"/>
              <w14:ligatures w14:val="standardContextual"/>
            </w:rPr>
          </w:pPr>
          <w:hyperlink w:anchor="_Toc199583231" w:history="1">
            <w:r w:rsidRPr="00687AF2">
              <w:rPr>
                <w:rStyle w:val="Hipercze"/>
                <w:rFonts w:ascii="Times New Roman" w:hAnsi="Times New Roman" w:cs="Times New Roman"/>
                <w:noProof/>
              </w:rPr>
              <w:t>IV Weryfikacja hipotez statystycznych</w:t>
            </w:r>
            <w:r>
              <w:rPr>
                <w:noProof/>
                <w:webHidden/>
              </w:rPr>
              <w:tab/>
            </w:r>
            <w:r>
              <w:rPr>
                <w:noProof/>
                <w:webHidden/>
              </w:rPr>
              <w:fldChar w:fldCharType="begin"/>
            </w:r>
            <w:r>
              <w:rPr>
                <w:noProof/>
                <w:webHidden/>
              </w:rPr>
              <w:instrText xml:space="preserve"> PAGEREF _Toc199583231 \h </w:instrText>
            </w:r>
            <w:r>
              <w:rPr>
                <w:noProof/>
                <w:webHidden/>
              </w:rPr>
            </w:r>
            <w:r>
              <w:rPr>
                <w:noProof/>
                <w:webHidden/>
              </w:rPr>
              <w:fldChar w:fldCharType="separate"/>
            </w:r>
            <w:r w:rsidR="00B35C71">
              <w:rPr>
                <w:noProof/>
                <w:webHidden/>
              </w:rPr>
              <w:t>9</w:t>
            </w:r>
            <w:r>
              <w:rPr>
                <w:noProof/>
                <w:webHidden/>
              </w:rPr>
              <w:fldChar w:fldCharType="end"/>
            </w:r>
          </w:hyperlink>
        </w:p>
        <w:p w14:paraId="1A297412" w14:textId="3488A0C7" w:rsidR="00533340" w:rsidRDefault="00533340">
          <w:pPr>
            <w:pStyle w:val="Spistreci2"/>
            <w:tabs>
              <w:tab w:val="right" w:leader="dot" w:pos="10456"/>
            </w:tabs>
            <w:rPr>
              <w:rFonts w:eastAsiaTheme="minorEastAsia"/>
              <w:noProof/>
              <w:kern w:val="2"/>
              <w:sz w:val="24"/>
              <w:szCs w:val="24"/>
              <w:lang w:eastAsia="pl-PL"/>
              <w14:ligatures w14:val="standardContextual"/>
            </w:rPr>
          </w:pPr>
          <w:hyperlink w:anchor="_Toc199583232" w:history="1">
            <w:r w:rsidRPr="00687AF2">
              <w:rPr>
                <w:rStyle w:val="Hipercze"/>
                <w:rFonts w:ascii="Times New Roman" w:hAnsi="Times New Roman" w:cs="Times New Roman"/>
                <w:noProof/>
              </w:rPr>
              <w:t>Hipoteza 1</w:t>
            </w:r>
            <w:r>
              <w:rPr>
                <w:noProof/>
                <w:webHidden/>
              </w:rPr>
              <w:tab/>
            </w:r>
            <w:r>
              <w:rPr>
                <w:noProof/>
                <w:webHidden/>
              </w:rPr>
              <w:fldChar w:fldCharType="begin"/>
            </w:r>
            <w:r>
              <w:rPr>
                <w:noProof/>
                <w:webHidden/>
              </w:rPr>
              <w:instrText xml:space="preserve"> PAGEREF _Toc199583232 \h </w:instrText>
            </w:r>
            <w:r>
              <w:rPr>
                <w:noProof/>
                <w:webHidden/>
              </w:rPr>
            </w:r>
            <w:r>
              <w:rPr>
                <w:noProof/>
                <w:webHidden/>
              </w:rPr>
              <w:fldChar w:fldCharType="separate"/>
            </w:r>
            <w:r w:rsidR="00B35C71">
              <w:rPr>
                <w:noProof/>
                <w:webHidden/>
              </w:rPr>
              <w:t>9</w:t>
            </w:r>
            <w:r>
              <w:rPr>
                <w:noProof/>
                <w:webHidden/>
              </w:rPr>
              <w:fldChar w:fldCharType="end"/>
            </w:r>
          </w:hyperlink>
        </w:p>
        <w:p w14:paraId="43569807" w14:textId="4CC2230C" w:rsidR="00533340" w:rsidRDefault="00533340">
          <w:pPr>
            <w:pStyle w:val="Spistreci2"/>
            <w:tabs>
              <w:tab w:val="right" w:leader="dot" w:pos="10456"/>
            </w:tabs>
            <w:rPr>
              <w:rFonts w:eastAsiaTheme="minorEastAsia"/>
              <w:noProof/>
              <w:kern w:val="2"/>
              <w:sz w:val="24"/>
              <w:szCs w:val="24"/>
              <w:lang w:eastAsia="pl-PL"/>
              <w14:ligatures w14:val="standardContextual"/>
            </w:rPr>
          </w:pPr>
          <w:hyperlink w:anchor="_Toc199583233" w:history="1">
            <w:r w:rsidRPr="00687AF2">
              <w:rPr>
                <w:rStyle w:val="Hipercze"/>
                <w:rFonts w:ascii="Times New Roman" w:hAnsi="Times New Roman" w:cs="Times New Roman"/>
                <w:noProof/>
              </w:rPr>
              <w:t>Hipoteza 2</w:t>
            </w:r>
            <w:r>
              <w:rPr>
                <w:noProof/>
                <w:webHidden/>
              </w:rPr>
              <w:tab/>
            </w:r>
            <w:r>
              <w:rPr>
                <w:noProof/>
                <w:webHidden/>
              </w:rPr>
              <w:fldChar w:fldCharType="begin"/>
            </w:r>
            <w:r>
              <w:rPr>
                <w:noProof/>
                <w:webHidden/>
              </w:rPr>
              <w:instrText xml:space="preserve"> PAGEREF _Toc199583233 \h </w:instrText>
            </w:r>
            <w:r>
              <w:rPr>
                <w:noProof/>
                <w:webHidden/>
              </w:rPr>
            </w:r>
            <w:r>
              <w:rPr>
                <w:noProof/>
                <w:webHidden/>
              </w:rPr>
              <w:fldChar w:fldCharType="separate"/>
            </w:r>
            <w:r w:rsidR="00B35C71">
              <w:rPr>
                <w:noProof/>
                <w:webHidden/>
              </w:rPr>
              <w:t>12</w:t>
            </w:r>
            <w:r>
              <w:rPr>
                <w:noProof/>
                <w:webHidden/>
              </w:rPr>
              <w:fldChar w:fldCharType="end"/>
            </w:r>
          </w:hyperlink>
        </w:p>
        <w:p w14:paraId="6C1314F0" w14:textId="544BDCCC" w:rsidR="00533340" w:rsidRDefault="00533340">
          <w:pPr>
            <w:pStyle w:val="Spistreci1"/>
            <w:tabs>
              <w:tab w:val="right" w:leader="dot" w:pos="10456"/>
            </w:tabs>
            <w:rPr>
              <w:rFonts w:eastAsiaTheme="minorEastAsia"/>
              <w:noProof/>
              <w:kern w:val="2"/>
              <w:sz w:val="24"/>
              <w:szCs w:val="24"/>
              <w:lang w:eastAsia="pl-PL"/>
              <w14:ligatures w14:val="standardContextual"/>
            </w:rPr>
          </w:pPr>
          <w:hyperlink w:anchor="_Toc199583234" w:history="1">
            <w:r w:rsidRPr="00687AF2">
              <w:rPr>
                <w:rStyle w:val="Hipercze"/>
                <w:rFonts w:ascii="Times New Roman" w:hAnsi="Times New Roman" w:cs="Times New Roman"/>
                <w:noProof/>
              </w:rPr>
              <w:t>V Listing komend generujących wyniki</w:t>
            </w:r>
            <w:r>
              <w:rPr>
                <w:noProof/>
                <w:webHidden/>
              </w:rPr>
              <w:tab/>
            </w:r>
            <w:r>
              <w:rPr>
                <w:noProof/>
                <w:webHidden/>
              </w:rPr>
              <w:fldChar w:fldCharType="begin"/>
            </w:r>
            <w:r>
              <w:rPr>
                <w:noProof/>
                <w:webHidden/>
              </w:rPr>
              <w:instrText xml:space="preserve"> PAGEREF _Toc199583234 \h </w:instrText>
            </w:r>
            <w:r>
              <w:rPr>
                <w:noProof/>
                <w:webHidden/>
              </w:rPr>
            </w:r>
            <w:r>
              <w:rPr>
                <w:noProof/>
                <w:webHidden/>
              </w:rPr>
              <w:fldChar w:fldCharType="separate"/>
            </w:r>
            <w:r w:rsidR="00B35C71">
              <w:rPr>
                <w:noProof/>
                <w:webHidden/>
              </w:rPr>
              <w:t>27</w:t>
            </w:r>
            <w:r>
              <w:rPr>
                <w:noProof/>
                <w:webHidden/>
              </w:rPr>
              <w:fldChar w:fldCharType="end"/>
            </w:r>
          </w:hyperlink>
        </w:p>
        <w:p w14:paraId="33173792" w14:textId="43363B88" w:rsidR="00533340" w:rsidRDefault="00533340">
          <w:pPr>
            <w:pStyle w:val="Spistreci1"/>
            <w:tabs>
              <w:tab w:val="right" w:leader="dot" w:pos="10456"/>
            </w:tabs>
            <w:rPr>
              <w:rFonts w:eastAsiaTheme="minorEastAsia"/>
              <w:noProof/>
              <w:kern w:val="2"/>
              <w:sz w:val="24"/>
              <w:szCs w:val="24"/>
              <w:lang w:eastAsia="pl-PL"/>
              <w14:ligatures w14:val="standardContextual"/>
            </w:rPr>
          </w:pPr>
          <w:hyperlink w:anchor="_Toc199583235" w:history="1">
            <w:r w:rsidRPr="00687AF2">
              <w:rPr>
                <w:rStyle w:val="Hipercze"/>
                <w:rFonts w:ascii="Times New Roman" w:hAnsi="Times New Roman" w:cs="Times New Roman"/>
                <w:noProof/>
              </w:rPr>
              <w:t>VI Opis użytych funkcji środowiska R</w:t>
            </w:r>
            <w:r>
              <w:rPr>
                <w:noProof/>
                <w:webHidden/>
              </w:rPr>
              <w:tab/>
            </w:r>
            <w:r>
              <w:rPr>
                <w:noProof/>
                <w:webHidden/>
              </w:rPr>
              <w:fldChar w:fldCharType="begin"/>
            </w:r>
            <w:r>
              <w:rPr>
                <w:noProof/>
                <w:webHidden/>
              </w:rPr>
              <w:instrText xml:space="preserve"> PAGEREF _Toc199583235 \h </w:instrText>
            </w:r>
            <w:r>
              <w:rPr>
                <w:noProof/>
                <w:webHidden/>
              </w:rPr>
            </w:r>
            <w:r>
              <w:rPr>
                <w:noProof/>
                <w:webHidden/>
              </w:rPr>
              <w:fldChar w:fldCharType="separate"/>
            </w:r>
            <w:r w:rsidR="00B35C71">
              <w:rPr>
                <w:noProof/>
                <w:webHidden/>
              </w:rPr>
              <w:t>28</w:t>
            </w:r>
            <w:r>
              <w:rPr>
                <w:noProof/>
                <w:webHidden/>
              </w:rPr>
              <w:fldChar w:fldCharType="end"/>
            </w:r>
          </w:hyperlink>
        </w:p>
        <w:p w14:paraId="6DCC3572" w14:textId="1CBBA399" w:rsidR="00597C58" w:rsidRDefault="00597C58">
          <w:r w:rsidRPr="00DD3D9B">
            <w:rPr>
              <w:rFonts w:ascii="Times New Roman" w:hAnsi="Times New Roman" w:cs="Times New Roman"/>
              <w:b/>
              <w:bCs/>
              <w:sz w:val="28"/>
              <w:szCs w:val="28"/>
            </w:rPr>
            <w:fldChar w:fldCharType="end"/>
          </w:r>
        </w:p>
      </w:sdtContent>
    </w:sdt>
    <w:p w14:paraId="4E2B58DD" w14:textId="77777777" w:rsidR="00983549" w:rsidRPr="00983549" w:rsidRDefault="00983549">
      <w:pPr>
        <w:rPr>
          <w:rFonts w:ascii="Times New Roman" w:hAnsi="Times New Roman" w:cs="Times New Roman"/>
        </w:rPr>
      </w:pPr>
    </w:p>
    <w:p w14:paraId="6FFCF943" w14:textId="77777777" w:rsidR="00983549" w:rsidRPr="00983549" w:rsidRDefault="00983549">
      <w:pPr>
        <w:rPr>
          <w:rFonts w:ascii="Times New Roman" w:hAnsi="Times New Roman" w:cs="Times New Roman"/>
        </w:rPr>
      </w:pPr>
    </w:p>
    <w:p w14:paraId="56F37D85" w14:textId="77777777" w:rsidR="00983549" w:rsidRPr="00983549" w:rsidRDefault="00983549">
      <w:pPr>
        <w:rPr>
          <w:rFonts w:ascii="Times New Roman" w:hAnsi="Times New Roman" w:cs="Times New Roman"/>
        </w:rPr>
      </w:pPr>
    </w:p>
    <w:p w14:paraId="56232CA9" w14:textId="77777777" w:rsidR="00983549" w:rsidRPr="00983549" w:rsidRDefault="00983549">
      <w:pPr>
        <w:rPr>
          <w:rFonts w:ascii="Times New Roman" w:hAnsi="Times New Roman" w:cs="Times New Roman"/>
        </w:rPr>
      </w:pPr>
    </w:p>
    <w:p w14:paraId="1E7524F7" w14:textId="77777777" w:rsidR="00983549" w:rsidRPr="00983549" w:rsidRDefault="00983549">
      <w:pPr>
        <w:rPr>
          <w:rFonts w:ascii="Times New Roman" w:hAnsi="Times New Roman" w:cs="Times New Roman"/>
        </w:rPr>
      </w:pPr>
    </w:p>
    <w:p w14:paraId="0F17DBD8" w14:textId="77777777" w:rsidR="00983549" w:rsidRPr="00983549" w:rsidRDefault="00983549">
      <w:pPr>
        <w:rPr>
          <w:rFonts w:ascii="Times New Roman" w:hAnsi="Times New Roman" w:cs="Times New Roman"/>
        </w:rPr>
      </w:pPr>
    </w:p>
    <w:p w14:paraId="2159A538" w14:textId="77777777" w:rsidR="00983549" w:rsidRPr="00983549" w:rsidRDefault="00983549">
      <w:pPr>
        <w:rPr>
          <w:rFonts w:ascii="Times New Roman" w:hAnsi="Times New Roman" w:cs="Times New Roman"/>
        </w:rPr>
      </w:pPr>
    </w:p>
    <w:p w14:paraId="07240E38" w14:textId="77777777" w:rsidR="00983549" w:rsidRPr="00983549" w:rsidRDefault="00983549">
      <w:pPr>
        <w:rPr>
          <w:rFonts w:ascii="Times New Roman" w:hAnsi="Times New Roman" w:cs="Times New Roman"/>
        </w:rPr>
      </w:pPr>
    </w:p>
    <w:p w14:paraId="0D4228A7" w14:textId="77777777" w:rsidR="00983549" w:rsidRPr="00983549" w:rsidRDefault="00983549">
      <w:pPr>
        <w:rPr>
          <w:rFonts w:ascii="Times New Roman" w:hAnsi="Times New Roman" w:cs="Times New Roman"/>
        </w:rPr>
      </w:pPr>
    </w:p>
    <w:p w14:paraId="3E1E4BE3" w14:textId="77777777" w:rsidR="00983549" w:rsidRPr="00983549" w:rsidRDefault="00983549">
      <w:pPr>
        <w:rPr>
          <w:rFonts w:ascii="Times New Roman" w:hAnsi="Times New Roman" w:cs="Times New Roman"/>
        </w:rPr>
      </w:pPr>
    </w:p>
    <w:p w14:paraId="2B52064D" w14:textId="77777777" w:rsidR="00983549" w:rsidRPr="00983549" w:rsidRDefault="00983549">
      <w:pPr>
        <w:rPr>
          <w:rFonts w:ascii="Times New Roman" w:hAnsi="Times New Roman" w:cs="Times New Roman"/>
        </w:rPr>
      </w:pPr>
    </w:p>
    <w:p w14:paraId="04C892B7" w14:textId="77777777" w:rsidR="00983549" w:rsidRPr="00983549" w:rsidRDefault="00983549">
      <w:pPr>
        <w:rPr>
          <w:rFonts w:ascii="Times New Roman" w:hAnsi="Times New Roman" w:cs="Times New Roman"/>
        </w:rPr>
      </w:pPr>
    </w:p>
    <w:p w14:paraId="1DB128AF" w14:textId="77777777" w:rsidR="00983549" w:rsidRDefault="00983549">
      <w:pPr>
        <w:rPr>
          <w:rFonts w:ascii="Times New Roman" w:hAnsi="Times New Roman" w:cs="Times New Roman"/>
        </w:rPr>
      </w:pPr>
    </w:p>
    <w:p w14:paraId="6825B5E3" w14:textId="77777777" w:rsidR="00322574" w:rsidRDefault="00322574">
      <w:pPr>
        <w:rPr>
          <w:rFonts w:ascii="Times New Roman" w:hAnsi="Times New Roman" w:cs="Times New Roman"/>
        </w:rPr>
      </w:pPr>
    </w:p>
    <w:p w14:paraId="1C234D66" w14:textId="77777777" w:rsidR="00322574" w:rsidRDefault="00322574">
      <w:pPr>
        <w:rPr>
          <w:rFonts w:ascii="Times New Roman" w:hAnsi="Times New Roman" w:cs="Times New Roman"/>
        </w:rPr>
      </w:pPr>
    </w:p>
    <w:p w14:paraId="7959B947" w14:textId="77777777" w:rsidR="00322574" w:rsidRDefault="00322574">
      <w:pPr>
        <w:rPr>
          <w:rFonts w:ascii="Times New Roman" w:hAnsi="Times New Roman" w:cs="Times New Roman"/>
        </w:rPr>
      </w:pPr>
    </w:p>
    <w:p w14:paraId="057ED2A0" w14:textId="77777777" w:rsidR="00322574" w:rsidRDefault="00322574">
      <w:pPr>
        <w:rPr>
          <w:rFonts w:ascii="Times New Roman" w:hAnsi="Times New Roman" w:cs="Times New Roman"/>
        </w:rPr>
      </w:pPr>
    </w:p>
    <w:p w14:paraId="2F3B39F5" w14:textId="77777777" w:rsidR="00322574" w:rsidRPr="00983549" w:rsidRDefault="00322574">
      <w:pPr>
        <w:rPr>
          <w:rFonts w:ascii="Times New Roman" w:hAnsi="Times New Roman" w:cs="Times New Roman"/>
        </w:rPr>
      </w:pPr>
    </w:p>
    <w:p w14:paraId="30728FE0" w14:textId="77777777" w:rsidR="00983549" w:rsidRPr="00B142FB" w:rsidRDefault="00983549" w:rsidP="00983549">
      <w:pPr>
        <w:pStyle w:val="Nagwek1"/>
        <w:jc w:val="both"/>
        <w:rPr>
          <w:rFonts w:ascii="Times New Roman" w:hAnsi="Times New Roman" w:cs="Times New Roman"/>
          <w:color w:val="auto"/>
          <w:sz w:val="40"/>
        </w:rPr>
      </w:pPr>
      <w:bookmarkStart w:id="0" w:name="_Toc199583224"/>
      <w:r w:rsidRPr="00B142FB">
        <w:rPr>
          <w:rFonts w:ascii="Times New Roman" w:hAnsi="Times New Roman" w:cs="Times New Roman"/>
          <w:color w:val="auto"/>
          <w:sz w:val="40"/>
        </w:rPr>
        <w:lastRenderedPageBreak/>
        <w:t>I Opis użytych danych</w:t>
      </w:r>
      <w:bookmarkEnd w:id="0"/>
    </w:p>
    <w:p w14:paraId="36065719" w14:textId="77777777" w:rsidR="00983549" w:rsidRPr="00D57B22" w:rsidRDefault="00983549">
      <w:pPr>
        <w:rPr>
          <w:rFonts w:ascii="Times New Roman" w:hAnsi="Times New Roman" w:cs="Times New Roman"/>
          <w:sz w:val="28"/>
          <w:szCs w:val="28"/>
        </w:rPr>
      </w:pPr>
    </w:p>
    <w:p w14:paraId="6FF3EF77" w14:textId="77777777" w:rsidR="001045B7" w:rsidRDefault="008A1131" w:rsidP="008A1131">
      <w:pPr>
        <w:keepNext/>
        <w:rPr>
          <w:sz w:val="28"/>
          <w:szCs w:val="28"/>
        </w:rPr>
      </w:pPr>
      <w:r w:rsidRPr="008A1131">
        <w:rPr>
          <w:rFonts w:ascii="Times New Roman" w:hAnsi="Times New Roman" w:cs="Times New Roman"/>
          <w:b/>
          <w:bCs/>
          <w:sz w:val="28"/>
          <w:szCs w:val="28"/>
        </w:rPr>
        <w:t>Źródło danych</w:t>
      </w:r>
      <w:r w:rsidRPr="008A1131">
        <w:rPr>
          <w:rFonts w:ascii="Times New Roman" w:hAnsi="Times New Roman" w:cs="Times New Roman"/>
          <w:sz w:val="28"/>
          <w:szCs w:val="28"/>
        </w:rPr>
        <w:t xml:space="preserve">: Dane wykorzystane w prezentacji pochodzą z bazy danych platformy szachowej </w:t>
      </w:r>
      <w:proofErr w:type="spellStart"/>
      <w:r w:rsidRPr="008A1131">
        <w:rPr>
          <w:rFonts w:ascii="Times New Roman" w:hAnsi="Times New Roman" w:cs="Times New Roman"/>
          <w:sz w:val="28"/>
          <w:szCs w:val="28"/>
        </w:rPr>
        <w:t>Lichess</w:t>
      </w:r>
      <w:proofErr w:type="spellEnd"/>
      <w:r w:rsidRPr="008A1131">
        <w:rPr>
          <w:rFonts w:ascii="Times New Roman" w:hAnsi="Times New Roman" w:cs="Times New Roman"/>
          <w:sz w:val="28"/>
          <w:szCs w:val="28"/>
        </w:rPr>
        <w:t>, dostępnej pod adresem https://database.lichess.org. Są to publicznie dostępne zbiory danych zawierające informacje o partiach szachowych rozegranych na tej platformie. Dane pobierane były w formacie PGN (</w:t>
      </w:r>
      <w:proofErr w:type="spellStart"/>
      <w:r w:rsidRPr="008A1131">
        <w:rPr>
          <w:rFonts w:ascii="Times New Roman" w:hAnsi="Times New Roman" w:cs="Times New Roman"/>
          <w:sz w:val="28"/>
          <w:szCs w:val="28"/>
        </w:rPr>
        <w:t>Portable</w:t>
      </w:r>
      <w:proofErr w:type="spellEnd"/>
      <w:r w:rsidRPr="008A1131">
        <w:rPr>
          <w:rFonts w:ascii="Times New Roman" w:hAnsi="Times New Roman" w:cs="Times New Roman"/>
          <w:sz w:val="28"/>
          <w:szCs w:val="28"/>
        </w:rPr>
        <w:t xml:space="preserve"> Game </w:t>
      </w:r>
      <w:proofErr w:type="spellStart"/>
      <w:r w:rsidRPr="008A1131">
        <w:rPr>
          <w:rFonts w:ascii="Times New Roman" w:hAnsi="Times New Roman" w:cs="Times New Roman"/>
          <w:sz w:val="28"/>
          <w:szCs w:val="28"/>
        </w:rPr>
        <w:t>Notation</w:t>
      </w:r>
      <w:proofErr w:type="spellEnd"/>
      <w:r w:rsidRPr="008A1131">
        <w:rPr>
          <w:rFonts w:ascii="Times New Roman" w:hAnsi="Times New Roman" w:cs="Times New Roman"/>
          <w:sz w:val="28"/>
          <w:szCs w:val="28"/>
        </w:rPr>
        <w:t xml:space="preserve">) oraz w </w:t>
      </w:r>
      <w:proofErr w:type="gramStart"/>
      <w:r w:rsidRPr="008A1131">
        <w:rPr>
          <w:rFonts w:ascii="Times New Roman" w:hAnsi="Times New Roman" w:cs="Times New Roman"/>
          <w:sz w:val="28"/>
          <w:szCs w:val="28"/>
        </w:rPr>
        <w:t>formacie .</w:t>
      </w:r>
      <w:proofErr w:type="spellStart"/>
      <w:r w:rsidRPr="008A1131">
        <w:rPr>
          <w:rFonts w:ascii="Times New Roman" w:hAnsi="Times New Roman" w:cs="Times New Roman"/>
          <w:sz w:val="28"/>
          <w:szCs w:val="28"/>
        </w:rPr>
        <w:t>zst</w:t>
      </w:r>
      <w:proofErr w:type="gramEnd"/>
      <w:r w:rsidRPr="008A1131">
        <w:rPr>
          <w:rFonts w:ascii="Times New Roman" w:hAnsi="Times New Roman" w:cs="Times New Roman"/>
          <w:sz w:val="28"/>
          <w:szCs w:val="28"/>
        </w:rPr>
        <w:t>.torrent</w:t>
      </w:r>
      <w:proofErr w:type="spellEnd"/>
      <w:r w:rsidRPr="008A1131">
        <w:rPr>
          <w:rFonts w:ascii="Times New Roman" w:hAnsi="Times New Roman" w:cs="Times New Roman"/>
          <w:sz w:val="28"/>
          <w:szCs w:val="28"/>
        </w:rPr>
        <w:t xml:space="preserve">, które obejmują zarówno metadane partii, jak i pełne zapisy ruchów. </w:t>
      </w:r>
      <w:r>
        <w:rPr>
          <w:rFonts w:ascii="Times New Roman" w:hAnsi="Times New Roman" w:cs="Times New Roman"/>
          <w:sz w:val="28"/>
          <w:szCs w:val="28"/>
        </w:rPr>
        <w:br/>
      </w:r>
      <w:r>
        <w:rPr>
          <w:rFonts w:ascii="Times New Roman" w:hAnsi="Times New Roman" w:cs="Times New Roman"/>
          <w:sz w:val="28"/>
          <w:szCs w:val="28"/>
        </w:rPr>
        <w:br/>
      </w:r>
      <w:proofErr w:type="spellStart"/>
      <w:r w:rsidRPr="008A1131">
        <w:rPr>
          <w:rFonts w:ascii="Times New Roman" w:hAnsi="Times New Roman" w:cs="Times New Roman"/>
          <w:sz w:val="28"/>
          <w:szCs w:val="28"/>
        </w:rPr>
        <w:t>Scrapowanie</w:t>
      </w:r>
      <w:proofErr w:type="spellEnd"/>
      <w:r w:rsidRPr="008A1131">
        <w:rPr>
          <w:rFonts w:ascii="Times New Roman" w:hAnsi="Times New Roman" w:cs="Times New Roman"/>
          <w:sz w:val="28"/>
          <w:szCs w:val="28"/>
        </w:rPr>
        <w:t xml:space="preserve"> danych przeprowadzono przy użyciu języka R, korzystając z bibliotek takich jak </w:t>
      </w:r>
      <w:proofErr w:type="spellStart"/>
      <w:r w:rsidRPr="008A1131">
        <w:rPr>
          <w:rFonts w:ascii="Times New Roman" w:hAnsi="Times New Roman" w:cs="Times New Roman"/>
          <w:sz w:val="28"/>
          <w:szCs w:val="28"/>
        </w:rPr>
        <w:t>rvest</w:t>
      </w:r>
      <w:proofErr w:type="spellEnd"/>
      <w:r w:rsidRPr="008A1131">
        <w:rPr>
          <w:rFonts w:ascii="Times New Roman" w:hAnsi="Times New Roman" w:cs="Times New Roman"/>
          <w:sz w:val="28"/>
          <w:szCs w:val="28"/>
        </w:rPr>
        <w:t xml:space="preserve">, stringi, </w:t>
      </w:r>
      <w:proofErr w:type="spellStart"/>
      <w:r w:rsidRPr="008A1131">
        <w:rPr>
          <w:rFonts w:ascii="Times New Roman" w:hAnsi="Times New Roman" w:cs="Times New Roman"/>
          <w:sz w:val="28"/>
          <w:szCs w:val="28"/>
        </w:rPr>
        <w:t>dplyr</w:t>
      </w:r>
      <w:proofErr w:type="spellEnd"/>
      <w:r w:rsidRPr="008A1131">
        <w:rPr>
          <w:rFonts w:ascii="Times New Roman" w:hAnsi="Times New Roman" w:cs="Times New Roman"/>
          <w:sz w:val="28"/>
          <w:szCs w:val="28"/>
        </w:rPr>
        <w:t xml:space="preserve"> czy ggplot2, a dane pobierano z konkretnej tabeli na stronie </w:t>
      </w:r>
      <w:proofErr w:type="spellStart"/>
      <w:r w:rsidRPr="008A1131">
        <w:rPr>
          <w:rFonts w:ascii="Times New Roman" w:hAnsi="Times New Roman" w:cs="Times New Roman"/>
          <w:sz w:val="28"/>
          <w:szCs w:val="28"/>
        </w:rPr>
        <w:t>Lichess</w:t>
      </w:r>
      <w:proofErr w:type="spellEnd"/>
      <w:r w:rsidRPr="008A1131">
        <w:rPr>
          <w:rFonts w:ascii="Times New Roman" w:hAnsi="Times New Roman" w:cs="Times New Roman"/>
          <w:sz w:val="28"/>
          <w:szCs w:val="28"/>
        </w:rPr>
        <w:t xml:space="preserve"> (ścieżka </w:t>
      </w:r>
      <w:proofErr w:type="spellStart"/>
      <w:r w:rsidRPr="008A1131">
        <w:rPr>
          <w:rFonts w:ascii="Times New Roman" w:hAnsi="Times New Roman" w:cs="Times New Roman"/>
          <w:sz w:val="28"/>
          <w:szCs w:val="28"/>
        </w:rPr>
        <w:t>XPath</w:t>
      </w:r>
      <w:proofErr w:type="spellEnd"/>
      <w:r w:rsidRPr="008A1131">
        <w:rPr>
          <w:rFonts w:ascii="Times New Roman" w:hAnsi="Times New Roman" w:cs="Times New Roman"/>
          <w:sz w:val="28"/>
          <w:szCs w:val="28"/>
        </w:rPr>
        <w:t>: /</w:t>
      </w:r>
      <w:proofErr w:type="spellStart"/>
      <w:r w:rsidRPr="008A1131">
        <w:rPr>
          <w:rFonts w:ascii="Times New Roman" w:hAnsi="Times New Roman" w:cs="Times New Roman"/>
          <w:sz w:val="28"/>
          <w:szCs w:val="28"/>
        </w:rPr>
        <w:t>html</w:t>
      </w:r>
      <w:proofErr w:type="spellEnd"/>
      <w:r w:rsidRPr="008A1131">
        <w:rPr>
          <w:rFonts w:ascii="Times New Roman" w:hAnsi="Times New Roman" w:cs="Times New Roman"/>
          <w:sz w:val="28"/>
          <w:szCs w:val="28"/>
        </w:rPr>
        <w:t>/body/div/div[</w:t>
      </w:r>
      <w:proofErr w:type="gramStart"/>
      <w:r w:rsidRPr="008A1131">
        <w:rPr>
          <w:rFonts w:ascii="Times New Roman" w:hAnsi="Times New Roman" w:cs="Times New Roman"/>
          <w:sz w:val="28"/>
          <w:szCs w:val="28"/>
        </w:rPr>
        <w:t>2]/</w:t>
      </w:r>
      <w:proofErr w:type="gramEnd"/>
      <w:r w:rsidRPr="008A1131">
        <w:rPr>
          <w:rFonts w:ascii="Times New Roman" w:hAnsi="Times New Roman" w:cs="Times New Roman"/>
          <w:sz w:val="28"/>
          <w:szCs w:val="28"/>
        </w:rPr>
        <w:t>div[</w:t>
      </w:r>
      <w:proofErr w:type="gramStart"/>
      <w:r w:rsidRPr="008A1131">
        <w:rPr>
          <w:rFonts w:ascii="Times New Roman" w:hAnsi="Times New Roman" w:cs="Times New Roman"/>
          <w:sz w:val="28"/>
          <w:szCs w:val="28"/>
        </w:rPr>
        <w:t>2]/</w:t>
      </w:r>
      <w:proofErr w:type="spellStart"/>
      <w:proofErr w:type="gramEnd"/>
      <w:r w:rsidRPr="008A1131">
        <w:rPr>
          <w:rFonts w:ascii="Times New Roman" w:hAnsi="Times New Roman" w:cs="Times New Roman"/>
          <w:sz w:val="28"/>
          <w:szCs w:val="28"/>
        </w:rPr>
        <w:t>section</w:t>
      </w:r>
      <w:proofErr w:type="spellEnd"/>
      <w:r w:rsidRPr="008A1131">
        <w:rPr>
          <w:rFonts w:ascii="Times New Roman" w:hAnsi="Times New Roman" w:cs="Times New Roman"/>
          <w:sz w:val="28"/>
          <w:szCs w:val="28"/>
        </w:rPr>
        <w:t>[</w:t>
      </w:r>
      <w:proofErr w:type="gramStart"/>
      <w:r w:rsidRPr="008A1131">
        <w:rPr>
          <w:rFonts w:ascii="Times New Roman" w:hAnsi="Times New Roman" w:cs="Times New Roman"/>
          <w:sz w:val="28"/>
          <w:szCs w:val="28"/>
        </w:rPr>
        <w:t>1]/</w:t>
      </w:r>
      <w:proofErr w:type="spellStart"/>
      <w:proofErr w:type="gramEnd"/>
      <w:r w:rsidRPr="008A1131">
        <w:rPr>
          <w:rFonts w:ascii="Times New Roman" w:hAnsi="Times New Roman" w:cs="Times New Roman"/>
          <w:sz w:val="28"/>
          <w:szCs w:val="28"/>
        </w:rPr>
        <w:t>table</w:t>
      </w:r>
      <w:proofErr w:type="spellEnd"/>
      <w:r w:rsidRPr="008A1131">
        <w:rPr>
          <w:rFonts w:ascii="Times New Roman" w:hAnsi="Times New Roman" w:cs="Times New Roman"/>
          <w:sz w:val="28"/>
          <w:szCs w:val="28"/>
        </w:rPr>
        <w:t>).</w:t>
      </w:r>
      <w:r w:rsidR="001045B7">
        <w:rPr>
          <w:rFonts w:ascii="Times New Roman" w:hAnsi="Times New Roman" w:cs="Times New Roman"/>
          <w:sz w:val="28"/>
          <w:szCs w:val="28"/>
        </w:rPr>
        <w:br/>
      </w:r>
      <w:r w:rsidR="001045B7">
        <w:rPr>
          <w:rFonts w:ascii="Times New Roman" w:hAnsi="Times New Roman" w:cs="Times New Roman"/>
          <w:sz w:val="28"/>
          <w:szCs w:val="28"/>
        </w:rPr>
        <w:br/>
      </w:r>
      <w:r w:rsidR="001045B7" w:rsidRPr="001045B7">
        <w:rPr>
          <w:sz w:val="28"/>
          <w:szCs w:val="28"/>
        </w:rPr>
        <w:t>Dane zostały zredukowane do 0,</w:t>
      </w:r>
      <w:r w:rsidR="001045B7">
        <w:rPr>
          <w:sz w:val="28"/>
          <w:szCs w:val="28"/>
        </w:rPr>
        <w:t>00</w:t>
      </w:r>
      <w:r w:rsidR="001045B7" w:rsidRPr="001045B7">
        <w:rPr>
          <w:sz w:val="28"/>
          <w:szCs w:val="28"/>
        </w:rPr>
        <w:t>1% ich pierwotnej wartości ze względu na dużą ilość.</w:t>
      </w:r>
    </w:p>
    <w:p w14:paraId="77C9762A" w14:textId="2C771882" w:rsidR="008A1131" w:rsidRPr="001045B7" w:rsidRDefault="008A1131" w:rsidP="008A1131">
      <w:pPr>
        <w:keepNext/>
        <w:rPr>
          <w:sz w:val="28"/>
          <w:szCs w:val="28"/>
        </w:rPr>
      </w:pPr>
      <w:r w:rsidRPr="008A1131">
        <w:rPr>
          <w:rFonts w:ascii="Times New Roman" w:hAnsi="Times New Roman" w:cs="Times New Roman"/>
          <w:b/>
          <w:bCs/>
          <w:sz w:val="28"/>
          <w:szCs w:val="28"/>
        </w:rPr>
        <w:t>Czego dotyczą dane</w:t>
      </w:r>
      <w:r w:rsidRPr="008A1131">
        <w:rPr>
          <w:rFonts w:ascii="Times New Roman" w:hAnsi="Times New Roman" w:cs="Times New Roman"/>
          <w:sz w:val="28"/>
          <w:szCs w:val="28"/>
        </w:rPr>
        <w:t xml:space="preserve">: Dane dotyczą partii szachowych rozegranych na platformie </w:t>
      </w:r>
      <w:proofErr w:type="spellStart"/>
      <w:r w:rsidRPr="008A1131">
        <w:rPr>
          <w:rFonts w:ascii="Times New Roman" w:hAnsi="Times New Roman" w:cs="Times New Roman"/>
          <w:sz w:val="28"/>
          <w:szCs w:val="28"/>
        </w:rPr>
        <w:t>Lichess</w:t>
      </w:r>
      <w:proofErr w:type="spellEnd"/>
      <w:r w:rsidRPr="008A1131">
        <w:rPr>
          <w:rFonts w:ascii="Times New Roman" w:hAnsi="Times New Roman" w:cs="Times New Roman"/>
          <w:sz w:val="28"/>
          <w:szCs w:val="28"/>
        </w:rPr>
        <w:t xml:space="preserve"> od 2013 roku do kwietnia 2024 roku</w:t>
      </w:r>
      <w:r>
        <w:rPr>
          <w:rFonts w:ascii="Times New Roman" w:hAnsi="Times New Roman" w:cs="Times New Roman"/>
          <w:sz w:val="28"/>
          <w:szCs w:val="28"/>
        </w:rPr>
        <w:t xml:space="preserve">. </w:t>
      </w:r>
      <w:r w:rsidRPr="008A1131">
        <w:rPr>
          <w:rFonts w:ascii="Times New Roman" w:hAnsi="Times New Roman" w:cs="Times New Roman"/>
          <w:sz w:val="28"/>
          <w:szCs w:val="28"/>
        </w:rPr>
        <w:t>Obejmują one:</w:t>
      </w:r>
    </w:p>
    <w:p w14:paraId="06C71F93" w14:textId="4272E931" w:rsidR="008A1131" w:rsidRPr="008A1131" w:rsidRDefault="008A1131" w:rsidP="008A1131">
      <w:pPr>
        <w:keepNext/>
        <w:numPr>
          <w:ilvl w:val="0"/>
          <w:numId w:val="13"/>
        </w:numPr>
        <w:rPr>
          <w:rFonts w:ascii="Times New Roman" w:hAnsi="Times New Roman" w:cs="Times New Roman"/>
          <w:sz w:val="28"/>
          <w:szCs w:val="28"/>
        </w:rPr>
      </w:pPr>
      <w:r w:rsidRPr="008A1131">
        <w:rPr>
          <w:rFonts w:ascii="Times New Roman" w:hAnsi="Times New Roman" w:cs="Times New Roman"/>
          <w:b/>
          <w:bCs/>
          <w:sz w:val="28"/>
          <w:szCs w:val="28"/>
        </w:rPr>
        <w:t>Liczbę rozegranych partii</w:t>
      </w:r>
      <w:r w:rsidRPr="008A1131">
        <w:rPr>
          <w:rFonts w:ascii="Times New Roman" w:hAnsi="Times New Roman" w:cs="Times New Roman"/>
          <w:sz w:val="28"/>
          <w:szCs w:val="28"/>
        </w:rPr>
        <w:t>: Informacje o liczbie gier w danym miesiącu</w:t>
      </w:r>
      <w:r>
        <w:rPr>
          <w:rFonts w:ascii="Times New Roman" w:hAnsi="Times New Roman" w:cs="Times New Roman"/>
          <w:sz w:val="28"/>
          <w:szCs w:val="28"/>
        </w:rPr>
        <w:t>.</w:t>
      </w:r>
    </w:p>
    <w:p w14:paraId="621AC233" w14:textId="2D629C1D" w:rsidR="008A1131" w:rsidRDefault="008A1131" w:rsidP="008A1131">
      <w:pPr>
        <w:keepNext/>
        <w:numPr>
          <w:ilvl w:val="0"/>
          <w:numId w:val="13"/>
        </w:numPr>
        <w:rPr>
          <w:rFonts w:ascii="Times New Roman" w:hAnsi="Times New Roman" w:cs="Times New Roman"/>
          <w:sz w:val="28"/>
          <w:szCs w:val="28"/>
        </w:rPr>
      </w:pPr>
      <w:r w:rsidRPr="008A1131">
        <w:rPr>
          <w:rFonts w:ascii="Times New Roman" w:hAnsi="Times New Roman" w:cs="Times New Roman"/>
          <w:b/>
          <w:bCs/>
          <w:sz w:val="28"/>
          <w:szCs w:val="28"/>
        </w:rPr>
        <w:t>Metadane partii</w:t>
      </w:r>
      <w:r w:rsidRPr="008A1131">
        <w:rPr>
          <w:rFonts w:ascii="Times New Roman" w:hAnsi="Times New Roman" w:cs="Times New Roman"/>
          <w:sz w:val="28"/>
          <w:szCs w:val="28"/>
        </w:rPr>
        <w:t xml:space="preserve">: Informacje takie jak data, rok, miesiąc, rodzaj debiutu (np. </w:t>
      </w:r>
      <w:r w:rsidR="0084254A">
        <w:rPr>
          <w:rFonts w:ascii="Times New Roman" w:hAnsi="Times New Roman" w:cs="Times New Roman"/>
          <w:sz w:val="28"/>
          <w:szCs w:val="28"/>
        </w:rPr>
        <w:t>[</w:t>
      </w:r>
      <w:proofErr w:type="spellStart"/>
      <w:r w:rsidR="0084254A">
        <w:rPr>
          <w:rFonts w:ascii="Times New Roman" w:hAnsi="Times New Roman" w:cs="Times New Roman"/>
          <w:sz w:val="28"/>
          <w:szCs w:val="28"/>
        </w:rPr>
        <w:t>Opening</w:t>
      </w:r>
      <w:proofErr w:type="spellEnd"/>
      <w:r w:rsidR="0084254A">
        <w:rPr>
          <w:rFonts w:ascii="Times New Roman" w:hAnsi="Times New Roman" w:cs="Times New Roman"/>
          <w:sz w:val="28"/>
          <w:szCs w:val="28"/>
        </w:rPr>
        <w:t xml:space="preserve"> „</w:t>
      </w:r>
      <w:proofErr w:type="spellStart"/>
      <w:r w:rsidR="0084254A">
        <w:rPr>
          <w:rFonts w:ascii="Times New Roman" w:hAnsi="Times New Roman" w:cs="Times New Roman"/>
          <w:sz w:val="28"/>
          <w:szCs w:val="28"/>
        </w:rPr>
        <w:t>Sicilian</w:t>
      </w:r>
      <w:proofErr w:type="spellEnd"/>
      <w:r w:rsidR="0084254A">
        <w:rPr>
          <w:rFonts w:ascii="Times New Roman" w:hAnsi="Times New Roman" w:cs="Times New Roman"/>
          <w:sz w:val="28"/>
          <w:szCs w:val="28"/>
        </w:rPr>
        <w:t xml:space="preserve"> </w:t>
      </w:r>
      <w:proofErr w:type="spellStart"/>
      <w:r w:rsidR="0084254A">
        <w:rPr>
          <w:rFonts w:ascii="Times New Roman" w:hAnsi="Times New Roman" w:cs="Times New Roman"/>
          <w:sz w:val="28"/>
          <w:szCs w:val="28"/>
        </w:rPr>
        <w:t>Defense</w:t>
      </w:r>
      <w:proofErr w:type="spellEnd"/>
      <w:r w:rsidR="0084254A">
        <w:rPr>
          <w:rFonts w:ascii="Times New Roman" w:hAnsi="Times New Roman" w:cs="Times New Roman"/>
          <w:sz w:val="28"/>
          <w:szCs w:val="28"/>
        </w:rPr>
        <w:t xml:space="preserve">: </w:t>
      </w:r>
      <w:proofErr w:type="spellStart"/>
      <w:r w:rsidR="0084254A">
        <w:rPr>
          <w:rFonts w:ascii="Times New Roman" w:hAnsi="Times New Roman" w:cs="Times New Roman"/>
          <w:sz w:val="28"/>
          <w:szCs w:val="28"/>
        </w:rPr>
        <w:t>Old</w:t>
      </w:r>
      <w:proofErr w:type="spellEnd"/>
      <w:r w:rsidR="0084254A">
        <w:rPr>
          <w:rFonts w:ascii="Times New Roman" w:hAnsi="Times New Roman" w:cs="Times New Roman"/>
          <w:sz w:val="28"/>
          <w:szCs w:val="28"/>
        </w:rPr>
        <w:t xml:space="preserve"> </w:t>
      </w:r>
      <w:proofErr w:type="spellStart"/>
      <w:r w:rsidR="0084254A">
        <w:rPr>
          <w:rFonts w:ascii="Times New Roman" w:hAnsi="Times New Roman" w:cs="Times New Roman"/>
          <w:sz w:val="28"/>
          <w:szCs w:val="28"/>
        </w:rPr>
        <w:t>Sicilian</w:t>
      </w:r>
      <w:proofErr w:type="spellEnd"/>
      <w:r w:rsidR="0084254A">
        <w:rPr>
          <w:rFonts w:ascii="Times New Roman" w:hAnsi="Times New Roman" w:cs="Times New Roman"/>
          <w:sz w:val="28"/>
          <w:szCs w:val="28"/>
        </w:rPr>
        <w:t>”]</w:t>
      </w:r>
      <w:r w:rsidRPr="008A1131">
        <w:rPr>
          <w:rFonts w:ascii="Times New Roman" w:hAnsi="Times New Roman" w:cs="Times New Roman"/>
          <w:sz w:val="28"/>
          <w:szCs w:val="28"/>
        </w:rPr>
        <w:t xml:space="preserve">), rankingi ELO graczy (np. </w:t>
      </w:r>
      <w:proofErr w:type="spellStart"/>
      <w:r w:rsidRPr="008A1131">
        <w:rPr>
          <w:rFonts w:ascii="Times New Roman" w:hAnsi="Times New Roman" w:cs="Times New Roman"/>
          <w:sz w:val="28"/>
          <w:szCs w:val="28"/>
        </w:rPr>
        <w:t>WhiteElo</w:t>
      </w:r>
      <w:proofErr w:type="spellEnd"/>
      <w:r w:rsidRPr="008A1131">
        <w:rPr>
          <w:rFonts w:ascii="Times New Roman" w:hAnsi="Times New Roman" w:cs="Times New Roman"/>
          <w:sz w:val="28"/>
          <w:szCs w:val="28"/>
        </w:rPr>
        <w:t xml:space="preserve">, </w:t>
      </w:r>
      <w:proofErr w:type="spellStart"/>
      <w:r w:rsidRPr="008A1131">
        <w:rPr>
          <w:rFonts w:ascii="Times New Roman" w:hAnsi="Times New Roman" w:cs="Times New Roman"/>
          <w:sz w:val="28"/>
          <w:szCs w:val="28"/>
        </w:rPr>
        <w:t>BlackElo</w:t>
      </w:r>
      <w:proofErr w:type="spellEnd"/>
      <w:r w:rsidRPr="008A1131">
        <w:rPr>
          <w:rFonts w:ascii="Times New Roman" w:hAnsi="Times New Roman" w:cs="Times New Roman"/>
          <w:sz w:val="28"/>
          <w:szCs w:val="28"/>
        </w:rPr>
        <w:t>), oraz sekwencje ruchów w notacji algebraicznej.</w:t>
      </w:r>
    </w:p>
    <w:p w14:paraId="2012F6B0" w14:textId="579DF708" w:rsidR="008A1131" w:rsidRPr="008A1131" w:rsidRDefault="008A1131" w:rsidP="008A1131">
      <w:pPr>
        <w:keepNext/>
        <w:numPr>
          <w:ilvl w:val="0"/>
          <w:numId w:val="13"/>
        </w:numPr>
        <w:rPr>
          <w:rFonts w:ascii="Times New Roman" w:hAnsi="Times New Roman" w:cs="Times New Roman"/>
          <w:sz w:val="28"/>
          <w:szCs w:val="28"/>
        </w:rPr>
      </w:pPr>
      <w:r w:rsidRPr="008A1131">
        <w:rPr>
          <w:noProof/>
        </w:rPr>
        <w:t xml:space="preserve"> </w:t>
      </w:r>
      <w:r w:rsidRPr="008A1131">
        <w:rPr>
          <w:rFonts w:ascii="Times New Roman" w:hAnsi="Times New Roman" w:cs="Times New Roman"/>
          <w:noProof/>
          <w:sz w:val="28"/>
          <w:szCs w:val="28"/>
        </w:rPr>
        <w:drawing>
          <wp:inline distT="0" distB="0" distL="0" distR="0" wp14:anchorId="672A8406" wp14:editId="6047CC8E">
            <wp:extent cx="3681874" cy="3657600"/>
            <wp:effectExtent l="0" t="0" r="0" b="0"/>
            <wp:docPr id="4901229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2299" name=""/>
                    <pic:cNvPicPr/>
                  </pic:nvPicPr>
                  <pic:blipFill>
                    <a:blip r:embed="rId9"/>
                    <a:stretch>
                      <a:fillRect/>
                    </a:stretch>
                  </pic:blipFill>
                  <pic:spPr>
                    <a:xfrm>
                      <a:off x="0" y="0"/>
                      <a:ext cx="3704534" cy="3680110"/>
                    </a:xfrm>
                    <a:prstGeom prst="rect">
                      <a:avLst/>
                    </a:prstGeom>
                  </pic:spPr>
                </pic:pic>
              </a:graphicData>
            </a:graphic>
          </wp:inline>
        </w:drawing>
      </w:r>
    </w:p>
    <w:p w14:paraId="664AD571" w14:textId="0CBAF2E4" w:rsidR="00CB3096" w:rsidRDefault="00CB3096" w:rsidP="00CB3096">
      <w:pPr>
        <w:keepNext/>
      </w:pPr>
    </w:p>
    <w:p w14:paraId="5FEB4769" w14:textId="37FC8767" w:rsidR="00B14B92" w:rsidRDefault="00CB3096" w:rsidP="00CB3096">
      <w:pPr>
        <w:pStyle w:val="Legenda"/>
      </w:pPr>
      <w:bookmarkStart w:id="1" w:name="_Toc168846108"/>
      <w:r>
        <w:t xml:space="preserve">Rysunek </w:t>
      </w:r>
      <w:r w:rsidR="007972DB">
        <w:fldChar w:fldCharType="begin"/>
      </w:r>
      <w:r w:rsidR="007972DB">
        <w:instrText xml:space="preserve"> SEQ Rysunek \* ARABIC </w:instrText>
      </w:r>
      <w:r w:rsidR="007972DB">
        <w:fldChar w:fldCharType="separate"/>
      </w:r>
      <w:r w:rsidR="00B35C71">
        <w:rPr>
          <w:noProof/>
        </w:rPr>
        <w:t>1</w:t>
      </w:r>
      <w:bookmarkEnd w:id="1"/>
      <w:r w:rsidR="007972DB">
        <w:rPr>
          <w:noProof/>
        </w:rPr>
        <w:fldChar w:fldCharType="end"/>
      </w:r>
    </w:p>
    <w:p w14:paraId="601F6E8B" w14:textId="5B4BC6BF" w:rsidR="00983549" w:rsidRDefault="008A1131">
      <w:pPr>
        <w:rPr>
          <w:rFonts w:ascii="Times New Roman" w:hAnsi="Times New Roman" w:cs="Times New Roman"/>
        </w:rPr>
      </w:pPr>
      <w:r w:rsidRPr="008A1131">
        <w:rPr>
          <w:rFonts w:ascii="Times New Roman" w:hAnsi="Times New Roman" w:cs="Times New Roman"/>
          <w:noProof/>
        </w:rPr>
        <w:lastRenderedPageBreak/>
        <w:drawing>
          <wp:inline distT="0" distB="0" distL="0" distR="0" wp14:anchorId="0514753E" wp14:editId="7CE2758E">
            <wp:extent cx="4563112" cy="5553850"/>
            <wp:effectExtent l="0" t="0" r="8890" b="8890"/>
            <wp:docPr id="129538299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82990" name=""/>
                    <pic:cNvPicPr/>
                  </pic:nvPicPr>
                  <pic:blipFill>
                    <a:blip r:embed="rId10"/>
                    <a:stretch>
                      <a:fillRect/>
                    </a:stretch>
                  </pic:blipFill>
                  <pic:spPr>
                    <a:xfrm>
                      <a:off x="0" y="0"/>
                      <a:ext cx="4563112" cy="5553850"/>
                    </a:xfrm>
                    <a:prstGeom prst="rect">
                      <a:avLst/>
                    </a:prstGeom>
                  </pic:spPr>
                </pic:pic>
              </a:graphicData>
            </a:graphic>
          </wp:inline>
        </w:drawing>
      </w:r>
    </w:p>
    <w:p w14:paraId="278AAE21" w14:textId="77777777" w:rsidR="007A30B5" w:rsidRPr="007A30B5" w:rsidRDefault="007A30B5" w:rsidP="007A30B5">
      <w:pPr>
        <w:rPr>
          <w:rFonts w:ascii="Times New Roman" w:hAnsi="Times New Roman" w:cs="Times New Roman"/>
          <w:sz w:val="28"/>
          <w:szCs w:val="28"/>
        </w:rPr>
      </w:pPr>
      <w:r w:rsidRPr="007A30B5">
        <w:rPr>
          <w:rFonts w:ascii="Times New Roman" w:hAnsi="Times New Roman" w:cs="Times New Roman"/>
          <w:b/>
          <w:bCs/>
          <w:sz w:val="28"/>
          <w:szCs w:val="28"/>
        </w:rPr>
        <w:t>Uzasadnienie wyboru danych</w:t>
      </w:r>
      <w:r w:rsidRPr="007A30B5">
        <w:rPr>
          <w:rFonts w:ascii="Times New Roman" w:hAnsi="Times New Roman" w:cs="Times New Roman"/>
          <w:sz w:val="28"/>
          <w:szCs w:val="28"/>
        </w:rPr>
        <w:t>:</w:t>
      </w:r>
    </w:p>
    <w:p w14:paraId="0E46F5C5" w14:textId="77777777" w:rsidR="007A30B5" w:rsidRDefault="007A30B5" w:rsidP="007A30B5">
      <w:pPr>
        <w:numPr>
          <w:ilvl w:val="0"/>
          <w:numId w:val="14"/>
        </w:numPr>
        <w:rPr>
          <w:rFonts w:ascii="Times New Roman" w:hAnsi="Times New Roman" w:cs="Times New Roman"/>
          <w:sz w:val="28"/>
          <w:szCs w:val="28"/>
        </w:rPr>
      </w:pPr>
      <w:proofErr w:type="spellStart"/>
      <w:r w:rsidRPr="007A30B5">
        <w:rPr>
          <w:rFonts w:ascii="Times New Roman" w:hAnsi="Times New Roman" w:cs="Times New Roman"/>
          <w:b/>
          <w:bCs/>
          <w:sz w:val="28"/>
          <w:szCs w:val="28"/>
        </w:rPr>
        <w:t>Lichess</w:t>
      </w:r>
      <w:proofErr w:type="spellEnd"/>
      <w:r w:rsidRPr="007A30B5">
        <w:rPr>
          <w:rFonts w:ascii="Times New Roman" w:hAnsi="Times New Roman" w:cs="Times New Roman"/>
          <w:b/>
          <w:bCs/>
          <w:sz w:val="28"/>
          <w:szCs w:val="28"/>
        </w:rPr>
        <w:t xml:space="preserve"> jako źródło</w:t>
      </w:r>
      <w:r w:rsidRPr="007A30B5">
        <w:rPr>
          <w:rFonts w:ascii="Times New Roman" w:hAnsi="Times New Roman" w:cs="Times New Roman"/>
          <w:sz w:val="28"/>
          <w:szCs w:val="28"/>
        </w:rPr>
        <w:t xml:space="preserve">: </w:t>
      </w:r>
      <w:proofErr w:type="spellStart"/>
      <w:r w:rsidRPr="007A30B5">
        <w:rPr>
          <w:rFonts w:ascii="Times New Roman" w:hAnsi="Times New Roman" w:cs="Times New Roman"/>
          <w:sz w:val="28"/>
          <w:szCs w:val="28"/>
        </w:rPr>
        <w:t>Lichess</w:t>
      </w:r>
      <w:proofErr w:type="spellEnd"/>
      <w:r w:rsidRPr="007A30B5">
        <w:rPr>
          <w:rFonts w:ascii="Times New Roman" w:hAnsi="Times New Roman" w:cs="Times New Roman"/>
          <w:sz w:val="28"/>
          <w:szCs w:val="28"/>
        </w:rPr>
        <w:t xml:space="preserve"> jest jedną z najpopularniejszych platform szachowych online, oferującą ogromną bazę danych partii, co czyni ją reprezentatywnym źródłem do analizy trendów w szachach cyfrowych. Publiczna dostępność i duża liczba partii (np. 91–98 milionów miesięcznie w 2024 roku) zapewniają solidną podstawę do badań.</w:t>
      </w:r>
    </w:p>
    <w:p w14:paraId="649B4AAE" w14:textId="1DAB23F3" w:rsidR="007A30B5" w:rsidRPr="007A30B5" w:rsidRDefault="007A30B5" w:rsidP="007A30B5">
      <w:pPr>
        <w:numPr>
          <w:ilvl w:val="0"/>
          <w:numId w:val="14"/>
        </w:numPr>
        <w:rPr>
          <w:rFonts w:ascii="Times New Roman" w:hAnsi="Times New Roman" w:cs="Times New Roman"/>
          <w:sz w:val="28"/>
          <w:szCs w:val="28"/>
        </w:rPr>
      </w:pPr>
      <w:r w:rsidRPr="007A30B5">
        <w:rPr>
          <w:rFonts w:ascii="Times New Roman" w:hAnsi="Times New Roman" w:cs="Times New Roman"/>
          <w:sz w:val="28"/>
          <w:szCs w:val="28"/>
        </w:rPr>
        <w:t>Dane te umożliwiły wyciągnięcie wniosków dotyczących wzrostu popularności szachów, wpływu serialu "Gambit królowej" oraz efektu nowych debiutów na zaangażowanie graczy.</w:t>
      </w:r>
    </w:p>
    <w:p w14:paraId="38DE9CF2" w14:textId="77777777" w:rsidR="00983549" w:rsidRPr="00983549" w:rsidRDefault="00983549">
      <w:pPr>
        <w:rPr>
          <w:rFonts w:ascii="Times New Roman" w:hAnsi="Times New Roman" w:cs="Times New Roman"/>
        </w:rPr>
      </w:pPr>
    </w:p>
    <w:p w14:paraId="4F37B539" w14:textId="77777777" w:rsidR="00983549" w:rsidRPr="00983549" w:rsidRDefault="00983549">
      <w:pPr>
        <w:rPr>
          <w:rFonts w:ascii="Times New Roman" w:hAnsi="Times New Roman" w:cs="Times New Roman"/>
        </w:rPr>
      </w:pPr>
    </w:p>
    <w:p w14:paraId="11D37AA0" w14:textId="77777777" w:rsidR="00D57B22" w:rsidRDefault="00D57B22">
      <w:pPr>
        <w:rPr>
          <w:rFonts w:ascii="Times New Roman" w:hAnsi="Times New Roman" w:cs="Times New Roman"/>
        </w:rPr>
      </w:pPr>
    </w:p>
    <w:p w14:paraId="4C73D331" w14:textId="77777777" w:rsidR="0084254A" w:rsidRDefault="0084254A">
      <w:pPr>
        <w:rPr>
          <w:rFonts w:ascii="Times New Roman" w:hAnsi="Times New Roman" w:cs="Times New Roman"/>
        </w:rPr>
      </w:pPr>
    </w:p>
    <w:p w14:paraId="79141028" w14:textId="77777777" w:rsidR="00D57B22" w:rsidRDefault="00D57B22" w:rsidP="00D57B22">
      <w:pPr>
        <w:pStyle w:val="Nagwek1"/>
        <w:jc w:val="both"/>
        <w:rPr>
          <w:rFonts w:ascii="Times New Roman" w:hAnsi="Times New Roman" w:cs="Times New Roman"/>
          <w:color w:val="auto"/>
          <w:sz w:val="40"/>
        </w:rPr>
      </w:pPr>
      <w:bookmarkStart w:id="2" w:name="_Toc199583225"/>
      <w:r w:rsidRPr="00B142FB">
        <w:rPr>
          <w:rFonts w:ascii="Times New Roman" w:hAnsi="Times New Roman" w:cs="Times New Roman"/>
          <w:color w:val="auto"/>
          <w:sz w:val="40"/>
        </w:rPr>
        <w:lastRenderedPageBreak/>
        <w:t>II Wyznaczenie podstawowych parametrów</w:t>
      </w:r>
      <w:r w:rsidR="00AB0E6B" w:rsidRPr="00B142FB">
        <w:rPr>
          <w:rFonts w:ascii="Times New Roman" w:hAnsi="Times New Roman" w:cs="Times New Roman"/>
          <w:color w:val="auto"/>
          <w:sz w:val="40"/>
        </w:rPr>
        <w:t xml:space="preserve"> opisowych</w:t>
      </w:r>
      <w:bookmarkEnd w:id="2"/>
    </w:p>
    <w:p w14:paraId="11BCCC0A" w14:textId="77777777" w:rsidR="004856CB" w:rsidRDefault="004856CB" w:rsidP="004856CB"/>
    <w:p w14:paraId="12EC58B4" w14:textId="77777777" w:rsidR="004856CB" w:rsidRPr="00362447" w:rsidRDefault="004856CB" w:rsidP="00362447">
      <w:pPr>
        <w:pStyle w:val="Nagwek2"/>
        <w:rPr>
          <w:rFonts w:ascii="Times New Roman" w:hAnsi="Times New Roman" w:cs="Times New Roman"/>
          <w:color w:val="auto"/>
          <w:sz w:val="36"/>
        </w:rPr>
      </w:pPr>
      <w:bookmarkStart w:id="3" w:name="_Toc199583226"/>
      <w:r w:rsidRPr="00362447">
        <w:rPr>
          <w:rFonts w:ascii="Times New Roman" w:hAnsi="Times New Roman" w:cs="Times New Roman"/>
          <w:color w:val="auto"/>
          <w:sz w:val="36"/>
        </w:rPr>
        <w:t>Kod</w:t>
      </w:r>
      <w:r w:rsidR="00366645" w:rsidRPr="00362447">
        <w:rPr>
          <w:rFonts w:ascii="Times New Roman" w:hAnsi="Times New Roman" w:cs="Times New Roman"/>
          <w:color w:val="auto"/>
          <w:sz w:val="36"/>
        </w:rPr>
        <w:t>:</w:t>
      </w:r>
      <w:bookmarkEnd w:id="3"/>
    </w:p>
    <w:p w14:paraId="1013A64B" w14:textId="3956C4D4" w:rsidR="00CB3096" w:rsidRDefault="0070293D" w:rsidP="00CB3096">
      <w:pPr>
        <w:keepNext/>
      </w:pPr>
      <w:r w:rsidRPr="0070293D">
        <w:rPr>
          <w:noProof/>
        </w:rPr>
        <w:drawing>
          <wp:inline distT="0" distB="0" distL="0" distR="0" wp14:anchorId="50C9C059" wp14:editId="703F4FCE">
            <wp:extent cx="6645910" cy="3913505"/>
            <wp:effectExtent l="0" t="0" r="2540" b="0"/>
            <wp:docPr id="35015715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57158" name=""/>
                    <pic:cNvPicPr/>
                  </pic:nvPicPr>
                  <pic:blipFill>
                    <a:blip r:embed="rId11"/>
                    <a:stretch>
                      <a:fillRect/>
                    </a:stretch>
                  </pic:blipFill>
                  <pic:spPr>
                    <a:xfrm>
                      <a:off x="0" y="0"/>
                      <a:ext cx="6645910" cy="3913505"/>
                    </a:xfrm>
                    <a:prstGeom prst="rect">
                      <a:avLst/>
                    </a:prstGeom>
                  </pic:spPr>
                </pic:pic>
              </a:graphicData>
            </a:graphic>
          </wp:inline>
        </w:drawing>
      </w:r>
    </w:p>
    <w:p w14:paraId="5CDF47DD" w14:textId="5DE6EC93" w:rsidR="004856CB" w:rsidRDefault="00CB3096" w:rsidP="00CB3096">
      <w:pPr>
        <w:pStyle w:val="Legenda"/>
      </w:pPr>
      <w:bookmarkStart w:id="4" w:name="_Toc168846109"/>
      <w:r>
        <w:t xml:space="preserve">Rysunek </w:t>
      </w:r>
      <w:r w:rsidR="007972DB">
        <w:fldChar w:fldCharType="begin"/>
      </w:r>
      <w:r w:rsidR="007972DB">
        <w:instrText xml:space="preserve"> SEQ Rysunek \* ARABIC </w:instrText>
      </w:r>
      <w:r w:rsidR="007972DB">
        <w:fldChar w:fldCharType="separate"/>
      </w:r>
      <w:r w:rsidR="00B35C71">
        <w:rPr>
          <w:noProof/>
        </w:rPr>
        <w:t>2</w:t>
      </w:r>
      <w:bookmarkEnd w:id="4"/>
      <w:r w:rsidR="007972DB">
        <w:rPr>
          <w:noProof/>
        </w:rPr>
        <w:fldChar w:fldCharType="end"/>
      </w:r>
    </w:p>
    <w:p w14:paraId="7CD4C119" w14:textId="77777777" w:rsidR="00B14B92" w:rsidRDefault="00B14B92" w:rsidP="00B14B92"/>
    <w:p w14:paraId="0900D7CB" w14:textId="77777777" w:rsidR="00B142FB" w:rsidRPr="00362447" w:rsidRDefault="00B14B92" w:rsidP="00362447">
      <w:pPr>
        <w:pStyle w:val="Nagwek2"/>
        <w:rPr>
          <w:rFonts w:ascii="Times New Roman" w:hAnsi="Times New Roman" w:cs="Times New Roman"/>
          <w:color w:val="auto"/>
          <w:sz w:val="36"/>
        </w:rPr>
      </w:pPr>
      <w:bookmarkStart w:id="5" w:name="_Toc199583227"/>
      <w:r w:rsidRPr="00362447">
        <w:rPr>
          <w:rFonts w:ascii="Times New Roman" w:hAnsi="Times New Roman" w:cs="Times New Roman"/>
          <w:color w:val="auto"/>
          <w:sz w:val="36"/>
        </w:rPr>
        <w:t>Wartości parametrów:</w:t>
      </w:r>
      <w:bookmarkEnd w:id="5"/>
    </w:p>
    <w:p w14:paraId="00633608" w14:textId="77ADE87E" w:rsidR="00CB3096" w:rsidRDefault="00CB3096" w:rsidP="00CB3096">
      <w:pPr>
        <w:keepNext/>
      </w:pPr>
    </w:p>
    <w:p w14:paraId="526015C1" w14:textId="469435ED" w:rsidR="00B206C2" w:rsidRPr="00362447" w:rsidRDefault="001045B7" w:rsidP="00362447">
      <w:pPr>
        <w:pStyle w:val="Nagwek2"/>
        <w:rPr>
          <w:rFonts w:ascii="Times New Roman" w:hAnsi="Times New Roman" w:cs="Times New Roman"/>
          <w:color w:val="auto"/>
          <w:sz w:val="36"/>
        </w:rPr>
      </w:pPr>
      <w:bookmarkStart w:id="6" w:name="_Toc199583228"/>
      <w:r w:rsidRPr="001045B7">
        <w:rPr>
          <w:rFonts w:ascii="Times New Roman" w:hAnsi="Times New Roman" w:cs="Times New Roman"/>
          <w:color w:val="auto"/>
          <w:sz w:val="36"/>
        </w:rPr>
        <w:t>Opis parametrów</w:t>
      </w:r>
      <w:r>
        <w:rPr>
          <w:rFonts w:ascii="Times New Roman" w:hAnsi="Times New Roman" w:cs="Times New Roman"/>
          <w:color w:val="auto"/>
          <w:sz w:val="36"/>
        </w:rPr>
        <w:t>,</w:t>
      </w:r>
      <w:r w:rsidRPr="001045B7">
        <w:rPr>
          <w:rFonts w:ascii="Times New Roman" w:hAnsi="Times New Roman" w:cs="Times New Roman"/>
          <w:color w:val="auto"/>
          <w:sz w:val="36"/>
        </w:rPr>
        <w:t xml:space="preserve"> </w:t>
      </w:r>
      <w:r>
        <w:rPr>
          <w:rFonts w:ascii="Times New Roman" w:hAnsi="Times New Roman" w:cs="Times New Roman"/>
          <w:color w:val="auto"/>
          <w:sz w:val="36"/>
        </w:rPr>
        <w:t xml:space="preserve">dla </w:t>
      </w:r>
      <w:r w:rsidRPr="001045B7">
        <w:rPr>
          <w:rFonts w:ascii="Times New Roman" w:hAnsi="Times New Roman" w:cs="Times New Roman"/>
          <w:color w:val="auto"/>
          <w:sz w:val="36"/>
        </w:rPr>
        <w:t xml:space="preserve">liczby </w:t>
      </w:r>
      <w:r>
        <w:rPr>
          <w:rFonts w:ascii="Times New Roman" w:hAnsi="Times New Roman" w:cs="Times New Roman"/>
          <w:color w:val="auto"/>
          <w:sz w:val="36"/>
        </w:rPr>
        <w:t xml:space="preserve">zagranych </w:t>
      </w:r>
      <w:r w:rsidRPr="001045B7">
        <w:rPr>
          <w:rFonts w:ascii="Times New Roman" w:hAnsi="Times New Roman" w:cs="Times New Roman"/>
          <w:color w:val="auto"/>
          <w:sz w:val="36"/>
        </w:rPr>
        <w:t>partii w zależności od miesiąca (dane zredukowane do 0,</w:t>
      </w:r>
      <w:r>
        <w:rPr>
          <w:rFonts w:ascii="Times New Roman" w:hAnsi="Times New Roman" w:cs="Times New Roman"/>
          <w:color w:val="auto"/>
          <w:sz w:val="36"/>
        </w:rPr>
        <w:t>00</w:t>
      </w:r>
      <w:r w:rsidRPr="001045B7">
        <w:rPr>
          <w:rFonts w:ascii="Times New Roman" w:hAnsi="Times New Roman" w:cs="Times New Roman"/>
          <w:color w:val="auto"/>
          <w:sz w:val="36"/>
        </w:rPr>
        <w:t>1% pierwotnej wartości):</w:t>
      </w:r>
      <w:bookmarkEnd w:id="6"/>
    </w:p>
    <w:p w14:paraId="4B2F6647" w14:textId="77777777" w:rsidR="006F66F6" w:rsidRPr="006F66F6" w:rsidRDefault="006F66F6" w:rsidP="00B142FB">
      <w:pPr>
        <w:rPr>
          <w:rFonts w:ascii="Times New Roman" w:hAnsi="Times New Roman" w:cs="Times New Roman"/>
          <w:sz w:val="28"/>
          <w:szCs w:val="28"/>
        </w:rPr>
      </w:pPr>
    </w:p>
    <w:p w14:paraId="3518988A" w14:textId="77777777" w:rsidR="0070293D" w:rsidRPr="0070293D" w:rsidRDefault="0070293D" w:rsidP="0070293D">
      <w:pPr>
        <w:pStyle w:val="Akapitzlist"/>
        <w:ind w:left="708"/>
        <w:rPr>
          <w:rFonts w:ascii="Times New Roman" w:hAnsi="Times New Roman" w:cs="Times New Roman"/>
          <w:sz w:val="28"/>
          <w:szCs w:val="28"/>
        </w:rPr>
      </w:pPr>
      <w:proofErr w:type="gramStart"/>
      <w:r w:rsidRPr="0070293D">
        <w:rPr>
          <w:rFonts w:ascii="Times New Roman" w:hAnsi="Times New Roman" w:cs="Times New Roman"/>
          <w:sz w:val="28"/>
          <w:szCs w:val="28"/>
        </w:rPr>
        <w:t xml:space="preserve">  </w:t>
      </w:r>
      <w:r w:rsidRPr="0070293D">
        <w:rPr>
          <w:rFonts w:ascii="Times New Roman" w:hAnsi="Times New Roman" w:cs="Times New Roman"/>
          <w:b/>
          <w:bCs/>
          <w:sz w:val="28"/>
          <w:szCs w:val="28"/>
        </w:rPr>
        <w:t>Średnia</w:t>
      </w:r>
      <w:proofErr w:type="gramEnd"/>
      <w:r w:rsidRPr="0070293D">
        <w:rPr>
          <w:rFonts w:ascii="Times New Roman" w:hAnsi="Times New Roman" w:cs="Times New Roman"/>
          <w:b/>
          <w:bCs/>
          <w:sz w:val="28"/>
          <w:szCs w:val="28"/>
        </w:rPr>
        <w:t xml:space="preserve"> arytmetyczna (40,905,841)</w:t>
      </w:r>
      <w:r w:rsidRPr="0070293D">
        <w:rPr>
          <w:rFonts w:ascii="Times New Roman" w:hAnsi="Times New Roman" w:cs="Times New Roman"/>
          <w:sz w:val="28"/>
          <w:szCs w:val="28"/>
        </w:rPr>
        <w:t xml:space="preserve">: Średnio w miesiącu rozgrywa się około 40,9 miliona partii szachowych, co stanowi centralną wartość danych i pokazuje typową liczbę partii. </w:t>
      </w:r>
    </w:p>
    <w:p w14:paraId="0BA0BE2D" w14:textId="77777777" w:rsidR="0070293D" w:rsidRPr="0070293D" w:rsidRDefault="0070293D" w:rsidP="0070293D">
      <w:pPr>
        <w:pStyle w:val="Akapitzlist"/>
        <w:ind w:left="708"/>
        <w:rPr>
          <w:rFonts w:ascii="Times New Roman" w:hAnsi="Times New Roman" w:cs="Times New Roman"/>
          <w:sz w:val="28"/>
          <w:szCs w:val="28"/>
        </w:rPr>
      </w:pPr>
      <w:proofErr w:type="gramStart"/>
      <w:r w:rsidRPr="0070293D">
        <w:rPr>
          <w:rFonts w:ascii="Times New Roman" w:hAnsi="Times New Roman" w:cs="Times New Roman"/>
          <w:sz w:val="28"/>
          <w:szCs w:val="28"/>
        </w:rPr>
        <w:t xml:space="preserve">  </w:t>
      </w:r>
      <w:r w:rsidRPr="0070293D">
        <w:rPr>
          <w:rFonts w:ascii="Times New Roman" w:hAnsi="Times New Roman" w:cs="Times New Roman"/>
          <w:b/>
          <w:bCs/>
          <w:sz w:val="28"/>
          <w:szCs w:val="28"/>
        </w:rPr>
        <w:t>Odchylenie</w:t>
      </w:r>
      <w:proofErr w:type="gramEnd"/>
      <w:r w:rsidRPr="0070293D">
        <w:rPr>
          <w:rFonts w:ascii="Times New Roman" w:hAnsi="Times New Roman" w:cs="Times New Roman"/>
          <w:b/>
          <w:bCs/>
          <w:sz w:val="28"/>
          <w:szCs w:val="28"/>
        </w:rPr>
        <w:t xml:space="preserve"> standardowe (39,574,779)</w:t>
      </w:r>
      <w:r w:rsidRPr="0070293D">
        <w:rPr>
          <w:rFonts w:ascii="Times New Roman" w:hAnsi="Times New Roman" w:cs="Times New Roman"/>
          <w:sz w:val="28"/>
          <w:szCs w:val="28"/>
        </w:rPr>
        <w:t xml:space="preserve">: Wysoka wartość około 39,6 miliona wskazuje na duże rozproszenie danych wokół średniej, sugerując znaczne różnice w liczbie partii między miesiącami. </w:t>
      </w:r>
    </w:p>
    <w:p w14:paraId="30AC883C" w14:textId="1279DA24" w:rsidR="0070293D" w:rsidRPr="0070293D" w:rsidRDefault="0070293D" w:rsidP="0070293D">
      <w:pPr>
        <w:pStyle w:val="Akapitzlist"/>
        <w:ind w:left="708"/>
        <w:rPr>
          <w:rFonts w:ascii="Times New Roman" w:hAnsi="Times New Roman" w:cs="Times New Roman"/>
          <w:sz w:val="28"/>
          <w:szCs w:val="28"/>
        </w:rPr>
      </w:pPr>
      <w:proofErr w:type="gramStart"/>
      <w:r w:rsidRPr="0070293D">
        <w:rPr>
          <w:rFonts w:ascii="Times New Roman" w:hAnsi="Times New Roman" w:cs="Times New Roman"/>
          <w:sz w:val="28"/>
          <w:szCs w:val="28"/>
        </w:rPr>
        <w:t xml:space="preserve">  </w:t>
      </w:r>
      <w:r w:rsidRPr="0070293D">
        <w:rPr>
          <w:rFonts w:ascii="Times New Roman" w:hAnsi="Times New Roman" w:cs="Times New Roman"/>
          <w:b/>
          <w:bCs/>
          <w:sz w:val="28"/>
          <w:szCs w:val="28"/>
        </w:rPr>
        <w:t>Współczynnik</w:t>
      </w:r>
      <w:proofErr w:type="gramEnd"/>
      <w:r w:rsidRPr="0070293D">
        <w:rPr>
          <w:rFonts w:ascii="Times New Roman" w:hAnsi="Times New Roman" w:cs="Times New Roman"/>
          <w:b/>
          <w:bCs/>
          <w:sz w:val="28"/>
          <w:szCs w:val="28"/>
        </w:rPr>
        <w:t xml:space="preserve"> zmienności (96.75%)</w:t>
      </w:r>
      <w:r w:rsidRPr="0070293D">
        <w:rPr>
          <w:rFonts w:ascii="Times New Roman" w:hAnsi="Times New Roman" w:cs="Times New Roman"/>
          <w:sz w:val="28"/>
          <w:szCs w:val="28"/>
        </w:rPr>
        <w:t xml:space="preserve">: Wartość bliska 100% oznacza bardzo dużą zmienność liczby partii w stosunku do średniej. </w:t>
      </w:r>
    </w:p>
    <w:p w14:paraId="65F32F00" w14:textId="77777777" w:rsidR="0070293D" w:rsidRPr="0070293D" w:rsidRDefault="0070293D" w:rsidP="0070293D">
      <w:pPr>
        <w:pStyle w:val="Akapitzlist"/>
        <w:ind w:left="708"/>
        <w:rPr>
          <w:rFonts w:ascii="Times New Roman" w:hAnsi="Times New Roman" w:cs="Times New Roman"/>
          <w:sz w:val="28"/>
          <w:szCs w:val="28"/>
        </w:rPr>
      </w:pPr>
      <w:proofErr w:type="gramStart"/>
      <w:r w:rsidRPr="0070293D">
        <w:rPr>
          <w:rFonts w:ascii="Times New Roman" w:hAnsi="Times New Roman" w:cs="Times New Roman"/>
          <w:sz w:val="28"/>
          <w:szCs w:val="28"/>
        </w:rPr>
        <w:t xml:space="preserve">  </w:t>
      </w:r>
      <w:proofErr w:type="spellStart"/>
      <w:r w:rsidRPr="0070293D">
        <w:rPr>
          <w:rFonts w:ascii="Times New Roman" w:hAnsi="Times New Roman" w:cs="Times New Roman"/>
          <w:b/>
          <w:bCs/>
          <w:sz w:val="28"/>
          <w:szCs w:val="28"/>
        </w:rPr>
        <w:t>Kwartyl</w:t>
      </w:r>
      <w:proofErr w:type="spellEnd"/>
      <w:proofErr w:type="gramEnd"/>
      <w:r w:rsidRPr="0070293D">
        <w:rPr>
          <w:rFonts w:ascii="Times New Roman" w:hAnsi="Times New Roman" w:cs="Times New Roman"/>
          <w:b/>
          <w:bCs/>
          <w:sz w:val="28"/>
          <w:szCs w:val="28"/>
        </w:rPr>
        <w:t xml:space="preserve"> 1 (3,546,937)</w:t>
      </w:r>
      <w:r w:rsidRPr="0070293D">
        <w:rPr>
          <w:rFonts w:ascii="Times New Roman" w:hAnsi="Times New Roman" w:cs="Times New Roman"/>
          <w:sz w:val="28"/>
          <w:szCs w:val="28"/>
        </w:rPr>
        <w:t xml:space="preserve">: 25% miesięcy ma mniej niż 3,5 miliona partii, co pokazuje, że w dolnym kwartale dane są stosunkowo niskie. </w:t>
      </w:r>
    </w:p>
    <w:p w14:paraId="3D5EFE99" w14:textId="77777777" w:rsidR="0070293D" w:rsidRPr="0070293D" w:rsidRDefault="0070293D" w:rsidP="0070293D">
      <w:pPr>
        <w:pStyle w:val="Akapitzlist"/>
        <w:ind w:left="708"/>
        <w:rPr>
          <w:rFonts w:ascii="Times New Roman" w:hAnsi="Times New Roman" w:cs="Times New Roman"/>
          <w:sz w:val="28"/>
          <w:szCs w:val="28"/>
        </w:rPr>
      </w:pPr>
      <w:proofErr w:type="gramStart"/>
      <w:r w:rsidRPr="0070293D">
        <w:rPr>
          <w:rFonts w:ascii="Times New Roman" w:hAnsi="Times New Roman" w:cs="Times New Roman"/>
          <w:sz w:val="28"/>
          <w:szCs w:val="28"/>
        </w:rPr>
        <w:lastRenderedPageBreak/>
        <w:t xml:space="preserve">  </w:t>
      </w:r>
      <w:r w:rsidRPr="0070293D">
        <w:rPr>
          <w:rFonts w:ascii="Times New Roman" w:hAnsi="Times New Roman" w:cs="Times New Roman"/>
          <w:b/>
          <w:bCs/>
          <w:sz w:val="28"/>
          <w:szCs w:val="28"/>
        </w:rPr>
        <w:t>Mediana</w:t>
      </w:r>
      <w:proofErr w:type="gramEnd"/>
      <w:r w:rsidRPr="0070293D">
        <w:rPr>
          <w:rFonts w:ascii="Times New Roman" w:hAnsi="Times New Roman" w:cs="Times New Roman"/>
          <w:b/>
          <w:bCs/>
          <w:sz w:val="28"/>
          <w:szCs w:val="28"/>
        </w:rPr>
        <w:t xml:space="preserve"> (22,803,791)</w:t>
      </w:r>
      <w:r w:rsidRPr="0070293D">
        <w:rPr>
          <w:rFonts w:ascii="Times New Roman" w:hAnsi="Times New Roman" w:cs="Times New Roman"/>
          <w:sz w:val="28"/>
          <w:szCs w:val="28"/>
        </w:rPr>
        <w:t xml:space="preserve">: Wartość środkowa wynosi 22,8 miliona partii, co oznacza, że połowa miesięcy ma mniej, a połowa więcej niż ta liczba. </w:t>
      </w:r>
    </w:p>
    <w:p w14:paraId="005A0722" w14:textId="77777777" w:rsidR="0070293D" w:rsidRPr="0070293D" w:rsidRDefault="0070293D" w:rsidP="0070293D">
      <w:pPr>
        <w:pStyle w:val="Akapitzlist"/>
        <w:ind w:left="708"/>
        <w:rPr>
          <w:rFonts w:ascii="Times New Roman" w:hAnsi="Times New Roman" w:cs="Times New Roman"/>
          <w:sz w:val="28"/>
          <w:szCs w:val="28"/>
        </w:rPr>
      </w:pPr>
      <w:proofErr w:type="gramStart"/>
      <w:r w:rsidRPr="0070293D">
        <w:rPr>
          <w:rFonts w:ascii="Times New Roman" w:hAnsi="Times New Roman" w:cs="Times New Roman"/>
          <w:sz w:val="28"/>
          <w:szCs w:val="28"/>
        </w:rPr>
        <w:t xml:space="preserve">  </w:t>
      </w:r>
      <w:proofErr w:type="spellStart"/>
      <w:r w:rsidRPr="0070293D">
        <w:rPr>
          <w:rFonts w:ascii="Times New Roman" w:hAnsi="Times New Roman" w:cs="Times New Roman"/>
          <w:b/>
          <w:bCs/>
          <w:sz w:val="28"/>
          <w:szCs w:val="28"/>
        </w:rPr>
        <w:t>Kwartyl</w:t>
      </w:r>
      <w:proofErr w:type="spellEnd"/>
      <w:proofErr w:type="gramEnd"/>
      <w:r w:rsidRPr="0070293D">
        <w:rPr>
          <w:rFonts w:ascii="Times New Roman" w:hAnsi="Times New Roman" w:cs="Times New Roman"/>
          <w:b/>
          <w:bCs/>
          <w:sz w:val="28"/>
          <w:szCs w:val="28"/>
        </w:rPr>
        <w:t xml:space="preserve"> 3 (89,206,252)</w:t>
      </w:r>
      <w:r w:rsidRPr="0070293D">
        <w:rPr>
          <w:rFonts w:ascii="Times New Roman" w:hAnsi="Times New Roman" w:cs="Times New Roman"/>
          <w:sz w:val="28"/>
          <w:szCs w:val="28"/>
        </w:rPr>
        <w:t xml:space="preserve">: 75% miesięcy ma mniej niż 89,2 miliona partii, wskazując, że większość danych mieści się poniżej tej wartości, ale górny </w:t>
      </w:r>
      <w:proofErr w:type="spellStart"/>
      <w:r w:rsidRPr="0070293D">
        <w:rPr>
          <w:rFonts w:ascii="Times New Roman" w:hAnsi="Times New Roman" w:cs="Times New Roman"/>
          <w:sz w:val="28"/>
          <w:szCs w:val="28"/>
        </w:rPr>
        <w:t>kwartal</w:t>
      </w:r>
      <w:proofErr w:type="spellEnd"/>
      <w:r w:rsidRPr="0070293D">
        <w:rPr>
          <w:rFonts w:ascii="Times New Roman" w:hAnsi="Times New Roman" w:cs="Times New Roman"/>
          <w:sz w:val="28"/>
          <w:szCs w:val="28"/>
        </w:rPr>
        <w:t xml:space="preserve"> jest wysoki. </w:t>
      </w:r>
    </w:p>
    <w:p w14:paraId="18D044C6" w14:textId="77777777" w:rsidR="0070293D" w:rsidRPr="0070293D" w:rsidRDefault="0070293D" w:rsidP="0070293D">
      <w:pPr>
        <w:pStyle w:val="Akapitzlist"/>
        <w:ind w:left="708"/>
        <w:rPr>
          <w:rFonts w:ascii="Times New Roman" w:hAnsi="Times New Roman" w:cs="Times New Roman"/>
          <w:sz w:val="28"/>
          <w:szCs w:val="28"/>
        </w:rPr>
      </w:pPr>
      <w:proofErr w:type="gramStart"/>
      <w:r w:rsidRPr="0070293D">
        <w:rPr>
          <w:rFonts w:ascii="Times New Roman" w:hAnsi="Times New Roman" w:cs="Times New Roman"/>
          <w:sz w:val="28"/>
          <w:szCs w:val="28"/>
        </w:rPr>
        <w:t xml:space="preserve">  </w:t>
      </w:r>
      <w:r w:rsidRPr="0070293D">
        <w:rPr>
          <w:rFonts w:ascii="Times New Roman" w:hAnsi="Times New Roman" w:cs="Times New Roman"/>
          <w:b/>
          <w:bCs/>
          <w:sz w:val="28"/>
          <w:szCs w:val="28"/>
        </w:rPr>
        <w:t>Odchylenie</w:t>
      </w:r>
      <w:proofErr w:type="gramEnd"/>
      <w:r w:rsidRPr="0070293D">
        <w:rPr>
          <w:rFonts w:ascii="Times New Roman" w:hAnsi="Times New Roman" w:cs="Times New Roman"/>
          <w:b/>
          <w:bCs/>
          <w:sz w:val="28"/>
          <w:szCs w:val="28"/>
        </w:rPr>
        <w:t xml:space="preserve"> przeciętne (58,031,581)</w:t>
      </w:r>
      <w:r w:rsidRPr="0070293D">
        <w:rPr>
          <w:rFonts w:ascii="Times New Roman" w:hAnsi="Times New Roman" w:cs="Times New Roman"/>
          <w:sz w:val="28"/>
          <w:szCs w:val="28"/>
        </w:rPr>
        <w:t xml:space="preserve">: Wartość 58 milionów potwierdza dużą zmienność danych, mierząc średnie odchylenie od mediany. </w:t>
      </w:r>
    </w:p>
    <w:p w14:paraId="08EB13DC" w14:textId="77777777" w:rsidR="0070293D" w:rsidRPr="0070293D" w:rsidRDefault="0070293D" w:rsidP="0070293D">
      <w:pPr>
        <w:pStyle w:val="Akapitzlist"/>
        <w:ind w:left="708"/>
        <w:rPr>
          <w:rFonts w:ascii="Times New Roman" w:hAnsi="Times New Roman" w:cs="Times New Roman"/>
          <w:sz w:val="28"/>
          <w:szCs w:val="28"/>
        </w:rPr>
      </w:pPr>
      <w:proofErr w:type="gramStart"/>
      <w:r w:rsidRPr="0070293D">
        <w:rPr>
          <w:rFonts w:ascii="Times New Roman" w:hAnsi="Times New Roman" w:cs="Times New Roman"/>
          <w:sz w:val="28"/>
          <w:szCs w:val="28"/>
        </w:rPr>
        <w:t xml:space="preserve">  </w:t>
      </w:r>
      <w:r w:rsidRPr="0070293D">
        <w:rPr>
          <w:rFonts w:ascii="Times New Roman" w:hAnsi="Times New Roman" w:cs="Times New Roman"/>
          <w:b/>
          <w:bCs/>
          <w:sz w:val="28"/>
          <w:szCs w:val="28"/>
        </w:rPr>
        <w:t>Wariancja</w:t>
      </w:r>
      <w:proofErr w:type="gramEnd"/>
      <w:r w:rsidRPr="0070293D">
        <w:rPr>
          <w:rFonts w:ascii="Times New Roman" w:hAnsi="Times New Roman" w:cs="Times New Roman"/>
          <w:b/>
          <w:bCs/>
          <w:sz w:val="28"/>
          <w:szCs w:val="28"/>
        </w:rPr>
        <w:t xml:space="preserve"> (1.566163e+15)</w:t>
      </w:r>
      <w:r w:rsidRPr="0070293D">
        <w:rPr>
          <w:rFonts w:ascii="Times New Roman" w:hAnsi="Times New Roman" w:cs="Times New Roman"/>
          <w:sz w:val="28"/>
          <w:szCs w:val="28"/>
        </w:rPr>
        <w:t xml:space="preserve">: Ogromna wartość wariancji (1,57 biliona) podkreśla znaczną całkowitą zmienność liczby partii w miesiącach. </w:t>
      </w:r>
    </w:p>
    <w:p w14:paraId="3D659C0C" w14:textId="77777777" w:rsidR="0070293D" w:rsidRPr="0070293D" w:rsidRDefault="0070293D" w:rsidP="0070293D">
      <w:pPr>
        <w:pStyle w:val="Akapitzlist"/>
        <w:ind w:left="708"/>
        <w:rPr>
          <w:rFonts w:ascii="Times New Roman" w:hAnsi="Times New Roman" w:cs="Times New Roman"/>
          <w:sz w:val="28"/>
          <w:szCs w:val="28"/>
        </w:rPr>
      </w:pPr>
      <w:proofErr w:type="gramStart"/>
      <w:r w:rsidRPr="0070293D">
        <w:rPr>
          <w:rFonts w:ascii="Times New Roman" w:hAnsi="Times New Roman" w:cs="Times New Roman"/>
          <w:sz w:val="28"/>
          <w:szCs w:val="28"/>
        </w:rPr>
        <w:t xml:space="preserve">  </w:t>
      </w:r>
      <w:r w:rsidRPr="0070293D">
        <w:rPr>
          <w:rFonts w:ascii="Times New Roman" w:hAnsi="Times New Roman" w:cs="Times New Roman"/>
          <w:b/>
          <w:bCs/>
          <w:sz w:val="28"/>
          <w:szCs w:val="28"/>
        </w:rPr>
        <w:t>Maksimum</w:t>
      </w:r>
      <w:proofErr w:type="gramEnd"/>
      <w:r w:rsidRPr="0070293D">
        <w:rPr>
          <w:rFonts w:ascii="Times New Roman" w:hAnsi="Times New Roman" w:cs="Times New Roman"/>
          <w:b/>
          <w:bCs/>
          <w:sz w:val="28"/>
          <w:szCs w:val="28"/>
        </w:rPr>
        <w:t xml:space="preserve"> (108,201,825)</w:t>
      </w:r>
      <w:r w:rsidRPr="0070293D">
        <w:rPr>
          <w:rFonts w:ascii="Times New Roman" w:hAnsi="Times New Roman" w:cs="Times New Roman"/>
          <w:sz w:val="28"/>
          <w:szCs w:val="28"/>
        </w:rPr>
        <w:t xml:space="preserve">: Najwyższa liczba partii w jednym miesiącu to 108,2 miliona, co pokazuje szczytowy wynik w danych. </w:t>
      </w:r>
    </w:p>
    <w:p w14:paraId="7E203C13" w14:textId="77777777" w:rsidR="0070293D" w:rsidRPr="0070293D" w:rsidRDefault="0070293D" w:rsidP="0070293D">
      <w:pPr>
        <w:pStyle w:val="Akapitzlist"/>
        <w:ind w:left="708"/>
        <w:rPr>
          <w:rFonts w:ascii="Times New Roman" w:hAnsi="Times New Roman" w:cs="Times New Roman"/>
          <w:sz w:val="28"/>
          <w:szCs w:val="28"/>
        </w:rPr>
      </w:pPr>
      <w:proofErr w:type="gramStart"/>
      <w:r w:rsidRPr="0070293D">
        <w:rPr>
          <w:rFonts w:ascii="Times New Roman" w:hAnsi="Times New Roman" w:cs="Times New Roman"/>
          <w:sz w:val="28"/>
          <w:szCs w:val="28"/>
        </w:rPr>
        <w:t xml:space="preserve">  </w:t>
      </w:r>
      <w:r w:rsidRPr="0070293D">
        <w:rPr>
          <w:rFonts w:ascii="Times New Roman" w:hAnsi="Times New Roman" w:cs="Times New Roman"/>
          <w:b/>
          <w:bCs/>
          <w:sz w:val="28"/>
          <w:szCs w:val="28"/>
        </w:rPr>
        <w:t>Minimum</w:t>
      </w:r>
      <w:proofErr w:type="gramEnd"/>
      <w:r w:rsidRPr="0070293D">
        <w:rPr>
          <w:rFonts w:ascii="Times New Roman" w:hAnsi="Times New Roman" w:cs="Times New Roman"/>
          <w:b/>
          <w:bCs/>
          <w:sz w:val="28"/>
          <w:szCs w:val="28"/>
        </w:rPr>
        <w:t xml:space="preserve"> (121,332)</w:t>
      </w:r>
      <w:r w:rsidRPr="0070293D">
        <w:rPr>
          <w:rFonts w:ascii="Times New Roman" w:hAnsi="Times New Roman" w:cs="Times New Roman"/>
          <w:sz w:val="28"/>
          <w:szCs w:val="28"/>
        </w:rPr>
        <w:t xml:space="preserve">: Najniższa liczba partii wynosi zaledwie 121,332, co wskazuje na ekstremalnie niski poziom w niektórych miesiącach. </w:t>
      </w:r>
    </w:p>
    <w:p w14:paraId="35AD8E67" w14:textId="77777777" w:rsidR="0070293D" w:rsidRPr="0070293D" w:rsidRDefault="0070293D" w:rsidP="0070293D">
      <w:pPr>
        <w:pStyle w:val="Akapitzlist"/>
        <w:ind w:left="708"/>
        <w:rPr>
          <w:rFonts w:ascii="Times New Roman" w:hAnsi="Times New Roman" w:cs="Times New Roman"/>
          <w:sz w:val="28"/>
          <w:szCs w:val="28"/>
        </w:rPr>
      </w:pPr>
      <w:proofErr w:type="gramStart"/>
      <w:r w:rsidRPr="0070293D">
        <w:rPr>
          <w:rFonts w:ascii="Times New Roman" w:hAnsi="Times New Roman" w:cs="Times New Roman"/>
          <w:sz w:val="28"/>
          <w:szCs w:val="28"/>
        </w:rPr>
        <w:t xml:space="preserve">  </w:t>
      </w:r>
      <w:r w:rsidRPr="0070293D">
        <w:rPr>
          <w:rFonts w:ascii="Times New Roman" w:hAnsi="Times New Roman" w:cs="Times New Roman"/>
          <w:b/>
          <w:bCs/>
          <w:sz w:val="28"/>
          <w:szCs w:val="28"/>
        </w:rPr>
        <w:t>Rozstęp</w:t>
      </w:r>
      <w:proofErr w:type="gramEnd"/>
      <w:r w:rsidRPr="0070293D">
        <w:rPr>
          <w:rFonts w:ascii="Times New Roman" w:hAnsi="Times New Roman" w:cs="Times New Roman"/>
          <w:b/>
          <w:bCs/>
          <w:sz w:val="28"/>
          <w:szCs w:val="28"/>
        </w:rPr>
        <w:t xml:space="preserve"> (108,080,493)</w:t>
      </w:r>
      <w:r w:rsidRPr="0070293D">
        <w:rPr>
          <w:rFonts w:ascii="Times New Roman" w:hAnsi="Times New Roman" w:cs="Times New Roman"/>
          <w:sz w:val="28"/>
          <w:szCs w:val="28"/>
        </w:rPr>
        <w:t xml:space="preserve">: Różnica między maksimum a minimum (108,1 miliona) ilustruje bardzo szeroki zakres liczby partii w danych. </w:t>
      </w:r>
    </w:p>
    <w:p w14:paraId="5E3CD5AA" w14:textId="77777777" w:rsidR="0070293D" w:rsidRPr="0070293D" w:rsidRDefault="0070293D" w:rsidP="0070293D">
      <w:pPr>
        <w:pStyle w:val="Akapitzlist"/>
        <w:ind w:left="708"/>
        <w:rPr>
          <w:rFonts w:ascii="Times New Roman" w:hAnsi="Times New Roman" w:cs="Times New Roman"/>
          <w:sz w:val="28"/>
          <w:szCs w:val="28"/>
        </w:rPr>
      </w:pPr>
      <w:proofErr w:type="gramStart"/>
      <w:r w:rsidRPr="0070293D">
        <w:rPr>
          <w:rFonts w:ascii="Times New Roman" w:hAnsi="Times New Roman" w:cs="Times New Roman"/>
          <w:sz w:val="28"/>
          <w:szCs w:val="28"/>
        </w:rPr>
        <w:t xml:space="preserve">  </w:t>
      </w:r>
      <w:proofErr w:type="spellStart"/>
      <w:r w:rsidRPr="0070293D">
        <w:rPr>
          <w:rFonts w:ascii="Times New Roman" w:hAnsi="Times New Roman" w:cs="Times New Roman"/>
          <w:b/>
          <w:bCs/>
          <w:sz w:val="28"/>
          <w:szCs w:val="28"/>
        </w:rPr>
        <w:t>Kurtoza</w:t>
      </w:r>
      <w:proofErr w:type="spellEnd"/>
      <w:proofErr w:type="gramEnd"/>
      <w:r w:rsidRPr="0070293D">
        <w:rPr>
          <w:rFonts w:ascii="Times New Roman" w:hAnsi="Times New Roman" w:cs="Times New Roman"/>
          <w:b/>
          <w:bCs/>
          <w:sz w:val="28"/>
          <w:szCs w:val="28"/>
        </w:rPr>
        <w:t xml:space="preserve"> (1.449067)</w:t>
      </w:r>
      <w:r w:rsidRPr="0070293D">
        <w:rPr>
          <w:rFonts w:ascii="Times New Roman" w:hAnsi="Times New Roman" w:cs="Times New Roman"/>
          <w:sz w:val="28"/>
          <w:szCs w:val="28"/>
        </w:rPr>
        <w:t xml:space="preserve">: Dodatnia wartość </w:t>
      </w:r>
      <w:proofErr w:type="spellStart"/>
      <w:r w:rsidRPr="0070293D">
        <w:rPr>
          <w:rFonts w:ascii="Times New Roman" w:hAnsi="Times New Roman" w:cs="Times New Roman"/>
          <w:sz w:val="28"/>
          <w:szCs w:val="28"/>
        </w:rPr>
        <w:t>kurtozy</w:t>
      </w:r>
      <w:proofErr w:type="spellEnd"/>
      <w:r w:rsidRPr="0070293D">
        <w:rPr>
          <w:rFonts w:ascii="Times New Roman" w:hAnsi="Times New Roman" w:cs="Times New Roman"/>
          <w:sz w:val="28"/>
          <w:szCs w:val="28"/>
        </w:rPr>
        <w:t xml:space="preserve"> (1,45) sugeruje, że rozkład danych jest bardziej spiczasty niż rozkład normalny, z wyraźnym szczytem. </w:t>
      </w:r>
    </w:p>
    <w:p w14:paraId="45EB872F" w14:textId="0560AC30" w:rsidR="0070293D" w:rsidRDefault="0070293D" w:rsidP="0070293D">
      <w:pPr>
        <w:pStyle w:val="Akapitzlist"/>
        <w:ind w:left="708"/>
        <w:rPr>
          <w:rFonts w:ascii="Times New Roman" w:hAnsi="Times New Roman" w:cs="Times New Roman"/>
          <w:sz w:val="28"/>
          <w:szCs w:val="28"/>
        </w:rPr>
      </w:pPr>
      <w:proofErr w:type="gramStart"/>
      <w:r w:rsidRPr="0070293D">
        <w:rPr>
          <w:rFonts w:ascii="Times New Roman" w:hAnsi="Times New Roman" w:cs="Times New Roman"/>
          <w:sz w:val="28"/>
          <w:szCs w:val="28"/>
        </w:rPr>
        <w:t></w:t>
      </w:r>
      <w:r>
        <w:rPr>
          <w:rFonts w:ascii="Times New Roman" w:hAnsi="Times New Roman" w:cs="Times New Roman"/>
          <w:sz w:val="28"/>
          <w:szCs w:val="28"/>
        </w:rPr>
        <w:t xml:space="preserve">  </w:t>
      </w:r>
      <w:r w:rsidRPr="0070293D">
        <w:rPr>
          <w:rFonts w:ascii="Times New Roman" w:hAnsi="Times New Roman" w:cs="Times New Roman"/>
          <w:b/>
          <w:bCs/>
          <w:sz w:val="28"/>
          <w:szCs w:val="28"/>
        </w:rPr>
        <w:t>Skośność</w:t>
      </w:r>
      <w:proofErr w:type="gramEnd"/>
      <w:r w:rsidRPr="0070293D">
        <w:rPr>
          <w:rFonts w:ascii="Times New Roman" w:hAnsi="Times New Roman" w:cs="Times New Roman"/>
          <w:b/>
          <w:bCs/>
          <w:sz w:val="28"/>
          <w:szCs w:val="28"/>
        </w:rPr>
        <w:t xml:space="preserve"> (0.4261488)</w:t>
      </w:r>
      <w:r w:rsidRPr="0070293D">
        <w:rPr>
          <w:rFonts w:ascii="Times New Roman" w:hAnsi="Times New Roman" w:cs="Times New Roman"/>
          <w:sz w:val="28"/>
          <w:szCs w:val="28"/>
        </w:rPr>
        <w:t>: Lekko dodatnia skośność (0,43) wskazuje na asymetrię w prawo, czyli więcej miesięcy z niższą liczbą partii i kilka z bardzo wysokimi wartościami.</w:t>
      </w:r>
    </w:p>
    <w:p w14:paraId="546D2B13" w14:textId="2DBC85E3" w:rsidR="0070293D" w:rsidRPr="0070293D" w:rsidRDefault="0070293D" w:rsidP="001045B7">
      <w:pPr>
        <w:pStyle w:val="Akapitzlist"/>
        <w:rPr>
          <w:rFonts w:ascii="Times New Roman" w:hAnsi="Times New Roman" w:cs="Times New Roman"/>
          <w:b/>
          <w:bCs/>
          <w:sz w:val="28"/>
          <w:szCs w:val="28"/>
        </w:rPr>
      </w:pPr>
      <w:proofErr w:type="gramStart"/>
      <w:r w:rsidRPr="0070293D">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b/>
          <w:bCs/>
          <w:sz w:val="28"/>
          <w:szCs w:val="28"/>
        </w:rPr>
        <w:t>E</w:t>
      </w:r>
      <w:r w:rsidRPr="0070293D">
        <w:rPr>
          <w:rFonts w:ascii="Times New Roman" w:hAnsi="Times New Roman" w:cs="Times New Roman"/>
          <w:b/>
          <w:bCs/>
          <w:sz w:val="28"/>
          <w:szCs w:val="28"/>
        </w:rPr>
        <w:t>stymacja</w:t>
      </w:r>
      <w:proofErr w:type="gramEnd"/>
      <w:r w:rsidRPr="0070293D">
        <w:rPr>
          <w:rFonts w:ascii="Times New Roman" w:hAnsi="Times New Roman" w:cs="Times New Roman"/>
          <w:b/>
          <w:bCs/>
          <w:sz w:val="28"/>
          <w:szCs w:val="28"/>
        </w:rPr>
        <w:t xml:space="preserve"> mody</w:t>
      </w:r>
      <w:r w:rsidRPr="0070293D">
        <w:rPr>
          <w:rFonts w:ascii="Times New Roman" w:hAnsi="Times New Roman" w:cs="Times New Roman"/>
          <w:sz w:val="28"/>
          <w:szCs w:val="28"/>
        </w:rPr>
        <w:t xml:space="preserve"> </w:t>
      </w:r>
      <w:r w:rsidRPr="0070293D">
        <w:rPr>
          <w:rFonts w:ascii="Times New Roman" w:hAnsi="Times New Roman" w:cs="Times New Roman"/>
          <w:b/>
          <w:bCs/>
          <w:sz w:val="28"/>
          <w:szCs w:val="28"/>
        </w:rPr>
        <w:t>(6864736)</w:t>
      </w:r>
      <w:r w:rsidRPr="0070293D">
        <w:rPr>
          <w:rFonts w:ascii="Times New Roman" w:hAnsi="Times New Roman" w:cs="Times New Roman"/>
          <w:sz w:val="28"/>
          <w:szCs w:val="28"/>
        </w:rPr>
        <w:t xml:space="preserve">: Podany kod oblicza modę dla zmiennej </w:t>
      </w:r>
      <w:proofErr w:type="spellStart"/>
      <w:r w:rsidRPr="0070293D">
        <w:rPr>
          <w:rFonts w:ascii="Times New Roman" w:hAnsi="Times New Roman" w:cs="Times New Roman"/>
          <w:sz w:val="28"/>
          <w:szCs w:val="28"/>
        </w:rPr>
        <w:t>my_games_count</w:t>
      </w:r>
      <w:proofErr w:type="spellEnd"/>
      <w:r w:rsidRPr="0070293D">
        <w:rPr>
          <w:rFonts w:ascii="Times New Roman" w:hAnsi="Times New Roman" w:cs="Times New Roman"/>
          <w:sz w:val="28"/>
          <w:szCs w:val="28"/>
        </w:rPr>
        <w:t xml:space="preserve">. Jednak w tym konkretnym zbiorze danych, gdzie wszystkie wartości są unikalne, moda nie jest szczególnie </w:t>
      </w:r>
      <w:proofErr w:type="spellStart"/>
      <w:r w:rsidRPr="0070293D">
        <w:rPr>
          <w:rFonts w:ascii="Times New Roman" w:hAnsi="Times New Roman" w:cs="Times New Roman"/>
          <w:sz w:val="28"/>
          <w:szCs w:val="28"/>
        </w:rPr>
        <w:t>informatywna</w:t>
      </w:r>
      <w:proofErr w:type="spellEnd"/>
      <w:r w:rsidRPr="0070293D">
        <w:rPr>
          <w:rFonts w:ascii="Times New Roman" w:hAnsi="Times New Roman" w:cs="Times New Roman"/>
          <w:sz w:val="28"/>
          <w:szCs w:val="28"/>
        </w:rPr>
        <w:t>. W takich przypadkach warto rozważyć estymację mody na podstawie gęstości lub grupowanie danych w przedziały, aby lepiej uchwycić najczęściej występujący zakres wartości.</w:t>
      </w:r>
    </w:p>
    <w:p w14:paraId="4A327CC5" w14:textId="77777777" w:rsidR="0008415E" w:rsidRDefault="0008415E" w:rsidP="00B7773E">
      <w:pPr>
        <w:pStyle w:val="Akapitzlist"/>
        <w:rPr>
          <w:rFonts w:ascii="Times New Roman" w:hAnsi="Times New Roman" w:cs="Times New Roman"/>
          <w:sz w:val="28"/>
          <w:szCs w:val="28"/>
        </w:rPr>
      </w:pPr>
    </w:p>
    <w:p w14:paraId="3FCA71B8" w14:textId="77777777" w:rsidR="0070293D" w:rsidRDefault="0070293D" w:rsidP="00B7773E">
      <w:pPr>
        <w:pStyle w:val="Akapitzlist"/>
        <w:rPr>
          <w:rFonts w:ascii="Times New Roman" w:hAnsi="Times New Roman" w:cs="Times New Roman"/>
          <w:sz w:val="28"/>
          <w:szCs w:val="28"/>
        </w:rPr>
      </w:pPr>
    </w:p>
    <w:p w14:paraId="524C8B1C" w14:textId="77777777" w:rsidR="0070293D" w:rsidRDefault="0070293D" w:rsidP="00B7773E">
      <w:pPr>
        <w:pStyle w:val="Akapitzlist"/>
        <w:rPr>
          <w:rFonts w:ascii="Times New Roman" w:hAnsi="Times New Roman" w:cs="Times New Roman"/>
          <w:sz w:val="28"/>
          <w:szCs w:val="28"/>
        </w:rPr>
      </w:pPr>
    </w:p>
    <w:p w14:paraId="67AA0D5C" w14:textId="77777777" w:rsidR="0070293D" w:rsidRDefault="0070293D" w:rsidP="00B7773E">
      <w:pPr>
        <w:pStyle w:val="Akapitzlist"/>
        <w:rPr>
          <w:rFonts w:ascii="Times New Roman" w:hAnsi="Times New Roman" w:cs="Times New Roman"/>
          <w:sz w:val="28"/>
          <w:szCs w:val="28"/>
        </w:rPr>
      </w:pPr>
    </w:p>
    <w:p w14:paraId="01E3404B" w14:textId="77777777" w:rsidR="0070293D" w:rsidRDefault="0070293D" w:rsidP="00B7773E">
      <w:pPr>
        <w:pStyle w:val="Akapitzlist"/>
        <w:rPr>
          <w:rFonts w:ascii="Times New Roman" w:hAnsi="Times New Roman" w:cs="Times New Roman"/>
          <w:sz w:val="28"/>
          <w:szCs w:val="28"/>
        </w:rPr>
      </w:pPr>
    </w:p>
    <w:p w14:paraId="63B2E947" w14:textId="77777777" w:rsidR="0070293D" w:rsidRDefault="0070293D" w:rsidP="00B7773E">
      <w:pPr>
        <w:pStyle w:val="Akapitzlist"/>
        <w:rPr>
          <w:rFonts w:ascii="Times New Roman" w:hAnsi="Times New Roman" w:cs="Times New Roman"/>
          <w:sz w:val="28"/>
          <w:szCs w:val="28"/>
        </w:rPr>
      </w:pPr>
    </w:p>
    <w:p w14:paraId="3C55CB6E" w14:textId="77777777" w:rsidR="0070293D" w:rsidRDefault="0070293D" w:rsidP="00B7773E">
      <w:pPr>
        <w:pStyle w:val="Akapitzlist"/>
        <w:rPr>
          <w:rFonts w:ascii="Times New Roman" w:hAnsi="Times New Roman" w:cs="Times New Roman"/>
          <w:sz w:val="28"/>
          <w:szCs w:val="28"/>
        </w:rPr>
      </w:pPr>
    </w:p>
    <w:p w14:paraId="76636EED" w14:textId="77777777" w:rsidR="0070293D" w:rsidRDefault="0070293D" w:rsidP="00B7773E">
      <w:pPr>
        <w:pStyle w:val="Akapitzlist"/>
        <w:rPr>
          <w:rFonts w:ascii="Times New Roman" w:hAnsi="Times New Roman" w:cs="Times New Roman"/>
          <w:sz w:val="28"/>
          <w:szCs w:val="28"/>
        </w:rPr>
      </w:pPr>
    </w:p>
    <w:p w14:paraId="0DE96258" w14:textId="77777777" w:rsidR="00B55CE4" w:rsidRDefault="00240440" w:rsidP="00240440">
      <w:pPr>
        <w:pStyle w:val="Nagwek1"/>
        <w:jc w:val="both"/>
        <w:rPr>
          <w:rFonts w:ascii="Times New Roman" w:hAnsi="Times New Roman" w:cs="Times New Roman"/>
          <w:color w:val="auto"/>
          <w:sz w:val="40"/>
        </w:rPr>
      </w:pPr>
      <w:bookmarkStart w:id="7" w:name="_Toc199583229"/>
      <w:r>
        <w:rPr>
          <w:rFonts w:ascii="Times New Roman" w:hAnsi="Times New Roman" w:cs="Times New Roman"/>
          <w:color w:val="auto"/>
          <w:sz w:val="40"/>
        </w:rPr>
        <w:lastRenderedPageBreak/>
        <w:t xml:space="preserve">III </w:t>
      </w:r>
      <w:r w:rsidR="00142CEE">
        <w:rPr>
          <w:rFonts w:ascii="Times New Roman" w:hAnsi="Times New Roman" w:cs="Times New Roman"/>
          <w:color w:val="auto"/>
          <w:sz w:val="40"/>
        </w:rPr>
        <w:t>Graficzna</w:t>
      </w:r>
      <w:r w:rsidRPr="00240440">
        <w:rPr>
          <w:rFonts w:ascii="Times New Roman" w:hAnsi="Times New Roman" w:cs="Times New Roman"/>
          <w:color w:val="auto"/>
          <w:sz w:val="40"/>
        </w:rPr>
        <w:t xml:space="preserve"> prezentację danych</w:t>
      </w:r>
      <w:bookmarkEnd w:id="7"/>
    </w:p>
    <w:p w14:paraId="4F4BAC19" w14:textId="2185FD50" w:rsidR="00CB3096" w:rsidRPr="001C0216" w:rsidRDefault="001840D9" w:rsidP="001C0216">
      <w:pPr>
        <w:pStyle w:val="Nagwek2"/>
        <w:rPr>
          <w:rFonts w:ascii="Times New Roman" w:hAnsi="Times New Roman" w:cs="Times New Roman"/>
          <w:color w:val="auto"/>
          <w:sz w:val="36"/>
        </w:rPr>
      </w:pPr>
      <w:bookmarkStart w:id="8" w:name="_Toc199583230"/>
      <w:r>
        <w:rPr>
          <w:rFonts w:ascii="Times New Roman" w:hAnsi="Times New Roman" w:cs="Times New Roman"/>
          <w:color w:val="auto"/>
          <w:sz w:val="36"/>
        </w:rPr>
        <w:t>Wykres słupkowy</w:t>
      </w:r>
      <w:bookmarkEnd w:id="8"/>
      <w:r w:rsidR="00B170B3">
        <w:rPr>
          <w:rFonts w:ascii="Times New Roman" w:hAnsi="Times New Roman" w:cs="Times New Roman"/>
          <w:color w:val="auto"/>
          <w:sz w:val="36"/>
        </w:rPr>
        <w:br/>
      </w:r>
    </w:p>
    <w:p w14:paraId="495EF2B6" w14:textId="3B66B814" w:rsidR="001C0216" w:rsidRDefault="00B170B3" w:rsidP="001C0216">
      <w:pPr>
        <w:keepNext/>
      </w:pPr>
      <w:r>
        <w:rPr>
          <w:rFonts w:ascii="Times New Roman" w:hAnsi="Times New Roman" w:cs="Times New Roman"/>
          <w:noProof/>
          <w:sz w:val="36"/>
        </w:rPr>
        <w:drawing>
          <wp:inline distT="0" distB="0" distL="0" distR="0" wp14:anchorId="2995AD1A" wp14:editId="34B42A38">
            <wp:extent cx="6283842" cy="6283842"/>
            <wp:effectExtent l="0" t="0" r="3175" b="3175"/>
            <wp:docPr id="220651646"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15101" cy="6315101"/>
                    </a:xfrm>
                    <a:prstGeom prst="rect">
                      <a:avLst/>
                    </a:prstGeom>
                    <a:noFill/>
                  </pic:spPr>
                </pic:pic>
              </a:graphicData>
            </a:graphic>
          </wp:inline>
        </w:drawing>
      </w:r>
      <w:r w:rsidR="00DF0A4C">
        <w:rPr>
          <w:b/>
          <w:bCs/>
        </w:rPr>
        <w:br/>
      </w:r>
      <w:r>
        <w:rPr>
          <w:b/>
          <w:bCs/>
        </w:rPr>
        <w:br/>
      </w:r>
      <w:r w:rsidR="001C0216" w:rsidRPr="00480034">
        <w:rPr>
          <w:b/>
          <w:bCs/>
        </w:rPr>
        <w:t>Opis</w:t>
      </w:r>
      <w:r w:rsidR="001C0216">
        <w:t xml:space="preserve">: </w:t>
      </w:r>
      <w:r w:rsidR="001C0216" w:rsidRPr="00480034">
        <w:t xml:space="preserve">Ten wykres przedstawia liczbę partii szachowych granych na stronie </w:t>
      </w:r>
      <w:proofErr w:type="spellStart"/>
      <w:r w:rsidR="001C0216" w:rsidRPr="00480034">
        <w:t>Lichess</w:t>
      </w:r>
      <w:proofErr w:type="spellEnd"/>
      <w:r w:rsidR="001C0216" w:rsidRPr="00480034">
        <w:t xml:space="preserve"> w okresie od 2013 do 2024 roku</w:t>
      </w:r>
      <w:r w:rsidR="001C0216">
        <w:t xml:space="preserve"> (bez redukcji)</w:t>
      </w:r>
      <w:r w:rsidR="001C0216" w:rsidRPr="00480034">
        <w:t>. Wykres jest typu słupkowego, gdzie każda kolumna odpowiada danemu roku, a wysokość słupka wskazuje liczbę partii szachowych (w milionach) zagranych w danym roku. Kolory różnią się dla każdego roku, co</w:t>
      </w:r>
      <w:r w:rsidR="00DF0A4C">
        <w:t xml:space="preserve"> </w:t>
      </w:r>
      <w:r w:rsidR="001C0216" w:rsidRPr="00480034">
        <w:t>pozwala na łatwe rozróżnienie danych w czasie. Wykres pokazuje wyraźny wzrost liczby partii, zwłaszcza od 2020 roku, co może być związane z większym zainteresowaniem szachami</w:t>
      </w:r>
      <w:r w:rsidR="001C0216">
        <w:t>.</w:t>
      </w:r>
    </w:p>
    <w:p w14:paraId="50E6FA3B" w14:textId="77777777" w:rsidR="00DF0A4C" w:rsidRDefault="00DF0A4C" w:rsidP="001C0216">
      <w:pPr>
        <w:keepNext/>
      </w:pPr>
    </w:p>
    <w:p w14:paraId="38F3B59B" w14:textId="0D09BBF8" w:rsidR="00DF0A4C" w:rsidRPr="00480034" w:rsidRDefault="00DF0A4C" w:rsidP="001C0216">
      <w:pPr>
        <w:keepNext/>
      </w:pPr>
    </w:p>
    <w:p w14:paraId="0F79A942" w14:textId="2D899F7B" w:rsidR="001C0216" w:rsidRPr="001C0216" w:rsidRDefault="00DF0A4C" w:rsidP="001C0216">
      <w:r>
        <w:br/>
      </w:r>
      <w:r>
        <w:br/>
      </w:r>
      <w:r>
        <w:lastRenderedPageBreak/>
        <w:t>Termin „debiut”, który się przyda w dalszej prezentacji oznacza</w:t>
      </w:r>
      <w:r w:rsidRPr="00DF0A4C">
        <w:t xml:space="preserve"> </w:t>
      </w:r>
      <w:r w:rsidRPr="00DF0A4C">
        <w:t>nazewnictwo początkowej sekwencji ruchów</w:t>
      </w:r>
      <w:r>
        <w:t>. Przykłady:</w:t>
      </w:r>
      <w:r>
        <w:br/>
      </w:r>
      <w:r>
        <w:br/>
      </w:r>
      <w:r w:rsidRPr="00DF0A4C">
        <w:drawing>
          <wp:anchor distT="0" distB="0" distL="114300" distR="114300" simplePos="0" relativeHeight="251660288" behindDoc="1" locked="0" layoutInCell="1" allowOverlap="1" wp14:anchorId="45F1FE17" wp14:editId="0E4D5F7F">
            <wp:simplePos x="0" y="0"/>
            <wp:positionH relativeFrom="margin">
              <wp:posOffset>1169035</wp:posOffset>
            </wp:positionH>
            <wp:positionV relativeFrom="page">
              <wp:posOffset>860617</wp:posOffset>
            </wp:positionV>
            <wp:extent cx="3933825" cy="4074795"/>
            <wp:effectExtent l="0" t="0" r="9525" b="1905"/>
            <wp:wrapThrough wrapText="bothSides">
              <wp:wrapPolygon edited="0">
                <wp:start x="0" y="0"/>
                <wp:lineTo x="0" y="21509"/>
                <wp:lineTo x="21548" y="21509"/>
                <wp:lineTo x="21548" y="0"/>
                <wp:lineTo x="0" y="0"/>
              </wp:wrapPolygon>
            </wp:wrapThrough>
            <wp:docPr id="117460423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04233" name=""/>
                    <pic:cNvPicPr/>
                  </pic:nvPicPr>
                  <pic:blipFill>
                    <a:blip r:embed="rId13">
                      <a:extLst>
                        <a:ext uri="{28A0092B-C50C-407E-A947-70E740481C1C}">
                          <a14:useLocalDpi xmlns:a14="http://schemas.microsoft.com/office/drawing/2010/main" val="0"/>
                        </a:ext>
                      </a:extLst>
                    </a:blip>
                    <a:stretch>
                      <a:fillRect/>
                    </a:stretch>
                  </pic:blipFill>
                  <pic:spPr>
                    <a:xfrm>
                      <a:off x="0" y="0"/>
                      <a:ext cx="3933825" cy="4074795"/>
                    </a:xfrm>
                    <a:prstGeom prst="rect">
                      <a:avLst/>
                    </a:prstGeom>
                  </pic:spPr>
                </pic:pic>
              </a:graphicData>
            </a:graphic>
            <wp14:sizeRelH relativeFrom="margin">
              <wp14:pctWidth>0</wp14:pctWidth>
            </wp14:sizeRelH>
            <wp14:sizeRelV relativeFrom="margin">
              <wp14:pctHeight>0</wp14:pctHeight>
            </wp14:sizeRelV>
          </wp:anchor>
        </w:drawing>
      </w:r>
      <w:r>
        <w:br/>
      </w:r>
      <w:r>
        <w:br/>
      </w:r>
    </w:p>
    <w:p w14:paraId="59AF249B" w14:textId="448899B7" w:rsidR="0068233B" w:rsidRDefault="0068233B" w:rsidP="00240440"/>
    <w:p w14:paraId="63E1DC85" w14:textId="76DEA619" w:rsidR="00551C5D" w:rsidRDefault="00DF0A4C">
      <w:r w:rsidRPr="00DF0A4C">
        <w:drawing>
          <wp:anchor distT="0" distB="0" distL="114300" distR="114300" simplePos="0" relativeHeight="251661312" behindDoc="0" locked="0" layoutInCell="1" allowOverlap="1" wp14:anchorId="6D7FCCFD" wp14:editId="4D1B55F9">
            <wp:simplePos x="0" y="0"/>
            <wp:positionH relativeFrom="margin">
              <wp:posOffset>1185383</wp:posOffset>
            </wp:positionH>
            <wp:positionV relativeFrom="paragraph">
              <wp:posOffset>3439101</wp:posOffset>
            </wp:positionV>
            <wp:extent cx="3912235" cy="4137660"/>
            <wp:effectExtent l="0" t="0" r="0" b="0"/>
            <wp:wrapSquare wrapText="bothSides"/>
            <wp:docPr id="133074968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49680" name=""/>
                    <pic:cNvPicPr/>
                  </pic:nvPicPr>
                  <pic:blipFill>
                    <a:blip r:embed="rId14">
                      <a:extLst>
                        <a:ext uri="{28A0092B-C50C-407E-A947-70E740481C1C}">
                          <a14:useLocalDpi xmlns:a14="http://schemas.microsoft.com/office/drawing/2010/main" val="0"/>
                        </a:ext>
                      </a:extLst>
                    </a:blip>
                    <a:stretch>
                      <a:fillRect/>
                    </a:stretch>
                  </pic:blipFill>
                  <pic:spPr>
                    <a:xfrm>
                      <a:off x="0" y="0"/>
                      <a:ext cx="3912235" cy="4137660"/>
                    </a:xfrm>
                    <a:prstGeom prst="rect">
                      <a:avLst/>
                    </a:prstGeom>
                  </pic:spPr>
                </pic:pic>
              </a:graphicData>
            </a:graphic>
            <wp14:sizeRelH relativeFrom="margin">
              <wp14:pctWidth>0</wp14:pctWidth>
            </wp14:sizeRelH>
            <wp14:sizeRelV relativeFrom="margin">
              <wp14:pctHeight>0</wp14:pctHeight>
            </wp14:sizeRelV>
          </wp:anchor>
        </w:drawing>
      </w:r>
      <w:r w:rsidR="0068233B">
        <w:br w:type="page"/>
      </w:r>
    </w:p>
    <w:p w14:paraId="65278D36" w14:textId="3D09EEFF" w:rsidR="000333A7" w:rsidRPr="000333A7" w:rsidRDefault="00142CEE" w:rsidP="00142CEE">
      <w:pPr>
        <w:pStyle w:val="Nagwek1"/>
        <w:jc w:val="both"/>
        <w:rPr>
          <w:rFonts w:ascii="Times New Roman" w:hAnsi="Times New Roman" w:cs="Times New Roman"/>
          <w:color w:val="auto"/>
          <w:sz w:val="40"/>
        </w:rPr>
      </w:pPr>
      <w:bookmarkStart w:id="9" w:name="_Toc199583231"/>
      <w:r w:rsidRPr="00142CEE">
        <w:rPr>
          <w:rFonts w:ascii="Times New Roman" w:hAnsi="Times New Roman" w:cs="Times New Roman"/>
          <w:color w:val="auto"/>
          <w:sz w:val="40"/>
        </w:rPr>
        <w:lastRenderedPageBreak/>
        <w:t>IV</w:t>
      </w:r>
      <w:r>
        <w:rPr>
          <w:rFonts w:ascii="Times New Roman" w:hAnsi="Times New Roman" w:cs="Times New Roman"/>
          <w:color w:val="auto"/>
          <w:sz w:val="40"/>
        </w:rPr>
        <w:t xml:space="preserve"> Weryfikacja</w:t>
      </w:r>
      <w:r w:rsidRPr="00142CEE">
        <w:rPr>
          <w:rFonts w:ascii="Times New Roman" w:hAnsi="Times New Roman" w:cs="Times New Roman"/>
          <w:color w:val="auto"/>
          <w:sz w:val="40"/>
        </w:rPr>
        <w:t xml:space="preserve"> hipotez statystycznych</w:t>
      </w:r>
      <w:bookmarkEnd w:id="9"/>
      <w:r w:rsidRPr="00142CEE">
        <w:rPr>
          <w:rFonts w:ascii="Times New Roman" w:hAnsi="Times New Roman" w:cs="Times New Roman"/>
          <w:color w:val="auto"/>
          <w:sz w:val="40"/>
        </w:rPr>
        <w:t> </w:t>
      </w:r>
    </w:p>
    <w:p w14:paraId="39614402" w14:textId="77777777" w:rsidR="000333A7" w:rsidRDefault="000333A7" w:rsidP="00DD38B7"/>
    <w:p w14:paraId="637AD013" w14:textId="77777777" w:rsidR="00994436" w:rsidRDefault="00994436" w:rsidP="00994436">
      <w:pPr>
        <w:pStyle w:val="Nagwek2"/>
        <w:rPr>
          <w:rFonts w:ascii="Times New Roman" w:hAnsi="Times New Roman" w:cs="Times New Roman"/>
          <w:color w:val="auto"/>
          <w:sz w:val="36"/>
        </w:rPr>
      </w:pPr>
      <w:bookmarkStart w:id="10" w:name="_Toc199583232"/>
      <w:r w:rsidRPr="00994436">
        <w:rPr>
          <w:rFonts w:ascii="Times New Roman" w:hAnsi="Times New Roman" w:cs="Times New Roman"/>
          <w:color w:val="auto"/>
          <w:sz w:val="36"/>
        </w:rPr>
        <w:t>Hipoteza 1</w:t>
      </w:r>
      <w:bookmarkEnd w:id="10"/>
    </w:p>
    <w:p w14:paraId="798D5073" w14:textId="77777777" w:rsidR="00994436" w:rsidRPr="00994436" w:rsidRDefault="00994436" w:rsidP="00994436"/>
    <w:p w14:paraId="2ECD1D0E" w14:textId="2F7E21CE" w:rsidR="00315C0F" w:rsidRPr="00315C0F" w:rsidRDefault="00315C0F" w:rsidP="00315C0F">
      <w:pPr>
        <w:keepNext/>
        <w:rPr>
          <w:rFonts w:ascii="Times New Roman" w:hAnsi="Times New Roman" w:cs="Times New Roman"/>
          <w:sz w:val="28"/>
        </w:rPr>
      </w:pPr>
      <w:r w:rsidRPr="00315C0F">
        <w:rPr>
          <w:rFonts w:ascii="Times New Roman" w:hAnsi="Times New Roman" w:cs="Times New Roman"/>
          <w:sz w:val="28"/>
        </w:rPr>
        <w:t>W pierwszej hipotezie sprawdzimy, czy istnieje statystycznie istotna korelacja między całkowitą liczbą rozegranych partii szachowych a liczbą partii wykorzystujących debiuty</w:t>
      </w:r>
      <w:r w:rsidR="00B170B3" w:rsidRPr="00315C0F">
        <w:rPr>
          <w:rFonts w:ascii="Times New Roman" w:hAnsi="Times New Roman" w:cs="Times New Roman"/>
          <w:sz w:val="28"/>
        </w:rPr>
        <w:t xml:space="preserve"> </w:t>
      </w:r>
      <w:r w:rsidRPr="00315C0F">
        <w:rPr>
          <w:rFonts w:ascii="Times New Roman" w:hAnsi="Times New Roman" w:cs="Times New Roman"/>
          <w:sz w:val="28"/>
        </w:rPr>
        <w:t>„gambit królowej” lub „partię włoską”. Potwierdzenie takiej korelacji może świadczyć o związku popularności tych debiutów z ogólną aktywnością graczy.</w:t>
      </w:r>
    </w:p>
    <w:p w14:paraId="0DE05C02" w14:textId="77777777" w:rsidR="00315C0F" w:rsidRPr="00315C0F" w:rsidRDefault="00315C0F" w:rsidP="00315C0F">
      <w:pPr>
        <w:keepNext/>
        <w:numPr>
          <w:ilvl w:val="0"/>
          <w:numId w:val="30"/>
        </w:numPr>
        <w:rPr>
          <w:rFonts w:ascii="Times New Roman" w:hAnsi="Times New Roman" w:cs="Times New Roman"/>
          <w:sz w:val="28"/>
        </w:rPr>
      </w:pPr>
      <w:r w:rsidRPr="00315C0F">
        <w:rPr>
          <w:rFonts w:ascii="Times New Roman" w:hAnsi="Times New Roman" w:cs="Times New Roman"/>
          <w:sz w:val="28"/>
        </w:rPr>
        <w:t>Hipoteza zerowa (H0): Nie istnieje statystycznie istotna korelacja między całkowitą liczbą partii a liczbą partii z debiutem „gambit królowej” lub „partia włoska”.</w:t>
      </w:r>
    </w:p>
    <w:p w14:paraId="73367BDC" w14:textId="77777777" w:rsidR="00315C0F" w:rsidRPr="00315C0F" w:rsidRDefault="00315C0F" w:rsidP="00315C0F">
      <w:pPr>
        <w:keepNext/>
        <w:numPr>
          <w:ilvl w:val="0"/>
          <w:numId w:val="30"/>
        </w:numPr>
        <w:rPr>
          <w:rFonts w:ascii="Times New Roman" w:hAnsi="Times New Roman" w:cs="Times New Roman"/>
          <w:sz w:val="28"/>
        </w:rPr>
      </w:pPr>
      <w:r w:rsidRPr="00315C0F">
        <w:rPr>
          <w:rFonts w:ascii="Times New Roman" w:hAnsi="Times New Roman" w:cs="Times New Roman"/>
          <w:sz w:val="28"/>
        </w:rPr>
        <w:t>Hipoteza alternatywna (H1): Istnieje statystycznie istotna korelacja między całkowitą liczbą partii a liczbą partii z debiutem „gambit królowej” lub „partia włoska”.</w:t>
      </w:r>
    </w:p>
    <w:p w14:paraId="01B06AFD" w14:textId="62D9C192" w:rsidR="00CB3096" w:rsidRDefault="00DD6943" w:rsidP="00CB3096">
      <w:pPr>
        <w:keepNext/>
      </w:pPr>
      <w:r>
        <w:t xml:space="preserve">        </w:t>
      </w:r>
      <w:r w:rsidR="00CD54E7" w:rsidRPr="00CD54E7">
        <w:drawing>
          <wp:inline distT="0" distB="0" distL="0" distR="0" wp14:anchorId="56E3D960" wp14:editId="1305B054">
            <wp:extent cx="6645910" cy="939800"/>
            <wp:effectExtent l="0" t="0" r="2540" b="0"/>
            <wp:docPr id="133675583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55831" name=""/>
                    <pic:cNvPicPr/>
                  </pic:nvPicPr>
                  <pic:blipFill>
                    <a:blip r:embed="rId15"/>
                    <a:stretch>
                      <a:fillRect/>
                    </a:stretch>
                  </pic:blipFill>
                  <pic:spPr>
                    <a:xfrm>
                      <a:off x="0" y="0"/>
                      <a:ext cx="6645910" cy="939800"/>
                    </a:xfrm>
                    <a:prstGeom prst="rect">
                      <a:avLst/>
                    </a:prstGeom>
                  </pic:spPr>
                </pic:pic>
              </a:graphicData>
            </a:graphic>
          </wp:inline>
        </w:drawing>
      </w:r>
    </w:p>
    <w:p w14:paraId="6805206F" w14:textId="71C7D864" w:rsidR="00950691" w:rsidRDefault="00CB3096" w:rsidP="00CB3096">
      <w:pPr>
        <w:pStyle w:val="Legenda"/>
      </w:pPr>
      <w:bookmarkStart w:id="11" w:name="_Toc168846113"/>
      <w:r>
        <w:t xml:space="preserve">Rysunek </w:t>
      </w:r>
      <w:r w:rsidR="007972DB">
        <w:fldChar w:fldCharType="begin"/>
      </w:r>
      <w:r w:rsidR="007972DB">
        <w:instrText xml:space="preserve"> SEQ Rysunek \* ARABIC </w:instrText>
      </w:r>
      <w:r w:rsidR="007972DB">
        <w:fldChar w:fldCharType="separate"/>
      </w:r>
      <w:r w:rsidR="00B35C71">
        <w:rPr>
          <w:noProof/>
        </w:rPr>
        <w:t>3</w:t>
      </w:r>
      <w:bookmarkEnd w:id="11"/>
      <w:r w:rsidR="007972DB">
        <w:rPr>
          <w:noProof/>
        </w:rPr>
        <w:fldChar w:fldCharType="end"/>
      </w:r>
    </w:p>
    <w:p w14:paraId="12A0CE51" w14:textId="1829A1CD" w:rsidR="00B7650E" w:rsidRDefault="00CD54E7" w:rsidP="00B7650E">
      <w:pPr>
        <w:rPr>
          <w:rFonts w:ascii="Times New Roman" w:eastAsia="Times New Roman" w:hAnsi="Times New Roman" w:cs="Times New Roman"/>
          <w:sz w:val="24"/>
          <w:szCs w:val="24"/>
          <w:lang w:eastAsia="pl-PL"/>
        </w:rPr>
      </w:pPr>
      <w:r w:rsidRPr="00CD54E7">
        <w:rPr>
          <w:rFonts w:ascii="Times New Roman" w:eastAsia="Times New Roman" w:hAnsi="Times New Roman" w:cs="Times New Roman"/>
          <w:sz w:val="24"/>
          <w:szCs w:val="24"/>
          <w:lang w:eastAsia="pl-PL"/>
        </w:rPr>
        <w:drawing>
          <wp:inline distT="0" distB="0" distL="0" distR="0" wp14:anchorId="1030F35E" wp14:editId="4BEEC3C5">
            <wp:extent cx="5026660" cy="3532494"/>
            <wp:effectExtent l="0" t="0" r="2540" b="0"/>
            <wp:docPr id="115492614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26140" name=""/>
                    <pic:cNvPicPr/>
                  </pic:nvPicPr>
                  <pic:blipFill>
                    <a:blip r:embed="rId16"/>
                    <a:stretch>
                      <a:fillRect/>
                    </a:stretch>
                  </pic:blipFill>
                  <pic:spPr>
                    <a:xfrm>
                      <a:off x="0" y="0"/>
                      <a:ext cx="5034155" cy="3537761"/>
                    </a:xfrm>
                    <a:prstGeom prst="rect">
                      <a:avLst/>
                    </a:prstGeom>
                  </pic:spPr>
                </pic:pic>
              </a:graphicData>
            </a:graphic>
          </wp:inline>
        </w:drawing>
      </w:r>
      <w:r w:rsidR="00B7650E" w:rsidRPr="00B7650E">
        <w:rPr>
          <w:rFonts w:ascii="Times New Roman" w:eastAsia="Times New Roman" w:hAnsi="Times New Roman" w:cs="Times New Roman"/>
          <w:sz w:val="24"/>
          <w:szCs w:val="24"/>
          <w:lang w:eastAsia="pl-PL"/>
        </w:rPr>
        <w:t xml:space="preserve"> </w:t>
      </w:r>
    </w:p>
    <w:p w14:paraId="2C5C9696" w14:textId="77777777" w:rsidR="00B7650E" w:rsidRDefault="00B7650E" w:rsidP="00B7650E">
      <w:r w:rsidRPr="00B7650E">
        <w:t xml:space="preserve">Test </w:t>
      </w:r>
      <w:proofErr w:type="spellStart"/>
      <w:r w:rsidRPr="00B7650E">
        <w:t>Shapiro</w:t>
      </w:r>
      <w:proofErr w:type="spellEnd"/>
      <w:r w:rsidRPr="00B7650E">
        <w:t>-Wilka dla wszystkich analizowanych zbiorów danych:</w:t>
      </w:r>
    </w:p>
    <w:p w14:paraId="66DD402F" w14:textId="3E17A688" w:rsidR="00B7650E" w:rsidRPr="00B7650E" w:rsidRDefault="00B7650E" w:rsidP="00B7650E">
      <w:r w:rsidRPr="00B7650E">
        <w:br/>
        <w:t xml:space="preserve">• </w:t>
      </w:r>
      <w:r w:rsidRPr="00B7650E">
        <w:rPr>
          <w:b/>
          <w:bCs/>
        </w:rPr>
        <w:t xml:space="preserve">Test </w:t>
      </w:r>
      <w:proofErr w:type="spellStart"/>
      <w:r w:rsidRPr="00B7650E">
        <w:rPr>
          <w:b/>
          <w:bCs/>
        </w:rPr>
        <w:t>Shapiro</w:t>
      </w:r>
      <w:proofErr w:type="spellEnd"/>
      <w:r w:rsidRPr="00B7650E">
        <w:rPr>
          <w:b/>
          <w:bCs/>
        </w:rPr>
        <w:t>-Wilka dla liczby wszystkich zagranych partii</w:t>
      </w:r>
      <w:r w:rsidRPr="00B7650E">
        <w:t>:</w:t>
      </w:r>
    </w:p>
    <w:p w14:paraId="50F44941" w14:textId="77777777" w:rsidR="00B7650E" w:rsidRPr="00B7650E" w:rsidRDefault="00B7650E" w:rsidP="00B7650E">
      <w:pPr>
        <w:numPr>
          <w:ilvl w:val="0"/>
          <w:numId w:val="27"/>
        </w:numPr>
      </w:pPr>
      <w:r w:rsidRPr="00B7650E">
        <w:t>Statystyka testu: 0.8135745</w:t>
      </w:r>
    </w:p>
    <w:p w14:paraId="46AB17F5" w14:textId="77777777" w:rsidR="00B7650E" w:rsidRPr="00B7650E" w:rsidRDefault="00B7650E" w:rsidP="00B7650E">
      <w:pPr>
        <w:numPr>
          <w:ilvl w:val="0"/>
          <w:numId w:val="27"/>
        </w:numPr>
      </w:pPr>
      <w:r w:rsidRPr="00B7650E">
        <w:lastRenderedPageBreak/>
        <w:t>Wartość p: 7.348187e-12</w:t>
      </w:r>
    </w:p>
    <w:p w14:paraId="2CC2E793" w14:textId="77777777" w:rsidR="00B7650E" w:rsidRPr="00B7650E" w:rsidRDefault="00B7650E" w:rsidP="00B7650E">
      <w:pPr>
        <w:numPr>
          <w:ilvl w:val="0"/>
          <w:numId w:val="27"/>
        </w:numPr>
      </w:pPr>
      <w:r w:rsidRPr="00B7650E">
        <w:t>Wniosek: Bardzo niska wartość p (&lt; 0.05) wskazuje na odrzucenie hipotezy zerowej (H₀) na poziomie istotności 0.05. Oznacza to, że dane dotyczące całkowitej liczby zagranych partii szachowych nie mają rozkładu normalnego. Rozkład danych jest istotnie różny od normalnego, co może sugerować obecność skośności (np. dodatniej, z dłuższym ogonem w kierunku wyższych wartości) lub wartości odstających.</w:t>
      </w:r>
    </w:p>
    <w:p w14:paraId="4C3AB683" w14:textId="77777777" w:rsidR="00B7650E" w:rsidRPr="00B7650E" w:rsidRDefault="00B7650E" w:rsidP="00B7650E">
      <w:r w:rsidRPr="00B7650E">
        <w:t xml:space="preserve">• </w:t>
      </w:r>
      <w:r w:rsidRPr="00B7650E">
        <w:rPr>
          <w:b/>
          <w:bCs/>
        </w:rPr>
        <w:t xml:space="preserve">Test </w:t>
      </w:r>
      <w:proofErr w:type="spellStart"/>
      <w:r w:rsidRPr="00B7650E">
        <w:rPr>
          <w:b/>
          <w:bCs/>
        </w:rPr>
        <w:t>Shapiro</w:t>
      </w:r>
      <w:proofErr w:type="spellEnd"/>
      <w:r w:rsidRPr="00B7650E">
        <w:rPr>
          <w:b/>
          <w:bCs/>
        </w:rPr>
        <w:t>-Wilka dla podzbioru 'Gambit Królowej'</w:t>
      </w:r>
      <w:r w:rsidRPr="00B7650E">
        <w:t>:</w:t>
      </w:r>
    </w:p>
    <w:p w14:paraId="03789DB4" w14:textId="77777777" w:rsidR="00B7650E" w:rsidRPr="00B7650E" w:rsidRDefault="00B7650E" w:rsidP="00B7650E">
      <w:pPr>
        <w:numPr>
          <w:ilvl w:val="0"/>
          <w:numId w:val="28"/>
        </w:numPr>
      </w:pPr>
      <w:r w:rsidRPr="00B7650E">
        <w:t>Statystyka testu: 0.817164</w:t>
      </w:r>
    </w:p>
    <w:p w14:paraId="4546BB43" w14:textId="77777777" w:rsidR="00B7650E" w:rsidRPr="00B7650E" w:rsidRDefault="00B7650E" w:rsidP="00B7650E">
      <w:pPr>
        <w:numPr>
          <w:ilvl w:val="0"/>
          <w:numId w:val="28"/>
        </w:numPr>
      </w:pPr>
      <w:r w:rsidRPr="00B7650E">
        <w:t>Wartość p: 9.9341e-12</w:t>
      </w:r>
    </w:p>
    <w:p w14:paraId="458ACE02" w14:textId="77777777" w:rsidR="00B7650E" w:rsidRPr="00B7650E" w:rsidRDefault="00B7650E" w:rsidP="00B7650E">
      <w:pPr>
        <w:numPr>
          <w:ilvl w:val="0"/>
          <w:numId w:val="28"/>
        </w:numPr>
      </w:pPr>
      <w:r w:rsidRPr="00B7650E">
        <w:t>Wniosek: Podobnie jak w przypadku wszystkich partii, wartość p jest znacznie poniżej 0.05, co prowadzi do odrzucenia hipotezy zerowej (H₀). Dane dotyczące liczby partii z gambitem królowej również nie podążają za rozkładem normalnym, wskazując na istotne odchylenia od normalności, takie jak skośność lub wartości ekstremalne.</w:t>
      </w:r>
    </w:p>
    <w:p w14:paraId="790E064E" w14:textId="77777777" w:rsidR="00B7650E" w:rsidRPr="00B7650E" w:rsidRDefault="00B7650E" w:rsidP="00B7650E">
      <w:r w:rsidRPr="00B7650E">
        <w:t xml:space="preserve">• </w:t>
      </w:r>
      <w:r w:rsidRPr="00B7650E">
        <w:rPr>
          <w:b/>
          <w:bCs/>
        </w:rPr>
        <w:t xml:space="preserve">Test </w:t>
      </w:r>
      <w:proofErr w:type="spellStart"/>
      <w:r w:rsidRPr="00B7650E">
        <w:rPr>
          <w:b/>
          <w:bCs/>
        </w:rPr>
        <w:t>Shapiro</w:t>
      </w:r>
      <w:proofErr w:type="spellEnd"/>
      <w:r w:rsidRPr="00B7650E">
        <w:rPr>
          <w:b/>
          <w:bCs/>
        </w:rPr>
        <w:t>-Wilka dla podzbioru 'Partia Włoska'</w:t>
      </w:r>
      <w:r w:rsidRPr="00B7650E">
        <w:t>:</w:t>
      </w:r>
    </w:p>
    <w:p w14:paraId="2A14C789" w14:textId="77777777" w:rsidR="00B7650E" w:rsidRPr="00B7650E" w:rsidRDefault="00B7650E" w:rsidP="00B7650E">
      <w:pPr>
        <w:numPr>
          <w:ilvl w:val="0"/>
          <w:numId w:val="29"/>
        </w:numPr>
      </w:pPr>
      <w:r w:rsidRPr="00B7650E">
        <w:t>Statystyka testu: 0.817164</w:t>
      </w:r>
    </w:p>
    <w:p w14:paraId="7A37AD81" w14:textId="77777777" w:rsidR="00B7650E" w:rsidRPr="00B7650E" w:rsidRDefault="00B7650E" w:rsidP="00B7650E">
      <w:pPr>
        <w:numPr>
          <w:ilvl w:val="0"/>
          <w:numId w:val="29"/>
        </w:numPr>
      </w:pPr>
      <w:r w:rsidRPr="00B7650E">
        <w:t>Wartość p: 9.9341e-12</w:t>
      </w:r>
    </w:p>
    <w:p w14:paraId="45082CCB" w14:textId="77777777" w:rsidR="00B7650E" w:rsidRPr="00B7650E" w:rsidRDefault="00B7650E" w:rsidP="00B7650E">
      <w:pPr>
        <w:numPr>
          <w:ilvl w:val="0"/>
          <w:numId w:val="29"/>
        </w:numPr>
      </w:pPr>
      <w:r w:rsidRPr="00B7650E">
        <w:t>Wniosek: Identyczna wartość statystyki i p-</w:t>
      </w:r>
      <w:proofErr w:type="spellStart"/>
      <w:r w:rsidRPr="00B7650E">
        <w:t>value</w:t>
      </w:r>
      <w:proofErr w:type="spellEnd"/>
      <w:r w:rsidRPr="00B7650E">
        <w:t xml:space="preserve"> jak dla gambitu królowej sugeruje, że dane dotyczące liczby partii z partią włoską również nie mają rozkładu normalnego. Odrzucenie hipotezy zerowej (H₀) na poziomie istotności 0.05 potwierdza obecność istotnych odchyleń od normalności, podobnych do tych obserwowanych w innych zbiorach.</w:t>
      </w:r>
    </w:p>
    <w:p w14:paraId="65AB3632" w14:textId="77777777" w:rsidR="00B7650E" w:rsidRPr="00B7650E" w:rsidRDefault="00B7650E" w:rsidP="00B7650E">
      <w:r w:rsidRPr="00B7650E">
        <w:rPr>
          <w:b/>
          <w:bCs/>
        </w:rPr>
        <w:t>Ogólna interpretacja</w:t>
      </w:r>
      <w:r w:rsidRPr="00B7650E">
        <w:t>:</w:t>
      </w:r>
      <w:r w:rsidRPr="00B7650E">
        <w:br/>
        <w:t xml:space="preserve">• Brak normalności rozkładu we wszystkich trzech zbiorach danych (wszystkie partie, gambit królowej, partia włoska) wskazuje na możliwe skośności (np. dodatnie, z dłuższym ogonem w kierunku większych wartości) lub obecność wartości odstających. To może wynikać z nierównomiernej popularności debiutów w czasie lub wpływu zewnętrznych czynników, takich jak premiera serialu </w:t>
      </w:r>
      <w:r w:rsidRPr="00B7650E">
        <w:rPr>
          <w:i/>
          <w:iCs/>
        </w:rPr>
        <w:t>Gambit królowej</w:t>
      </w:r>
      <w:r w:rsidRPr="00B7650E">
        <w:t>.</w:t>
      </w:r>
      <w:r w:rsidRPr="00B7650E">
        <w:br/>
        <w:t>• Wyniki te mają implikacje dla dalszych analiz statystycznych. Metody parametryczne, takie jak test t lub korelacja Pearsona, mogą być niewiarygodne z powodu nienormalnego rozkładu danych. Zamiast tego zaleca się użycie metod nieparametrycznych, np. testu Mann-</w:t>
      </w:r>
      <w:proofErr w:type="spellStart"/>
      <w:r w:rsidRPr="00B7650E">
        <w:t>Whitney’ego</w:t>
      </w:r>
      <w:proofErr w:type="spellEnd"/>
      <w:r w:rsidRPr="00B7650E">
        <w:t xml:space="preserve">, testu </w:t>
      </w:r>
      <w:proofErr w:type="spellStart"/>
      <w:r w:rsidRPr="00B7650E">
        <w:t>Wilkoxona</w:t>
      </w:r>
      <w:proofErr w:type="spellEnd"/>
      <w:r w:rsidRPr="00B7650E">
        <w:t xml:space="preserve"> lub korelacji </w:t>
      </w:r>
      <w:proofErr w:type="spellStart"/>
      <w:r w:rsidRPr="00B7650E">
        <w:t>Spearmana</w:t>
      </w:r>
      <w:proofErr w:type="spellEnd"/>
      <w:r w:rsidRPr="00B7650E">
        <w:t>.</w:t>
      </w:r>
      <w:r w:rsidRPr="00B7650E">
        <w:br/>
        <w:t>• Obecność podobnych wartości statystyki i p-</w:t>
      </w:r>
      <w:proofErr w:type="spellStart"/>
      <w:r w:rsidRPr="00B7650E">
        <w:t>value</w:t>
      </w:r>
      <w:proofErr w:type="spellEnd"/>
      <w:r w:rsidRPr="00B7650E">
        <w:t xml:space="preserve"> dla gambitu królowej i partii włoskiej może sugerować, że oba debiuty wykazują podobne wzorce odchyleń od normalności, co może być związane z ogólną dynamiką popularności szachów w analizowanym okresie (2013–2024).</w:t>
      </w:r>
      <w:r w:rsidRPr="00B7650E">
        <w:br/>
        <w:t>• Te wyniki wspierają potrzebę dalszej analizy, np. badania korelacji między popularnością różnych debiutów i całkowitą liczbą partii, z uwzględnieniem nienormalnego charakteru danych, aby lepiej zrozumieć wpływ czynników takich jak serial na trendy w szachach.</w:t>
      </w:r>
    </w:p>
    <w:p w14:paraId="6D7EB904" w14:textId="236A65B2" w:rsidR="006A434A" w:rsidRPr="00B7650E" w:rsidRDefault="006A434A" w:rsidP="00B7650E">
      <w:r>
        <w:rPr>
          <w:rFonts w:ascii="Times New Roman" w:eastAsia="Times New Roman" w:hAnsi="Times New Roman" w:cs="Times New Roman"/>
          <w:sz w:val="24"/>
          <w:szCs w:val="24"/>
          <w:lang w:eastAsia="pl-PL"/>
        </w:rPr>
        <w:lastRenderedPageBreak/>
        <w:br/>
      </w:r>
      <w:r w:rsidR="00CF4F4C" w:rsidRPr="00CF4F4C">
        <w:rPr>
          <w:rFonts w:ascii="Times New Roman" w:eastAsia="Times New Roman" w:hAnsi="Times New Roman" w:cs="Times New Roman"/>
          <w:sz w:val="24"/>
          <w:szCs w:val="24"/>
          <w:lang w:eastAsia="pl-PL"/>
        </w:rPr>
        <w:drawing>
          <wp:inline distT="0" distB="0" distL="0" distR="0" wp14:anchorId="22BC118B" wp14:editId="05249A76">
            <wp:extent cx="6645910" cy="459740"/>
            <wp:effectExtent l="0" t="0" r="2540" b="0"/>
            <wp:docPr id="44173241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32415" name=""/>
                    <pic:cNvPicPr/>
                  </pic:nvPicPr>
                  <pic:blipFill>
                    <a:blip r:embed="rId17"/>
                    <a:stretch>
                      <a:fillRect/>
                    </a:stretch>
                  </pic:blipFill>
                  <pic:spPr>
                    <a:xfrm>
                      <a:off x="0" y="0"/>
                      <a:ext cx="6645910" cy="459740"/>
                    </a:xfrm>
                    <a:prstGeom prst="rect">
                      <a:avLst/>
                    </a:prstGeom>
                  </pic:spPr>
                </pic:pic>
              </a:graphicData>
            </a:graphic>
          </wp:inline>
        </w:drawing>
      </w:r>
      <w:r>
        <w:rPr>
          <w:rFonts w:ascii="Times New Roman" w:eastAsia="Times New Roman" w:hAnsi="Times New Roman" w:cs="Times New Roman"/>
          <w:sz w:val="24"/>
          <w:szCs w:val="24"/>
          <w:lang w:eastAsia="pl-PL"/>
        </w:rPr>
        <w:br/>
      </w:r>
      <w:r w:rsidR="00CF4F4C" w:rsidRPr="00CF4F4C">
        <w:drawing>
          <wp:inline distT="0" distB="0" distL="0" distR="0" wp14:anchorId="43CC19FB" wp14:editId="27791A5F">
            <wp:extent cx="6645910" cy="2565400"/>
            <wp:effectExtent l="0" t="0" r="2540" b="6350"/>
            <wp:docPr id="158754664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46649" name=""/>
                    <pic:cNvPicPr/>
                  </pic:nvPicPr>
                  <pic:blipFill>
                    <a:blip r:embed="rId18"/>
                    <a:stretch>
                      <a:fillRect/>
                    </a:stretch>
                  </pic:blipFill>
                  <pic:spPr>
                    <a:xfrm>
                      <a:off x="0" y="0"/>
                      <a:ext cx="6645910" cy="2565400"/>
                    </a:xfrm>
                    <a:prstGeom prst="rect">
                      <a:avLst/>
                    </a:prstGeom>
                  </pic:spPr>
                </pic:pic>
              </a:graphicData>
            </a:graphic>
          </wp:inline>
        </w:drawing>
      </w:r>
    </w:p>
    <w:p w14:paraId="068EE8D1" w14:textId="5C0DFC52" w:rsidR="006A434A" w:rsidRPr="006A434A" w:rsidRDefault="006A434A" w:rsidP="006A434A">
      <w:pPr>
        <w:spacing w:before="100" w:beforeAutospacing="1" w:after="100" w:afterAutospacing="1" w:line="240" w:lineRule="auto"/>
        <w:ind w:left="720"/>
        <w:rPr>
          <w:rFonts w:ascii="Times New Roman" w:eastAsia="Times New Roman" w:hAnsi="Times New Roman" w:cs="Times New Roman"/>
          <w:sz w:val="24"/>
          <w:szCs w:val="24"/>
          <w:lang w:eastAsia="pl-PL"/>
        </w:rPr>
      </w:pPr>
      <w:proofErr w:type="gramStart"/>
      <w:r w:rsidRPr="006A434A">
        <w:rPr>
          <w:rFonts w:ascii="Times New Roman" w:eastAsia="Times New Roman" w:hAnsi="Times New Roman" w:cs="Times New Roman"/>
          <w:sz w:val="24"/>
          <w:szCs w:val="24"/>
          <w:lang w:eastAsia="pl-PL"/>
        </w:rPr>
        <w:t xml:space="preserve">  </w:t>
      </w:r>
      <w:r w:rsidRPr="006A434A">
        <w:rPr>
          <w:rFonts w:ascii="Times New Roman" w:eastAsia="Times New Roman" w:hAnsi="Times New Roman" w:cs="Times New Roman"/>
          <w:b/>
          <w:bCs/>
          <w:sz w:val="24"/>
          <w:szCs w:val="24"/>
          <w:lang w:eastAsia="pl-PL"/>
        </w:rPr>
        <w:t>Korelacja</w:t>
      </w:r>
      <w:proofErr w:type="gramEnd"/>
      <w:r w:rsidRPr="006A434A">
        <w:rPr>
          <w:rFonts w:ascii="Times New Roman" w:eastAsia="Times New Roman" w:hAnsi="Times New Roman" w:cs="Times New Roman"/>
          <w:b/>
          <w:bCs/>
          <w:sz w:val="24"/>
          <w:szCs w:val="24"/>
          <w:lang w:eastAsia="pl-PL"/>
        </w:rPr>
        <w:t xml:space="preserve"> </w:t>
      </w:r>
      <w:r w:rsidR="00CD54E7">
        <w:rPr>
          <w:rFonts w:ascii="Times New Roman" w:eastAsia="Times New Roman" w:hAnsi="Times New Roman" w:cs="Times New Roman"/>
          <w:b/>
          <w:bCs/>
          <w:sz w:val="24"/>
          <w:szCs w:val="24"/>
          <w:lang w:eastAsia="pl-PL"/>
        </w:rPr>
        <w:t>liczby zagranych debiutów Partia G</w:t>
      </w:r>
      <w:r w:rsidRPr="006A434A">
        <w:rPr>
          <w:rFonts w:ascii="Times New Roman" w:eastAsia="Times New Roman" w:hAnsi="Times New Roman" w:cs="Times New Roman"/>
          <w:b/>
          <w:bCs/>
          <w:sz w:val="24"/>
          <w:szCs w:val="24"/>
          <w:lang w:eastAsia="pl-PL"/>
        </w:rPr>
        <w:t xml:space="preserve">ambit </w:t>
      </w:r>
      <w:r w:rsidR="00CD54E7">
        <w:rPr>
          <w:rFonts w:ascii="Times New Roman" w:eastAsia="Times New Roman" w:hAnsi="Times New Roman" w:cs="Times New Roman"/>
          <w:b/>
          <w:bCs/>
          <w:sz w:val="24"/>
          <w:szCs w:val="24"/>
          <w:lang w:eastAsia="pl-PL"/>
        </w:rPr>
        <w:t>K</w:t>
      </w:r>
      <w:r w:rsidRPr="006A434A">
        <w:rPr>
          <w:rFonts w:ascii="Times New Roman" w:eastAsia="Times New Roman" w:hAnsi="Times New Roman" w:cs="Times New Roman"/>
          <w:b/>
          <w:bCs/>
          <w:sz w:val="24"/>
          <w:szCs w:val="24"/>
          <w:lang w:eastAsia="pl-PL"/>
        </w:rPr>
        <w:t>rólow</w:t>
      </w:r>
      <w:r w:rsidR="00B25456">
        <w:rPr>
          <w:rFonts w:ascii="Times New Roman" w:eastAsia="Times New Roman" w:hAnsi="Times New Roman" w:cs="Times New Roman"/>
          <w:b/>
          <w:bCs/>
          <w:sz w:val="24"/>
          <w:szCs w:val="24"/>
          <w:lang w:eastAsia="pl-PL"/>
        </w:rPr>
        <w:t>ej</w:t>
      </w:r>
      <w:r w:rsidR="00CD54E7">
        <w:rPr>
          <w:rFonts w:ascii="Times New Roman" w:eastAsia="Times New Roman" w:hAnsi="Times New Roman" w:cs="Times New Roman"/>
          <w:b/>
          <w:bCs/>
          <w:sz w:val="24"/>
          <w:szCs w:val="24"/>
          <w:lang w:eastAsia="pl-PL"/>
        </w:rPr>
        <w:t xml:space="preserve"> względem wszystkich partii</w:t>
      </w:r>
      <w:r w:rsidRPr="006A434A">
        <w:rPr>
          <w:rFonts w:ascii="Times New Roman" w:eastAsia="Times New Roman" w:hAnsi="Times New Roman" w:cs="Times New Roman"/>
          <w:sz w:val="24"/>
          <w:szCs w:val="24"/>
          <w:lang w:eastAsia="pl-PL"/>
        </w:rPr>
        <w:t xml:space="preserve">: </w:t>
      </w:r>
    </w:p>
    <w:p w14:paraId="33864A55" w14:textId="77777777" w:rsidR="006A434A" w:rsidRPr="006A434A" w:rsidRDefault="006A434A" w:rsidP="006A434A">
      <w:pPr>
        <w:numPr>
          <w:ilvl w:val="0"/>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6A434A">
        <w:rPr>
          <w:rFonts w:ascii="Times New Roman" w:eastAsia="Times New Roman" w:hAnsi="Times New Roman" w:cs="Times New Roman"/>
          <w:b/>
          <w:bCs/>
          <w:sz w:val="24"/>
          <w:szCs w:val="24"/>
          <w:lang w:eastAsia="pl-PL"/>
        </w:rPr>
        <w:t>Statystyka testu</w:t>
      </w:r>
      <w:r w:rsidRPr="006A434A">
        <w:rPr>
          <w:rFonts w:ascii="Times New Roman" w:eastAsia="Times New Roman" w:hAnsi="Times New Roman" w:cs="Times New Roman"/>
          <w:sz w:val="24"/>
          <w:szCs w:val="24"/>
          <w:lang w:eastAsia="pl-PL"/>
        </w:rPr>
        <w:t>: 133.4362</w:t>
      </w:r>
    </w:p>
    <w:p w14:paraId="41DE5F64" w14:textId="77777777" w:rsidR="006A434A" w:rsidRPr="006A434A" w:rsidRDefault="006A434A" w:rsidP="006A434A">
      <w:pPr>
        <w:numPr>
          <w:ilvl w:val="0"/>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6A434A">
        <w:rPr>
          <w:rFonts w:ascii="Times New Roman" w:eastAsia="Times New Roman" w:hAnsi="Times New Roman" w:cs="Times New Roman"/>
          <w:b/>
          <w:bCs/>
          <w:sz w:val="24"/>
          <w:szCs w:val="24"/>
          <w:lang w:eastAsia="pl-PL"/>
        </w:rPr>
        <w:t>Stopnie swobody (</w:t>
      </w:r>
      <w:proofErr w:type="spellStart"/>
      <w:r w:rsidRPr="006A434A">
        <w:rPr>
          <w:rFonts w:ascii="Times New Roman" w:eastAsia="Times New Roman" w:hAnsi="Times New Roman" w:cs="Times New Roman"/>
          <w:b/>
          <w:bCs/>
          <w:sz w:val="24"/>
          <w:szCs w:val="24"/>
          <w:lang w:eastAsia="pl-PL"/>
        </w:rPr>
        <w:t>df</w:t>
      </w:r>
      <w:proofErr w:type="spellEnd"/>
      <w:r w:rsidRPr="006A434A">
        <w:rPr>
          <w:rFonts w:ascii="Times New Roman" w:eastAsia="Times New Roman" w:hAnsi="Times New Roman" w:cs="Times New Roman"/>
          <w:b/>
          <w:bCs/>
          <w:sz w:val="24"/>
          <w:szCs w:val="24"/>
          <w:lang w:eastAsia="pl-PL"/>
        </w:rPr>
        <w:t>)</w:t>
      </w:r>
      <w:r w:rsidRPr="006A434A">
        <w:rPr>
          <w:rFonts w:ascii="Times New Roman" w:eastAsia="Times New Roman" w:hAnsi="Times New Roman" w:cs="Times New Roman"/>
          <w:sz w:val="24"/>
          <w:szCs w:val="24"/>
          <w:lang w:eastAsia="pl-PL"/>
        </w:rPr>
        <w:t>: 134</w:t>
      </w:r>
    </w:p>
    <w:p w14:paraId="0AFE683B" w14:textId="77777777" w:rsidR="006A434A" w:rsidRPr="006A434A" w:rsidRDefault="006A434A" w:rsidP="006A434A">
      <w:pPr>
        <w:numPr>
          <w:ilvl w:val="0"/>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6A434A">
        <w:rPr>
          <w:rFonts w:ascii="Times New Roman" w:eastAsia="Times New Roman" w:hAnsi="Times New Roman" w:cs="Times New Roman"/>
          <w:b/>
          <w:bCs/>
          <w:sz w:val="24"/>
          <w:szCs w:val="24"/>
          <w:lang w:eastAsia="pl-PL"/>
        </w:rPr>
        <w:t>Wartość p</w:t>
      </w:r>
      <w:r w:rsidRPr="006A434A">
        <w:rPr>
          <w:rFonts w:ascii="Times New Roman" w:eastAsia="Times New Roman" w:hAnsi="Times New Roman" w:cs="Times New Roman"/>
          <w:sz w:val="24"/>
          <w:szCs w:val="24"/>
          <w:lang w:eastAsia="pl-PL"/>
        </w:rPr>
        <w:t>: 2.24053e-144</w:t>
      </w:r>
    </w:p>
    <w:p w14:paraId="5CF15E4C" w14:textId="77777777" w:rsidR="006A434A" w:rsidRPr="006A434A" w:rsidRDefault="006A434A" w:rsidP="006A434A">
      <w:pPr>
        <w:numPr>
          <w:ilvl w:val="0"/>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6A434A">
        <w:rPr>
          <w:rFonts w:ascii="Times New Roman" w:eastAsia="Times New Roman" w:hAnsi="Times New Roman" w:cs="Times New Roman"/>
          <w:b/>
          <w:bCs/>
          <w:sz w:val="24"/>
          <w:szCs w:val="24"/>
          <w:lang w:eastAsia="pl-PL"/>
        </w:rPr>
        <w:t>Korelacja (</w:t>
      </w:r>
      <w:proofErr w:type="spellStart"/>
      <w:r w:rsidRPr="006A434A">
        <w:rPr>
          <w:rFonts w:ascii="Times New Roman" w:eastAsia="Times New Roman" w:hAnsi="Times New Roman" w:cs="Times New Roman"/>
          <w:b/>
          <w:bCs/>
          <w:sz w:val="24"/>
          <w:szCs w:val="24"/>
          <w:lang w:eastAsia="pl-PL"/>
        </w:rPr>
        <w:t>cor</w:t>
      </w:r>
      <w:proofErr w:type="spellEnd"/>
      <w:r w:rsidRPr="006A434A">
        <w:rPr>
          <w:rFonts w:ascii="Times New Roman" w:eastAsia="Times New Roman" w:hAnsi="Times New Roman" w:cs="Times New Roman"/>
          <w:b/>
          <w:bCs/>
          <w:sz w:val="24"/>
          <w:szCs w:val="24"/>
          <w:lang w:eastAsia="pl-PL"/>
        </w:rPr>
        <w:t>)</w:t>
      </w:r>
      <w:r w:rsidRPr="006A434A">
        <w:rPr>
          <w:rFonts w:ascii="Times New Roman" w:eastAsia="Times New Roman" w:hAnsi="Times New Roman" w:cs="Times New Roman"/>
          <w:sz w:val="24"/>
          <w:szCs w:val="24"/>
          <w:lang w:eastAsia="pl-PL"/>
        </w:rPr>
        <w:t>: 0.9962582</w:t>
      </w:r>
    </w:p>
    <w:p w14:paraId="32BB72A9" w14:textId="44B7EFEE" w:rsidR="006A434A" w:rsidRPr="006A434A" w:rsidRDefault="006A434A" w:rsidP="006A434A">
      <w:pPr>
        <w:numPr>
          <w:ilvl w:val="0"/>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6A434A">
        <w:rPr>
          <w:rFonts w:ascii="Times New Roman" w:eastAsia="Times New Roman" w:hAnsi="Times New Roman" w:cs="Times New Roman"/>
          <w:b/>
          <w:bCs/>
          <w:sz w:val="24"/>
          <w:szCs w:val="24"/>
          <w:lang w:eastAsia="pl-PL"/>
        </w:rPr>
        <w:t>Wniosek</w:t>
      </w:r>
      <w:r w:rsidRPr="006A434A">
        <w:rPr>
          <w:rFonts w:ascii="Times New Roman" w:eastAsia="Times New Roman" w:hAnsi="Times New Roman" w:cs="Times New Roman"/>
          <w:sz w:val="24"/>
          <w:szCs w:val="24"/>
          <w:lang w:eastAsia="pl-PL"/>
        </w:rPr>
        <w:t xml:space="preserve">: Bardzo niska wartość p (&lt; 0.05) wskazuje na statystycznie istotną korelację. Wysoka wartość współczynnika korelacji </w:t>
      </w:r>
      <w:proofErr w:type="spellStart"/>
      <w:r w:rsidR="001555E8">
        <w:rPr>
          <w:rFonts w:ascii="Times New Roman" w:eastAsia="Times New Roman" w:hAnsi="Times New Roman" w:cs="Times New Roman"/>
          <w:sz w:val="24"/>
          <w:szCs w:val="24"/>
          <w:lang w:eastAsia="pl-PL"/>
        </w:rPr>
        <w:t>Spearmana</w:t>
      </w:r>
      <w:proofErr w:type="spellEnd"/>
      <w:r w:rsidRPr="006A434A">
        <w:rPr>
          <w:rFonts w:ascii="Times New Roman" w:eastAsia="Times New Roman" w:hAnsi="Times New Roman" w:cs="Times New Roman"/>
          <w:sz w:val="24"/>
          <w:szCs w:val="24"/>
          <w:lang w:eastAsia="pl-PL"/>
        </w:rPr>
        <w:t xml:space="preserve"> (0.9962582) sugeruje niemal doskonałą dodatnią korelację liniową między liczbą wszystkich zagranych partii a liczbą partii z gambitem </w:t>
      </w:r>
      <w:r w:rsidR="001555E8">
        <w:rPr>
          <w:rFonts w:ascii="Times New Roman" w:eastAsia="Times New Roman" w:hAnsi="Times New Roman" w:cs="Times New Roman"/>
          <w:sz w:val="24"/>
          <w:szCs w:val="24"/>
          <w:lang w:eastAsia="pl-PL"/>
        </w:rPr>
        <w:t>królowej</w:t>
      </w:r>
      <w:r w:rsidRPr="006A434A">
        <w:rPr>
          <w:rFonts w:ascii="Times New Roman" w:eastAsia="Times New Roman" w:hAnsi="Times New Roman" w:cs="Times New Roman"/>
          <w:sz w:val="24"/>
          <w:szCs w:val="24"/>
          <w:lang w:eastAsia="pl-PL"/>
        </w:rPr>
        <w:t xml:space="preserve">. Oznacza to, że wraz ze wzrostem ogólnej liczby partii, liczba partii z gambitem </w:t>
      </w:r>
      <w:r w:rsidR="001555E8">
        <w:rPr>
          <w:rFonts w:ascii="Times New Roman" w:eastAsia="Times New Roman" w:hAnsi="Times New Roman" w:cs="Times New Roman"/>
          <w:sz w:val="24"/>
          <w:szCs w:val="24"/>
          <w:lang w:eastAsia="pl-PL"/>
        </w:rPr>
        <w:t>królowej</w:t>
      </w:r>
      <w:r w:rsidRPr="006A434A">
        <w:rPr>
          <w:rFonts w:ascii="Times New Roman" w:eastAsia="Times New Roman" w:hAnsi="Times New Roman" w:cs="Times New Roman"/>
          <w:sz w:val="24"/>
          <w:szCs w:val="24"/>
          <w:lang w:eastAsia="pl-PL"/>
        </w:rPr>
        <w:t xml:space="preserve"> rośnie w bardzo podobnym tempie.</w:t>
      </w:r>
    </w:p>
    <w:p w14:paraId="5C2A8A32" w14:textId="2B2F4BD1" w:rsidR="006A434A" w:rsidRPr="006A434A" w:rsidRDefault="006A434A" w:rsidP="006A434A">
      <w:pPr>
        <w:spacing w:before="100" w:beforeAutospacing="1" w:after="100" w:afterAutospacing="1" w:line="240" w:lineRule="auto"/>
        <w:ind w:left="720"/>
        <w:rPr>
          <w:rFonts w:ascii="Times New Roman" w:eastAsia="Times New Roman" w:hAnsi="Times New Roman" w:cs="Times New Roman"/>
          <w:sz w:val="24"/>
          <w:szCs w:val="24"/>
          <w:lang w:eastAsia="pl-PL"/>
        </w:rPr>
      </w:pPr>
      <w:proofErr w:type="gramStart"/>
      <w:r w:rsidRPr="006A434A">
        <w:rPr>
          <w:rFonts w:ascii="Times New Roman" w:eastAsia="Times New Roman" w:hAnsi="Times New Roman" w:cs="Times New Roman"/>
          <w:sz w:val="24"/>
          <w:szCs w:val="24"/>
          <w:lang w:eastAsia="pl-PL"/>
        </w:rPr>
        <w:t xml:space="preserve">  </w:t>
      </w:r>
      <w:r w:rsidR="00CD54E7" w:rsidRPr="006A434A">
        <w:rPr>
          <w:rFonts w:ascii="Times New Roman" w:eastAsia="Times New Roman" w:hAnsi="Times New Roman" w:cs="Times New Roman"/>
          <w:b/>
          <w:bCs/>
          <w:sz w:val="24"/>
          <w:szCs w:val="24"/>
          <w:lang w:eastAsia="pl-PL"/>
        </w:rPr>
        <w:t>Korelacja</w:t>
      </w:r>
      <w:proofErr w:type="gramEnd"/>
      <w:r w:rsidR="00CD54E7" w:rsidRPr="006A434A">
        <w:rPr>
          <w:rFonts w:ascii="Times New Roman" w:eastAsia="Times New Roman" w:hAnsi="Times New Roman" w:cs="Times New Roman"/>
          <w:b/>
          <w:bCs/>
          <w:sz w:val="24"/>
          <w:szCs w:val="24"/>
          <w:lang w:eastAsia="pl-PL"/>
        </w:rPr>
        <w:t xml:space="preserve"> </w:t>
      </w:r>
      <w:r w:rsidR="00CD54E7">
        <w:rPr>
          <w:rFonts w:ascii="Times New Roman" w:eastAsia="Times New Roman" w:hAnsi="Times New Roman" w:cs="Times New Roman"/>
          <w:b/>
          <w:bCs/>
          <w:sz w:val="24"/>
          <w:szCs w:val="24"/>
          <w:lang w:eastAsia="pl-PL"/>
        </w:rPr>
        <w:t xml:space="preserve">liczby </w:t>
      </w:r>
      <w:r w:rsidR="00CD54E7">
        <w:rPr>
          <w:rFonts w:ascii="Times New Roman" w:eastAsia="Times New Roman" w:hAnsi="Times New Roman" w:cs="Times New Roman"/>
          <w:b/>
          <w:bCs/>
          <w:sz w:val="24"/>
          <w:szCs w:val="24"/>
          <w:lang w:eastAsia="pl-PL"/>
        </w:rPr>
        <w:t>zagranych debiutów P</w:t>
      </w:r>
      <w:r w:rsidR="00CD54E7">
        <w:rPr>
          <w:rFonts w:ascii="Times New Roman" w:eastAsia="Times New Roman" w:hAnsi="Times New Roman" w:cs="Times New Roman"/>
          <w:b/>
          <w:bCs/>
          <w:sz w:val="24"/>
          <w:szCs w:val="24"/>
          <w:lang w:eastAsia="pl-PL"/>
        </w:rPr>
        <w:t>arti</w:t>
      </w:r>
      <w:r w:rsidR="00CD54E7">
        <w:rPr>
          <w:rFonts w:ascii="Times New Roman" w:eastAsia="Times New Roman" w:hAnsi="Times New Roman" w:cs="Times New Roman"/>
          <w:b/>
          <w:bCs/>
          <w:sz w:val="24"/>
          <w:szCs w:val="24"/>
          <w:lang w:eastAsia="pl-PL"/>
        </w:rPr>
        <w:t xml:space="preserve">a Włoska </w:t>
      </w:r>
      <w:r w:rsidR="00CD54E7">
        <w:rPr>
          <w:rFonts w:ascii="Times New Roman" w:eastAsia="Times New Roman" w:hAnsi="Times New Roman" w:cs="Times New Roman"/>
          <w:b/>
          <w:bCs/>
          <w:sz w:val="24"/>
          <w:szCs w:val="24"/>
          <w:lang w:eastAsia="pl-PL"/>
        </w:rPr>
        <w:t>względem wszystkich partii</w:t>
      </w:r>
      <w:r w:rsidR="00CD54E7" w:rsidRPr="006A434A">
        <w:rPr>
          <w:rFonts w:ascii="Times New Roman" w:eastAsia="Times New Roman" w:hAnsi="Times New Roman" w:cs="Times New Roman"/>
          <w:sz w:val="24"/>
          <w:szCs w:val="24"/>
          <w:lang w:eastAsia="pl-PL"/>
        </w:rPr>
        <w:t>:</w:t>
      </w:r>
    </w:p>
    <w:p w14:paraId="670480F8" w14:textId="77777777" w:rsidR="006A434A" w:rsidRPr="006A434A" w:rsidRDefault="006A434A" w:rsidP="006A434A">
      <w:pPr>
        <w:numPr>
          <w:ilvl w:val="0"/>
          <w:numId w:val="19"/>
        </w:numPr>
        <w:spacing w:before="100" w:beforeAutospacing="1" w:after="100" w:afterAutospacing="1" w:line="240" w:lineRule="auto"/>
        <w:rPr>
          <w:rFonts w:ascii="Times New Roman" w:eastAsia="Times New Roman" w:hAnsi="Times New Roman" w:cs="Times New Roman"/>
          <w:sz w:val="24"/>
          <w:szCs w:val="24"/>
          <w:lang w:eastAsia="pl-PL"/>
        </w:rPr>
      </w:pPr>
      <w:r w:rsidRPr="006A434A">
        <w:rPr>
          <w:rFonts w:ascii="Times New Roman" w:eastAsia="Times New Roman" w:hAnsi="Times New Roman" w:cs="Times New Roman"/>
          <w:b/>
          <w:bCs/>
          <w:sz w:val="24"/>
          <w:szCs w:val="24"/>
          <w:lang w:eastAsia="pl-PL"/>
        </w:rPr>
        <w:t>Statystyka testu</w:t>
      </w:r>
      <w:r w:rsidRPr="006A434A">
        <w:rPr>
          <w:rFonts w:ascii="Times New Roman" w:eastAsia="Times New Roman" w:hAnsi="Times New Roman" w:cs="Times New Roman"/>
          <w:sz w:val="24"/>
          <w:szCs w:val="24"/>
          <w:lang w:eastAsia="pl-PL"/>
        </w:rPr>
        <w:t>: 120.5478</w:t>
      </w:r>
    </w:p>
    <w:p w14:paraId="32D49E02" w14:textId="77777777" w:rsidR="006A434A" w:rsidRPr="006A434A" w:rsidRDefault="006A434A" w:rsidP="006A434A">
      <w:pPr>
        <w:numPr>
          <w:ilvl w:val="0"/>
          <w:numId w:val="19"/>
        </w:numPr>
        <w:spacing w:before="100" w:beforeAutospacing="1" w:after="100" w:afterAutospacing="1" w:line="240" w:lineRule="auto"/>
        <w:rPr>
          <w:rFonts w:ascii="Times New Roman" w:eastAsia="Times New Roman" w:hAnsi="Times New Roman" w:cs="Times New Roman"/>
          <w:sz w:val="24"/>
          <w:szCs w:val="24"/>
          <w:lang w:eastAsia="pl-PL"/>
        </w:rPr>
      </w:pPr>
      <w:r w:rsidRPr="006A434A">
        <w:rPr>
          <w:rFonts w:ascii="Times New Roman" w:eastAsia="Times New Roman" w:hAnsi="Times New Roman" w:cs="Times New Roman"/>
          <w:b/>
          <w:bCs/>
          <w:sz w:val="24"/>
          <w:szCs w:val="24"/>
          <w:lang w:eastAsia="pl-PL"/>
        </w:rPr>
        <w:t>Stopnie swobody (</w:t>
      </w:r>
      <w:proofErr w:type="spellStart"/>
      <w:r w:rsidRPr="006A434A">
        <w:rPr>
          <w:rFonts w:ascii="Times New Roman" w:eastAsia="Times New Roman" w:hAnsi="Times New Roman" w:cs="Times New Roman"/>
          <w:b/>
          <w:bCs/>
          <w:sz w:val="24"/>
          <w:szCs w:val="24"/>
          <w:lang w:eastAsia="pl-PL"/>
        </w:rPr>
        <w:t>df</w:t>
      </w:r>
      <w:proofErr w:type="spellEnd"/>
      <w:r w:rsidRPr="006A434A">
        <w:rPr>
          <w:rFonts w:ascii="Times New Roman" w:eastAsia="Times New Roman" w:hAnsi="Times New Roman" w:cs="Times New Roman"/>
          <w:b/>
          <w:bCs/>
          <w:sz w:val="24"/>
          <w:szCs w:val="24"/>
          <w:lang w:eastAsia="pl-PL"/>
        </w:rPr>
        <w:t>)</w:t>
      </w:r>
      <w:r w:rsidRPr="006A434A">
        <w:rPr>
          <w:rFonts w:ascii="Times New Roman" w:eastAsia="Times New Roman" w:hAnsi="Times New Roman" w:cs="Times New Roman"/>
          <w:sz w:val="24"/>
          <w:szCs w:val="24"/>
          <w:lang w:eastAsia="pl-PL"/>
        </w:rPr>
        <w:t>: 134</w:t>
      </w:r>
    </w:p>
    <w:p w14:paraId="21BE8C7E" w14:textId="77777777" w:rsidR="006A434A" w:rsidRPr="006A434A" w:rsidRDefault="006A434A" w:rsidP="006A434A">
      <w:pPr>
        <w:numPr>
          <w:ilvl w:val="0"/>
          <w:numId w:val="19"/>
        </w:numPr>
        <w:spacing w:before="100" w:beforeAutospacing="1" w:after="100" w:afterAutospacing="1" w:line="240" w:lineRule="auto"/>
        <w:rPr>
          <w:rFonts w:ascii="Times New Roman" w:eastAsia="Times New Roman" w:hAnsi="Times New Roman" w:cs="Times New Roman"/>
          <w:sz w:val="24"/>
          <w:szCs w:val="24"/>
          <w:lang w:eastAsia="pl-PL"/>
        </w:rPr>
      </w:pPr>
      <w:r w:rsidRPr="006A434A">
        <w:rPr>
          <w:rFonts w:ascii="Times New Roman" w:eastAsia="Times New Roman" w:hAnsi="Times New Roman" w:cs="Times New Roman"/>
          <w:b/>
          <w:bCs/>
          <w:sz w:val="24"/>
          <w:szCs w:val="24"/>
          <w:lang w:eastAsia="pl-PL"/>
        </w:rPr>
        <w:t>Wartość p</w:t>
      </w:r>
      <w:r w:rsidRPr="006A434A">
        <w:rPr>
          <w:rFonts w:ascii="Times New Roman" w:eastAsia="Times New Roman" w:hAnsi="Times New Roman" w:cs="Times New Roman"/>
          <w:sz w:val="24"/>
          <w:szCs w:val="24"/>
          <w:lang w:eastAsia="pl-PL"/>
        </w:rPr>
        <w:t>: 1.63351e-138</w:t>
      </w:r>
    </w:p>
    <w:p w14:paraId="2620887B" w14:textId="77777777" w:rsidR="006A434A" w:rsidRPr="006A434A" w:rsidRDefault="006A434A" w:rsidP="006A434A">
      <w:pPr>
        <w:numPr>
          <w:ilvl w:val="0"/>
          <w:numId w:val="19"/>
        </w:numPr>
        <w:spacing w:before="100" w:beforeAutospacing="1" w:after="100" w:afterAutospacing="1" w:line="240" w:lineRule="auto"/>
        <w:rPr>
          <w:rFonts w:ascii="Times New Roman" w:eastAsia="Times New Roman" w:hAnsi="Times New Roman" w:cs="Times New Roman"/>
          <w:sz w:val="24"/>
          <w:szCs w:val="24"/>
          <w:lang w:eastAsia="pl-PL"/>
        </w:rPr>
      </w:pPr>
      <w:r w:rsidRPr="006A434A">
        <w:rPr>
          <w:rFonts w:ascii="Times New Roman" w:eastAsia="Times New Roman" w:hAnsi="Times New Roman" w:cs="Times New Roman"/>
          <w:b/>
          <w:bCs/>
          <w:sz w:val="24"/>
          <w:szCs w:val="24"/>
          <w:lang w:eastAsia="pl-PL"/>
        </w:rPr>
        <w:t>Korelacja (</w:t>
      </w:r>
      <w:proofErr w:type="spellStart"/>
      <w:r w:rsidRPr="006A434A">
        <w:rPr>
          <w:rFonts w:ascii="Times New Roman" w:eastAsia="Times New Roman" w:hAnsi="Times New Roman" w:cs="Times New Roman"/>
          <w:b/>
          <w:bCs/>
          <w:sz w:val="24"/>
          <w:szCs w:val="24"/>
          <w:lang w:eastAsia="pl-PL"/>
        </w:rPr>
        <w:t>cor</w:t>
      </w:r>
      <w:proofErr w:type="spellEnd"/>
      <w:r w:rsidRPr="006A434A">
        <w:rPr>
          <w:rFonts w:ascii="Times New Roman" w:eastAsia="Times New Roman" w:hAnsi="Times New Roman" w:cs="Times New Roman"/>
          <w:b/>
          <w:bCs/>
          <w:sz w:val="24"/>
          <w:szCs w:val="24"/>
          <w:lang w:eastAsia="pl-PL"/>
        </w:rPr>
        <w:t>)</w:t>
      </w:r>
      <w:r w:rsidRPr="006A434A">
        <w:rPr>
          <w:rFonts w:ascii="Times New Roman" w:eastAsia="Times New Roman" w:hAnsi="Times New Roman" w:cs="Times New Roman"/>
          <w:sz w:val="24"/>
          <w:szCs w:val="24"/>
          <w:lang w:eastAsia="pl-PL"/>
        </w:rPr>
        <w:t>: 0.9954211</w:t>
      </w:r>
    </w:p>
    <w:p w14:paraId="49208DD5" w14:textId="7FF993AC" w:rsidR="006A434A" w:rsidRPr="006A434A" w:rsidRDefault="006A434A" w:rsidP="006A434A">
      <w:pPr>
        <w:numPr>
          <w:ilvl w:val="0"/>
          <w:numId w:val="19"/>
        </w:numPr>
        <w:spacing w:before="100" w:beforeAutospacing="1" w:after="100" w:afterAutospacing="1" w:line="240" w:lineRule="auto"/>
        <w:rPr>
          <w:rFonts w:ascii="Times New Roman" w:eastAsia="Times New Roman" w:hAnsi="Times New Roman" w:cs="Times New Roman"/>
          <w:sz w:val="24"/>
          <w:szCs w:val="24"/>
          <w:lang w:eastAsia="pl-PL"/>
        </w:rPr>
      </w:pPr>
      <w:r w:rsidRPr="006A434A">
        <w:rPr>
          <w:rFonts w:ascii="Times New Roman" w:eastAsia="Times New Roman" w:hAnsi="Times New Roman" w:cs="Times New Roman"/>
          <w:b/>
          <w:bCs/>
          <w:sz w:val="24"/>
          <w:szCs w:val="24"/>
          <w:lang w:eastAsia="pl-PL"/>
        </w:rPr>
        <w:t>Wniosek</w:t>
      </w:r>
      <w:r w:rsidRPr="006A434A">
        <w:rPr>
          <w:rFonts w:ascii="Times New Roman" w:eastAsia="Times New Roman" w:hAnsi="Times New Roman" w:cs="Times New Roman"/>
          <w:sz w:val="24"/>
          <w:szCs w:val="24"/>
          <w:lang w:eastAsia="pl-PL"/>
        </w:rPr>
        <w:t xml:space="preserve">: Podobnie jak w przypadku gambitu </w:t>
      </w:r>
      <w:proofErr w:type="spellStart"/>
      <w:r w:rsidRPr="006A434A">
        <w:rPr>
          <w:rFonts w:ascii="Times New Roman" w:eastAsia="Times New Roman" w:hAnsi="Times New Roman" w:cs="Times New Roman"/>
          <w:sz w:val="24"/>
          <w:szCs w:val="24"/>
          <w:lang w:eastAsia="pl-PL"/>
        </w:rPr>
        <w:t>królowego</w:t>
      </w:r>
      <w:proofErr w:type="spellEnd"/>
      <w:r w:rsidRPr="006A434A">
        <w:rPr>
          <w:rFonts w:ascii="Times New Roman" w:eastAsia="Times New Roman" w:hAnsi="Times New Roman" w:cs="Times New Roman"/>
          <w:sz w:val="24"/>
          <w:szCs w:val="24"/>
          <w:lang w:eastAsia="pl-PL"/>
        </w:rPr>
        <w:t xml:space="preserve">, wartość p jest niezwykle niska (&lt; 0.05), co potwierdza statystyczną istotność korelacji. Współczynnik korelacji </w:t>
      </w:r>
      <w:proofErr w:type="spellStart"/>
      <w:r w:rsidR="001555E8">
        <w:rPr>
          <w:rFonts w:ascii="Times New Roman" w:eastAsia="Times New Roman" w:hAnsi="Times New Roman" w:cs="Times New Roman"/>
          <w:sz w:val="24"/>
          <w:szCs w:val="24"/>
          <w:lang w:eastAsia="pl-PL"/>
        </w:rPr>
        <w:t>Spearmana</w:t>
      </w:r>
      <w:proofErr w:type="spellEnd"/>
      <w:r w:rsidRPr="006A434A">
        <w:rPr>
          <w:rFonts w:ascii="Times New Roman" w:eastAsia="Times New Roman" w:hAnsi="Times New Roman" w:cs="Times New Roman"/>
          <w:sz w:val="24"/>
          <w:szCs w:val="24"/>
          <w:lang w:eastAsia="pl-PL"/>
        </w:rPr>
        <w:t xml:space="preserve"> (0.9954211) również wskazuje na bardzo silną dodatnią korelację liniową między liczbą wszystkich partii a liczbą partii z partią włoską. Oznacza to, że popularność partii włoskiej rośnie w sposób niemal proporcjonalny do ogólnej liczby zagranych partii.</w:t>
      </w:r>
    </w:p>
    <w:p w14:paraId="00EDF23C" w14:textId="77777777" w:rsidR="006A434A" w:rsidRPr="006A434A" w:rsidRDefault="006A434A" w:rsidP="006A434A">
      <w:pPr>
        <w:spacing w:before="100" w:beforeAutospacing="1" w:after="100" w:afterAutospacing="1" w:line="240" w:lineRule="auto"/>
        <w:ind w:left="720"/>
        <w:rPr>
          <w:rFonts w:ascii="Times New Roman" w:eastAsia="Times New Roman" w:hAnsi="Times New Roman" w:cs="Times New Roman"/>
          <w:sz w:val="24"/>
          <w:szCs w:val="24"/>
          <w:lang w:eastAsia="pl-PL"/>
        </w:rPr>
      </w:pPr>
      <w:proofErr w:type="gramStart"/>
      <w:r w:rsidRPr="006A434A">
        <w:rPr>
          <w:rFonts w:ascii="Times New Roman" w:eastAsia="Times New Roman" w:hAnsi="Times New Roman" w:cs="Times New Roman"/>
          <w:sz w:val="24"/>
          <w:szCs w:val="24"/>
          <w:lang w:eastAsia="pl-PL"/>
        </w:rPr>
        <w:t xml:space="preserve">  </w:t>
      </w:r>
      <w:r w:rsidRPr="006A434A">
        <w:rPr>
          <w:rFonts w:ascii="Times New Roman" w:eastAsia="Times New Roman" w:hAnsi="Times New Roman" w:cs="Times New Roman"/>
          <w:b/>
          <w:bCs/>
          <w:sz w:val="24"/>
          <w:szCs w:val="24"/>
          <w:lang w:eastAsia="pl-PL"/>
        </w:rPr>
        <w:t>Ogólna</w:t>
      </w:r>
      <w:proofErr w:type="gramEnd"/>
      <w:r w:rsidRPr="006A434A">
        <w:rPr>
          <w:rFonts w:ascii="Times New Roman" w:eastAsia="Times New Roman" w:hAnsi="Times New Roman" w:cs="Times New Roman"/>
          <w:b/>
          <w:bCs/>
          <w:sz w:val="24"/>
          <w:szCs w:val="24"/>
          <w:lang w:eastAsia="pl-PL"/>
        </w:rPr>
        <w:t xml:space="preserve"> interpretacja</w:t>
      </w:r>
      <w:r w:rsidRPr="006A434A">
        <w:rPr>
          <w:rFonts w:ascii="Times New Roman" w:eastAsia="Times New Roman" w:hAnsi="Times New Roman" w:cs="Times New Roman"/>
          <w:sz w:val="24"/>
          <w:szCs w:val="24"/>
          <w:lang w:eastAsia="pl-PL"/>
        </w:rPr>
        <w:t xml:space="preserve">: </w:t>
      </w:r>
    </w:p>
    <w:p w14:paraId="41087D74" w14:textId="77777777" w:rsidR="001555E8" w:rsidRDefault="001555E8" w:rsidP="00B25456">
      <w:pPr>
        <w:numPr>
          <w:ilvl w:val="0"/>
          <w:numId w:val="20"/>
        </w:numPr>
        <w:spacing w:before="100" w:beforeAutospacing="1" w:after="100" w:afterAutospacing="1" w:line="240" w:lineRule="auto"/>
        <w:rPr>
          <w:rFonts w:ascii="Times New Roman" w:eastAsia="Times New Roman" w:hAnsi="Times New Roman" w:cs="Times New Roman"/>
          <w:sz w:val="24"/>
          <w:szCs w:val="24"/>
          <w:lang w:eastAsia="pl-PL"/>
        </w:rPr>
      </w:pPr>
      <w:r w:rsidRPr="001555E8">
        <w:rPr>
          <w:rFonts w:ascii="Times New Roman" w:eastAsia="Times New Roman" w:hAnsi="Times New Roman" w:cs="Times New Roman"/>
          <w:sz w:val="24"/>
          <w:szCs w:val="24"/>
          <w:lang w:eastAsia="pl-PL"/>
        </w:rPr>
        <w:t>Na podstawie przeprowadzonej analizy statystycznej odrzucamy hipotezę zerową (H0) i przyjmujemy hipotezę alternatywną (H1), co oznacza, że istnieje statystycznie istotna korelacja między całkowitą liczbą rozegranych partii szachowych a liczbą partii z debiutem „gambit królowej” lub „partia włoska”. Wysokie wartości współczynników korelacji, bliskie 1, wskazują na silny związek między ogólną aktywnością szachową a częstotliwością stosowania tych debiutów.</w:t>
      </w:r>
      <w:r w:rsidRPr="001555E8">
        <w:rPr>
          <w:rFonts w:ascii="Times New Roman" w:eastAsia="Times New Roman" w:hAnsi="Times New Roman" w:cs="Times New Roman"/>
          <w:sz w:val="24"/>
          <w:szCs w:val="24"/>
          <w:lang w:eastAsia="pl-PL"/>
        </w:rPr>
        <w:t xml:space="preserve"> </w:t>
      </w:r>
    </w:p>
    <w:p w14:paraId="0C577650" w14:textId="1A54C4A4" w:rsidR="00B25456" w:rsidRDefault="006A434A" w:rsidP="00B25456">
      <w:pPr>
        <w:numPr>
          <w:ilvl w:val="0"/>
          <w:numId w:val="20"/>
        </w:numPr>
        <w:spacing w:before="100" w:beforeAutospacing="1" w:after="100" w:afterAutospacing="1" w:line="240" w:lineRule="auto"/>
        <w:rPr>
          <w:rFonts w:ascii="Times New Roman" w:eastAsia="Times New Roman" w:hAnsi="Times New Roman" w:cs="Times New Roman"/>
          <w:sz w:val="24"/>
          <w:szCs w:val="24"/>
          <w:lang w:eastAsia="pl-PL"/>
        </w:rPr>
      </w:pPr>
      <w:r w:rsidRPr="006A434A">
        <w:rPr>
          <w:rFonts w:ascii="Times New Roman" w:eastAsia="Times New Roman" w:hAnsi="Times New Roman" w:cs="Times New Roman"/>
          <w:sz w:val="24"/>
          <w:szCs w:val="24"/>
          <w:lang w:eastAsia="pl-PL"/>
        </w:rPr>
        <w:t>Jednak należy zauważyć, że wysoka korelacja nie implikuje przyczynowości – wzrost liczby partii z tymi debiutami może wynikać z ogólnego wzrostu popularności szachów, a niekoniecznie z preferencji samych debiutów.</w:t>
      </w:r>
    </w:p>
    <w:p w14:paraId="48AA06E9" w14:textId="4951F5D5" w:rsidR="006A434A" w:rsidRDefault="002D226F" w:rsidP="002D226F">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2D226F">
        <w:rPr>
          <w:rFonts w:ascii="Times New Roman" w:eastAsia="Times New Roman" w:hAnsi="Times New Roman" w:cs="Times New Roman"/>
          <w:sz w:val="24"/>
          <w:szCs w:val="24"/>
          <w:lang w:eastAsia="pl-PL"/>
        </w:rPr>
        <w:lastRenderedPageBreak/>
        <w:drawing>
          <wp:inline distT="0" distB="0" distL="0" distR="0" wp14:anchorId="6850C7B7" wp14:editId="7AF84C09">
            <wp:extent cx="5689349" cy="3467100"/>
            <wp:effectExtent l="0" t="0" r="6985" b="0"/>
            <wp:docPr id="7433461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46173" name=""/>
                    <pic:cNvPicPr/>
                  </pic:nvPicPr>
                  <pic:blipFill>
                    <a:blip r:embed="rId19"/>
                    <a:stretch>
                      <a:fillRect/>
                    </a:stretch>
                  </pic:blipFill>
                  <pic:spPr>
                    <a:xfrm>
                      <a:off x="0" y="0"/>
                      <a:ext cx="5698472" cy="3472659"/>
                    </a:xfrm>
                    <a:prstGeom prst="rect">
                      <a:avLst/>
                    </a:prstGeom>
                  </pic:spPr>
                </pic:pic>
              </a:graphicData>
            </a:graphic>
          </wp:inline>
        </w:drawing>
      </w:r>
    </w:p>
    <w:p w14:paraId="45ED59B9" w14:textId="77777777" w:rsidR="00915717" w:rsidRPr="00915717" w:rsidRDefault="00915717" w:rsidP="00915717">
      <w:pPr>
        <w:spacing w:before="100" w:beforeAutospacing="1" w:after="100" w:afterAutospacing="1" w:line="240" w:lineRule="auto"/>
        <w:ind w:left="720"/>
        <w:rPr>
          <w:rFonts w:ascii="Times New Roman" w:eastAsia="Times New Roman" w:hAnsi="Times New Roman" w:cs="Times New Roman"/>
          <w:sz w:val="24"/>
          <w:szCs w:val="24"/>
          <w:lang w:eastAsia="pl-PL"/>
        </w:rPr>
      </w:pPr>
      <w:r w:rsidRPr="00915717">
        <w:rPr>
          <w:rFonts w:ascii="Times New Roman" w:eastAsia="Times New Roman" w:hAnsi="Times New Roman" w:cs="Times New Roman"/>
          <w:sz w:val="24"/>
          <w:szCs w:val="24"/>
          <w:lang w:eastAsia="pl-PL"/>
        </w:rPr>
        <w:t>Ponieważ korelacja liczby zagranych debiutów Partia Włoska i Gambit Królowej względem wszystkich partii jest wysoka, dane te możemy wykorzystać do dalszej analizy w ramach drugiej hipotezy, badając, czy kluczowe wydarzenia medialne i rozwój mediów wpłynęły na różnice w tempie wzrostu popularności tych debiutów (β₁_po − β₁_przed ≠ 0).</w:t>
      </w:r>
    </w:p>
    <w:p w14:paraId="0186C40A" w14:textId="77777777" w:rsidR="00915717" w:rsidRPr="00B25456" w:rsidRDefault="00915717" w:rsidP="002D226F">
      <w:pPr>
        <w:spacing w:before="100" w:beforeAutospacing="1" w:after="100" w:afterAutospacing="1" w:line="240" w:lineRule="auto"/>
        <w:ind w:left="720"/>
        <w:rPr>
          <w:rFonts w:ascii="Times New Roman" w:eastAsia="Times New Roman" w:hAnsi="Times New Roman" w:cs="Times New Roman"/>
          <w:sz w:val="24"/>
          <w:szCs w:val="24"/>
          <w:lang w:eastAsia="pl-PL"/>
        </w:rPr>
      </w:pPr>
    </w:p>
    <w:p w14:paraId="5611A8E9" w14:textId="08E6722B" w:rsidR="001D69C4" w:rsidRDefault="001D69C4" w:rsidP="001D69C4">
      <w:pPr>
        <w:pStyle w:val="Nagwek2"/>
        <w:rPr>
          <w:rFonts w:ascii="Times New Roman" w:hAnsi="Times New Roman" w:cs="Times New Roman"/>
          <w:color w:val="auto"/>
          <w:sz w:val="36"/>
        </w:rPr>
      </w:pPr>
      <w:bookmarkStart w:id="12" w:name="_Toc199583233"/>
      <w:r w:rsidRPr="00994436">
        <w:rPr>
          <w:rFonts w:ascii="Times New Roman" w:hAnsi="Times New Roman" w:cs="Times New Roman"/>
          <w:color w:val="auto"/>
          <w:sz w:val="36"/>
        </w:rPr>
        <w:t xml:space="preserve">Hipoteza </w:t>
      </w:r>
      <w:r>
        <w:rPr>
          <w:rFonts w:ascii="Times New Roman" w:hAnsi="Times New Roman" w:cs="Times New Roman"/>
          <w:color w:val="auto"/>
          <w:sz w:val="36"/>
        </w:rPr>
        <w:t>2</w:t>
      </w:r>
      <w:bookmarkEnd w:id="12"/>
    </w:p>
    <w:p w14:paraId="7700F3B7" w14:textId="77777777" w:rsidR="001D69C4" w:rsidRPr="001D69C4" w:rsidRDefault="001D69C4" w:rsidP="001D69C4"/>
    <w:p w14:paraId="35130E82" w14:textId="731A68EB" w:rsidR="008C104B" w:rsidRPr="00315C0F" w:rsidRDefault="008C104B" w:rsidP="008C104B">
      <w:pPr>
        <w:keepNext/>
        <w:rPr>
          <w:rFonts w:ascii="Times New Roman" w:hAnsi="Times New Roman" w:cs="Times New Roman"/>
          <w:sz w:val="28"/>
        </w:rPr>
      </w:pPr>
      <w:r w:rsidRPr="008C104B">
        <w:rPr>
          <w:rFonts w:ascii="Times New Roman" w:hAnsi="Times New Roman" w:cs="Times New Roman"/>
          <w:sz w:val="28"/>
        </w:rPr>
        <w:t xml:space="preserve">Badamy, czy kluczowe wydarzenia medialne (np. premiera serialu „Gambit królowej”), rozwój </w:t>
      </w:r>
      <w:proofErr w:type="spellStart"/>
      <w:r w:rsidRPr="008C104B">
        <w:rPr>
          <w:rFonts w:ascii="Times New Roman" w:hAnsi="Times New Roman" w:cs="Times New Roman"/>
          <w:sz w:val="28"/>
        </w:rPr>
        <w:t>internetu</w:t>
      </w:r>
      <w:proofErr w:type="spellEnd"/>
      <w:r w:rsidRPr="008C104B">
        <w:rPr>
          <w:rFonts w:ascii="Times New Roman" w:hAnsi="Times New Roman" w:cs="Times New Roman"/>
          <w:sz w:val="28"/>
        </w:rPr>
        <w:t xml:space="preserve"> i mediów społecznościowych wpłynęły na zmianę tempa wzrostu liczby partii z debiutami „gambit królowej”, „partią włoską” oraz </w:t>
      </w:r>
      <w:r w:rsidR="00631741">
        <w:rPr>
          <w:rFonts w:ascii="Times New Roman" w:hAnsi="Times New Roman" w:cs="Times New Roman"/>
          <w:sz w:val="28"/>
        </w:rPr>
        <w:t>najnowszymi</w:t>
      </w:r>
      <w:r w:rsidRPr="008C104B">
        <w:rPr>
          <w:rFonts w:ascii="Times New Roman" w:hAnsi="Times New Roman" w:cs="Times New Roman"/>
          <w:sz w:val="28"/>
        </w:rPr>
        <w:t xml:space="preserve"> debiutami. Sprawdzamy, czy nachylenia linii regresji przed i po tych wydarzeniach (β₁_przed i β₁_po) różnią się istotnie, czyli czy różnica β₁_po − β₁_przed ≠ 0.</w:t>
      </w:r>
    </w:p>
    <w:p w14:paraId="372058C9" w14:textId="339BA3D1" w:rsidR="008C104B" w:rsidRPr="00315C0F" w:rsidRDefault="008C104B" w:rsidP="008C104B">
      <w:pPr>
        <w:keepNext/>
        <w:numPr>
          <w:ilvl w:val="0"/>
          <w:numId w:val="30"/>
        </w:numPr>
        <w:rPr>
          <w:rFonts w:ascii="Times New Roman" w:hAnsi="Times New Roman" w:cs="Times New Roman"/>
          <w:sz w:val="28"/>
        </w:rPr>
      </w:pPr>
      <w:r w:rsidRPr="00315C0F">
        <w:rPr>
          <w:rFonts w:ascii="Times New Roman" w:hAnsi="Times New Roman" w:cs="Times New Roman"/>
          <w:sz w:val="28"/>
        </w:rPr>
        <w:t xml:space="preserve">Hipoteza zerowa (H0): </w:t>
      </w:r>
      <w:r w:rsidRPr="008C104B">
        <w:rPr>
          <w:rFonts w:ascii="Times New Roman" w:hAnsi="Times New Roman" w:cs="Times New Roman"/>
          <w:sz w:val="28"/>
        </w:rPr>
        <w:t xml:space="preserve">β₁_po − β₁_przed = 0 (brak wpływu wydarzeń i mediów na popularyzację </w:t>
      </w:r>
      <w:r w:rsidR="00045977">
        <w:rPr>
          <w:rFonts w:ascii="Times New Roman" w:hAnsi="Times New Roman" w:cs="Times New Roman"/>
          <w:sz w:val="28"/>
        </w:rPr>
        <w:t>szachów</w:t>
      </w:r>
      <w:r w:rsidRPr="008C104B">
        <w:rPr>
          <w:rFonts w:ascii="Times New Roman" w:hAnsi="Times New Roman" w:cs="Times New Roman"/>
          <w:sz w:val="28"/>
        </w:rPr>
        <w:t>)</w:t>
      </w:r>
    </w:p>
    <w:p w14:paraId="278604C9" w14:textId="5DDF04CC" w:rsidR="007A3362" w:rsidRPr="007A3362" w:rsidRDefault="008C104B" w:rsidP="007A3362">
      <w:pPr>
        <w:keepNext/>
        <w:numPr>
          <w:ilvl w:val="0"/>
          <w:numId w:val="30"/>
        </w:numPr>
        <w:rPr>
          <w:rFonts w:ascii="Times New Roman" w:hAnsi="Times New Roman" w:cs="Times New Roman"/>
          <w:sz w:val="28"/>
        </w:rPr>
      </w:pPr>
      <w:r w:rsidRPr="00315C0F">
        <w:rPr>
          <w:rFonts w:ascii="Times New Roman" w:hAnsi="Times New Roman" w:cs="Times New Roman"/>
          <w:sz w:val="28"/>
        </w:rPr>
        <w:t xml:space="preserve">Hipoteza alternatywna (H1): </w:t>
      </w:r>
      <w:r w:rsidRPr="008C104B">
        <w:rPr>
          <w:rFonts w:ascii="Times New Roman" w:hAnsi="Times New Roman" w:cs="Times New Roman"/>
          <w:sz w:val="28"/>
        </w:rPr>
        <w:t xml:space="preserve">β₁_po − β₁_przed ≠ 0 (istotny wpływ wydarzeń i mediów na popularyzację </w:t>
      </w:r>
      <w:r w:rsidR="00045977">
        <w:rPr>
          <w:rFonts w:ascii="Times New Roman" w:hAnsi="Times New Roman" w:cs="Times New Roman"/>
          <w:sz w:val="28"/>
        </w:rPr>
        <w:t>szachów</w:t>
      </w:r>
      <w:r w:rsidRPr="008C104B">
        <w:rPr>
          <w:rFonts w:ascii="Times New Roman" w:hAnsi="Times New Roman" w:cs="Times New Roman"/>
          <w:sz w:val="28"/>
        </w:rPr>
        <w:t>)</w:t>
      </w:r>
      <w:r>
        <w:rPr>
          <w:rFonts w:ascii="Times New Roman" w:hAnsi="Times New Roman" w:cs="Times New Roman"/>
          <w:sz w:val="28"/>
        </w:rPr>
        <w:br/>
      </w:r>
      <w:r w:rsidR="001D69C4" w:rsidRPr="008C104B">
        <w:rPr>
          <w:sz w:val="28"/>
        </w:rPr>
        <w:br/>
      </w:r>
      <w:r w:rsidR="001D69C4" w:rsidRPr="001D69C4">
        <w:rPr>
          <w:noProof/>
        </w:rPr>
        <w:lastRenderedPageBreak/>
        <w:t xml:space="preserve">  </w:t>
      </w:r>
      <w:r w:rsidR="00C33636" w:rsidRPr="00C33636">
        <w:rPr>
          <w:noProof/>
        </w:rPr>
        <w:drawing>
          <wp:inline distT="0" distB="0" distL="0" distR="0" wp14:anchorId="3004C595" wp14:editId="4278C359">
            <wp:extent cx="5588635" cy="3490093"/>
            <wp:effectExtent l="0" t="0" r="0" b="0"/>
            <wp:docPr id="162605340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53409" name=""/>
                    <pic:cNvPicPr/>
                  </pic:nvPicPr>
                  <pic:blipFill>
                    <a:blip r:embed="rId20"/>
                    <a:stretch>
                      <a:fillRect/>
                    </a:stretch>
                  </pic:blipFill>
                  <pic:spPr>
                    <a:xfrm>
                      <a:off x="0" y="0"/>
                      <a:ext cx="5596496" cy="3495002"/>
                    </a:xfrm>
                    <a:prstGeom prst="rect">
                      <a:avLst/>
                    </a:prstGeom>
                  </pic:spPr>
                </pic:pic>
              </a:graphicData>
            </a:graphic>
          </wp:inline>
        </w:drawing>
      </w:r>
      <w:r w:rsidR="007A3362" w:rsidRPr="007A3362">
        <w:rPr>
          <w:noProof/>
        </w:rPr>
        <w:t xml:space="preserve"> </w:t>
      </w:r>
      <w:r w:rsidR="00C33636" w:rsidRPr="00C33636">
        <w:rPr>
          <w:noProof/>
        </w:rPr>
        <w:drawing>
          <wp:inline distT="0" distB="0" distL="0" distR="0" wp14:anchorId="1F3A596C" wp14:editId="65C44E20">
            <wp:extent cx="5636260" cy="3223643"/>
            <wp:effectExtent l="0" t="0" r="2540" b="0"/>
            <wp:docPr id="148638303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83038" name=""/>
                    <pic:cNvPicPr/>
                  </pic:nvPicPr>
                  <pic:blipFill>
                    <a:blip r:embed="rId21"/>
                    <a:stretch>
                      <a:fillRect/>
                    </a:stretch>
                  </pic:blipFill>
                  <pic:spPr>
                    <a:xfrm>
                      <a:off x="0" y="0"/>
                      <a:ext cx="5645839" cy="3229122"/>
                    </a:xfrm>
                    <a:prstGeom prst="rect">
                      <a:avLst/>
                    </a:prstGeom>
                  </pic:spPr>
                </pic:pic>
              </a:graphicData>
            </a:graphic>
          </wp:inline>
        </w:drawing>
      </w:r>
      <w:r w:rsidR="007A3362" w:rsidRPr="007A3362">
        <w:rPr>
          <w:noProof/>
        </w:rPr>
        <w:t xml:space="preserve">  </w:t>
      </w:r>
      <w:r w:rsidR="00C33636" w:rsidRPr="00C33636">
        <w:rPr>
          <w:noProof/>
        </w:rPr>
        <w:lastRenderedPageBreak/>
        <w:drawing>
          <wp:inline distT="0" distB="0" distL="0" distR="0" wp14:anchorId="0B49F3B6" wp14:editId="35131FE1">
            <wp:extent cx="4438650" cy="2489974"/>
            <wp:effectExtent l="0" t="0" r="0" b="5715"/>
            <wp:docPr id="178062493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24938" name=""/>
                    <pic:cNvPicPr/>
                  </pic:nvPicPr>
                  <pic:blipFill>
                    <a:blip r:embed="rId22"/>
                    <a:stretch>
                      <a:fillRect/>
                    </a:stretch>
                  </pic:blipFill>
                  <pic:spPr>
                    <a:xfrm>
                      <a:off x="0" y="0"/>
                      <a:ext cx="4446624" cy="2494447"/>
                    </a:xfrm>
                    <a:prstGeom prst="rect">
                      <a:avLst/>
                    </a:prstGeom>
                  </pic:spPr>
                </pic:pic>
              </a:graphicData>
            </a:graphic>
          </wp:inline>
        </w:drawing>
      </w:r>
      <w:r w:rsidR="00915717" w:rsidRPr="00915717">
        <w:rPr>
          <w:noProof/>
        </w:rPr>
        <w:t xml:space="preserve"> </w:t>
      </w:r>
      <w:r w:rsidR="00915717" w:rsidRPr="00915717">
        <w:rPr>
          <w:noProof/>
        </w:rPr>
        <w:drawing>
          <wp:inline distT="0" distB="0" distL="0" distR="0" wp14:anchorId="0B28B844" wp14:editId="14833A3F">
            <wp:extent cx="4437098" cy="2971331"/>
            <wp:effectExtent l="0" t="0" r="1905" b="635"/>
            <wp:docPr id="33347772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77722" name=""/>
                    <pic:cNvPicPr/>
                  </pic:nvPicPr>
                  <pic:blipFill>
                    <a:blip r:embed="rId23"/>
                    <a:stretch>
                      <a:fillRect/>
                    </a:stretch>
                  </pic:blipFill>
                  <pic:spPr>
                    <a:xfrm>
                      <a:off x="0" y="0"/>
                      <a:ext cx="4451940" cy="2981270"/>
                    </a:xfrm>
                    <a:prstGeom prst="rect">
                      <a:avLst/>
                    </a:prstGeom>
                  </pic:spPr>
                </pic:pic>
              </a:graphicData>
            </a:graphic>
          </wp:inline>
        </w:drawing>
      </w:r>
    </w:p>
    <w:p w14:paraId="0F828AB5" w14:textId="77777777" w:rsidR="001D69C4" w:rsidRPr="001D69C4" w:rsidRDefault="001D69C4" w:rsidP="001D69C4">
      <w:pPr>
        <w:rPr>
          <w:b/>
          <w:bCs/>
          <w:sz w:val="28"/>
        </w:rPr>
      </w:pPr>
      <w:r w:rsidRPr="001D69C4">
        <w:rPr>
          <w:b/>
          <w:bCs/>
          <w:sz w:val="28"/>
        </w:rPr>
        <w:t>Analiza wyników</w:t>
      </w:r>
    </w:p>
    <w:p w14:paraId="1E0FE9C5" w14:textId="77777777" w:rsidR="001D69C4" w:rsidRPr="001D69C4" w:rsidRDefault="001D69C4" w:rsidP="001D69C4">
      <w:pPr>
        <w:numPr>
          <w:ilvl w:val="0"/>
          <w:numId w:val="22"/>
        </w:numPr>
        <w:rPr>
          <w:sz w:val="28"/>
        </w:rPr>
      </w:pPr>
      <w:r w:rsidRPr="001D69C4">
        <w:rPr>
          <w:b/>
          <w:bCs/>
          <w:sz w:val="28"/>
        </w:rPr>
        <w:t>Regresja przed premierą (styczeń 2013 – październik 2020)</w:t>
      </w:r>
      <w:r w:rsidRPr="001D69C4">
        <w:rPr>
          <w:sz w:val="28"/>
        </w:rPr>
        <w:t xml:space="preserve">: </w:t>
      </w:r>
    </w:p>
    <w:p w14:paraId="6387DDE4" w14:textId="22D57868" w:rsidR="001D69C4" w:rsidRPr="001D69C4" w:rsidRDefault="001D69C4" w:rsidP="001D69C4">
      <w:pPr>
        <w:numPr>
          <w:ilvl w:val="1"/>
          <w:numId w:val="22"/>
        </w:numPr>
        <w:rPr>
          <w:sz w:val="28"/>
        </w:rPr>
      </w:pPr>
      <w:r w:rsidRPr="001D69C4">
        <w:rPr>
          <w:b/>
          <w:bCs/>
          <w:sz w:val="28"/>
        </w:rPr>
        <w:t>Nachylenie (beta1_przed)</w:t>
      </w:r>
      <w:r w:rsidRPr="001D69C4">
        <w:rPr>
          <w:sz w:val="28"/>
        </w:rPr>
        <w:t xml:space="preserve">: 28.63 – liczba partii z gambitem </w:t>
      </w:r>
      <w:r w:rsidR="001555E8">
        <w:rPr>
          <w:sz w:val="28"/>
        </w:rPr>
        <w:t>królowej</w:t>
      </w:r>
      <w:r w:rsidRPr="001D69C4">
        <w:rPr>
          <w:sz w:val="28"/>
        </w:rPr>
        <w:t xml:space="preserve"> rosła średnio o 28.63 partii miesięcznie.</w:t>
      </w:r>
    </w:p>
    <w:p w14:paraId="6E585DED" w14:textId="77777777" w:rsidR="001D69C4" w:rsidRPr="001D69C4" w:rsidRDefault="001D69C4" w:rsidP="001D69C4">
      <w:pPr>
        <w:numPr>
          <w:ilvl w:val="1"/>
          <w:numId w:val="22"/>
        </w:numPr>
        <w:rPr>
          <w:sz w:val="28"/>
        </w:rPr>
      </w:pPr>
      <w:r w:rsidRPr="001D69C4">
        <w:rPr>
          <w:b/>
          <w:bCs/>
          <w:sz w:val="28"/>
        </w:rPr>
        <w:t>Istotność</w:t>
      </w:r>
      <w:r w:rsidRPr="001D69C4">
        <w:rPr>
          <w:sz w:val="28"/>
        </w:rPr>
        <w:t>: Wartość p &lt; 2e-16 wskazuje na statystycznie istotny wzrost (p &lt; 0.05).</w:t>
      </w:r>
    </w:p>
    <w:p w14:paraId="4F182EBB" w14:textId="77777777" w:rsidR="001D69C4" w:rsidRPr="001D69C4" w:rsidRDefault="001D69C4" w:rsidP="001D69C4">
      <w:pPr>
        <w:numPr>
          <w:ilvl w:val="1"/>
          <w:numId w:val="22"/>
        </w:numPr>
        <w:rPr>
          <w:sz w:val="28"/>
        </w:rPr>
      </w:pPr>
      <w:r w:rsidRPr="001D69C4">
        <w:rPr>
          <w:b/>
          <w:bCs/>
          <w:sz w:val="28"/>
        </w:rPr>
        <w:t>R-kwadrat</w:t>
      </w:r>
      <w:r w:rsidRPr="001D69C4">
        <w:rPr>
          <w:sz w:val="28"/>
        </w:rPr>
        <w:t>: 0.8027 – model dobrze dopasowuje się do danych (80.27% zmienności wyjaśnione przez czas).</w:t>
      </w:r>
    </w:p>
    <w:p w14:paraId="6DC5897B" w14:textId="77777777" w:rsidR="001D69C4" w:rsidRPr="001D69C4" w:rsidRDefault="001D69C4" w:rsidP="001D69C4">
      <w:pPr>
        <w:numPr>
          <w:ilvl w:val="0"/>
          <w:numId w:val="22"/>
        </w:numPr>
        <w:rPr>
          <w:sz w:val="28"/>
        </w:rPr>
      </w:pPr>
      <w:r w:rsidRPr="001D69C4">
        <w:rPr>
          <w:b/>
          <w:bCs/>
          <w:sz w:val="28"/>
        </w:rPr>
        <w:t>Regresja po premierze (listopad 2020 – kwiecień 2024)</w:t>
      </w:r>
      <w:r w:rsidRPr="001D69C4">
        <w:rPr>
          <w:sz w:val="28"/>
        </w:rPr>
        <w:t xml:space="preserve">: </w:t>
      </w:r>
    </w:p>
    <w:p w14:paraId="4E3833CF" w14:textId="662C8379" w:rsidR="001D69C4" w:rsidRPr="001D69C4" w:rsidRDefault="001D69C4" w:rsidP="001D69C4">
      <w:pPr>
        <w:numPr>
          <w:ilvl w:val="1"/>
          <w:numId w:val="22"/>
        </w:numPr>
        <w:rPr>
          <w:sz w:val="28"/>
        </w:rPr>
      </w:pPr>
      <w:r w:rsidRPr="001D69C4">
        <w:rPr>
          <w:b/>
          <w:bCs/>
          <w:sz w:val="28"/>
        </w:rPr>
        <w:t>Nachylenie (beta1_po)</w:t>
      </w:r>
      <w:r w:rsidRPr="001D69C4">
        <w:rPr>
          <w:sz w:val="28"/>
        </w:rPr>
        <w:t xml:space="preserve">: -4.455 – liczba partii z gambitem </w:t>
      </w:r>
      <w:r w:rsidR="001555E8">
        <w:rPr>
          <w:sz w:val="28"/>
        </w:rPr>
        <w:t>królowej</w:t>
      </w:r>
      <w:r w:rsidR="001555E8" w:rsidRPr="001D69C4">
        <w:rPr>
          <w:sz w:val="28"/>
        </w:rPr>
        <w:t xml:space="preserve"> </w:t>
      </w:r>
      <w:r w:rsidRPr="001D69C4">
        <w:rPr>
          <w:sz w:val="28"/>
        </w:rPr>
        <w:t>maleje średnio o 4.455 partii miesięcznie.</w:t>
      </w:r>
    </w:p>
    <w:p w14:paraId="5D287D6A" w14:textId="77777777" w:rsidR="001D69C4" w:rsidRPr="001D69C4" w:rsidRDefault="001D69C4" w:rsidP="001D69C4">
      <w:pPr>
        <w:numPr>
          <w:ilvl w:val="1"/>
          <w:numId w:val="22"/>
        </w:numPr>
        <w:rPr>
          <w:sz w:val="28"/>
        </w:rPr>
      </w:pPr>
      <w:r w:rsidRPr="001D69C4">
        <w:rPr>
          <w:b/>
          <w:bCs/>
          <w:sz w:val="28"/>
        </w:rPr>
        <w:t>Istotność</w:t>
      </w:r>
      <w:r w:rsidRPr="001D69C4">
        <w:rPr>
          <w:sz w:val="28"/>
        </w:rPr>
        <w:t>: Wartość p = 0.165 wskazuje, że nachylenie nie jest statystycznie istotne (p &gt; 0.05).</w:t>
      </w:r>
    </w:p>
    <w:p w14:paraId="756036F4" w14:textId="77777777" w:rsidR="001D69C4" w:rsidRPr="001D69C4" w:rsidRDefault="001D69C4" w:rsidP="001D69C4">
      <w:pPr>
        <w:numPr>
          <w:ilvl w:val="1"/>
          <w:numId w:val="22"/>
        </w:numPr>
        <w:rPr>
          <w:sz w:val="28"/>
        </w:rPr>
      </w:pPr>
      <w:r w:rsidRPr="001D69C4">
        <w:rPr>
          <w:b/>
          <w:bCs/>
          <w:sz w:val="28"/>
        </w:rPr>
        <w:lastRenderedPageBreak/>
        <w:t>R-kwadrat</w:t>
      </w:r>
      <w:r w:rsidRPr="001D69C4">
        <w:rPr>
          <w:sz w:val="28"/>
        </w:rPr>
        <w:t>: 0.04761 – model bardzo słabo dopasowuje się do danych (tylko 4.76% zmienności wyjaśnione przez czas).</w:t>
      </w:r>
    </w:p>
    <w:p w14:paraId="07291A9E" w14:textId="77777777" w:rsidR="001D69C4" w:rsidRPr="001D69C4" w:rsidRDefault="001D69C4" w:rsidP="001D69C4">
      <w:pPr>
        <w:numPr>
          <w:ilvl w:val="0"/>
          <w:numId w:val="22"/>
        </w:numPr>
        <w:rPr>
          <w:sz w:val="28"/>
        </w:rPr>
      </w:pPr>
      <w:r w:rsidRPr="001D69C4">
        <w:rPr>
          <w:b/>
          <w:bCs/>
          <w:sz w:val="28"/>
        </w:rPr>
        <w:t>Porównanie nachyleń</w:t>
      </w:r>
      <w:r w:rsidRPr="001D69C4">
        <w:rPr>
          <w:sz w:val="28"/>
        </w:rPr>
        <w:t xml:space="preserve">: </w:t>
      </w:r>
    </w:p>
    <w:p w14:paraId="4EEEC922" w14:textId="77777777" w:rsidR="001D69C4" w:rsidRPr="001D69C4" w:rsidRDefault="001D69C4" w:rsidP="001D69C4">
      <w:pPr>
        <w:numPr>
          <w:ilvl w:val="1"/>
          <w:numId w:val="22"/>
        </w:numPr>
        <w:rPr>
          <w:sz w:val="28"/>
        </w:rPr>
      </w:pPr>
      <w:r w:rsidRPr="001D69C4">
        <w:rPr>
          <w:b/>
          <w:bCs/>
          <w:sz w:val="28"/>
        </w:rPr>
        <w:t>Różnica (beta1_po - beta1_przed)</w:t>
      </w:r>
      <w:r w:rsidRPr="001D69C4">
        <w:rPr>
          <w:sz w:val="28"/>
        </w:rPr>
        <w:t>: -33.08619 – nachylenie po premierze jest mniejsze o 33.09 w porównaniu do okresu przed premierą.</w:t>
      </w:r>
    </w:p>
    <w:p w14:paraId="39A6FDDC" w14:textId="77777777" w:rsidR="001D69C4" w:rsidRPr="001D69C4" w:rsidRDefault="001D69C4" w:rsidP="001D69C4">
      <w:pPr>
        <w:numPr>
          <w:ilvl w:val="1"/>
          <w:numId w:val="22"/>
        </w:numPr>
        <w:rPr>
          <w:sz w:val="28"/>
        </w:rPr>
      </w:pPr>
      <w:r w:rsidRPr="001D69C4">
        <w:rPr>
          <w:b/>
          <w:bCs/>
          <w:sz w:val="28"/>
        </w:rPr>
        <w:t>Statystyka t</w:t>
      </w:r>
      <w:r w:rsidRPr="001D69C4">
        <w:rPr>
          <w:sz w:val="28"/>
        </w:rPr>
        <w:t>: -9.504461</w:t>
      </w:r>
    </w:p>
    <w:p w14:paraId="5665B8F6" w14:textId="77777777" w:rsidR="001D69C4" w:rsidRPr="001D69C4" w:rsidRDefault="001D69C4" w:rsidP="001D69C4">
      <w:pPr>
        <w:numPr>
          <w:ilvl w:val="1"/>
          <w:numId w:val="22"/>
        </w:numPr>
        <w:rPr>
          <w:sz w:val="28"/>
        </w:rPr>
      </w:pPr>
      <w:r w:rsidRPr="001D69C4">
        <w:rPr>
          <w:b/>
          <w:bCs/>
          <w:sz w:val="28"/>
        </w:rPr>
        <w:t>Wartość p</w:t>
      </w:r>
      <w:r w:rsidRPr="001D69C4">
        <w:rPr>
          <w:sz w:val="28"/>
        </w:rPr>
        <w:t>: 4.095366e-12</w:t>
      </w:r>
    </w:p>
    <w:p w14:paraId="17759F9E" w14:textId="77777777" w:rsidR="001D69C4" w:rsidRPr="001D69C4" w:rsidRDefault="001D69C4" w:rsidP="001D69C4">
      <w:pPr>
        <w:numPr>
          <w:ilvl w:val="1"/>
          <w:numId w:val="22"/>
        </w:numPr>
        <w:rPr>
          <w:sz w:val="28"/>
        </w:rPr>
      </w:pPr>
      <w:r w:rsidRPr="001D69C4">
        <w:rPr>
          <w:b/>
          <w:bCs/>
          <w:sz w:val="28"/>
        </w:rPr>
        <w:t>Wniosek</w:t>
      </w:r>
      <w:r w:rsidRPr="001D69C4">
        <w:rPr>
          <w:sz w:val="28"/>
        </w:rPr>
        <w:t>: Bardzo niska wartość p (&lt; 0.05) pozwala odrzucić hipotezę zerową. Różnica między nachyleniami jest statystycznie istotna, ale w przeciwnym kierunku niż zakładano w hipotezie alternatywnej – nachylenie po premierze jest mniejsze, a nie większe.</w:t>
      </w:r>
    </w:p>
    <w:p w14:paraId="1679399B" w14:textId="77777777" w:rsidR="001D69C4" w:rsidRPr="001D69C4" w:rsidRDefault="001D69C4" w:rsidP="001D69C4">
      <w:pPr>
        <w:rPr>
          <w:b/>
          <w:bCs/>
          <w:sz w:val="28"/>
        </w:rPr>
      </w:pPr>
      <w:r w:rsidRPr="001D69C4">
        <w:rPr>
          <w:b/>
          <w:bCs/>
          <w:sz w:val="28"/>
        </w:rPr>
        <w:t>Wnioski:</w:t>
      </w:r>
    </w:p>
    <w:p w14:paraId="43A3B48B" w14:textId="634C9747" w:rsidR="001D69C4" w:rsidRPr="001D69C4" w:rsidRDefault="001D69C4" w:rsidP="001D69C4">
      <w:pPr>
        <w:numPr>
          <w:ilvl w:val="0"/>
          <w:numId w:val="23"/>
        </w:numPr>
        <w:rPr>
          <w:sz w:val="28"/>
        </w:rPr>
      </w:pPr>
      <w:r w:rsidRPr="001D69C4">
        <w:rPr>
          <w:b/>
          <w:bCs/>
          <w:sz w:val="28"/>
        </w:rPr>
        <w:t>Odwrotny efekt</w:t>
      </w:r>
      <w:r w:rsidRPr="001D69C4">
        <w:rPr>
          <w:sz w:val="28"/>
        </w:rPr>
        <w:t xml:space="preserve">: Wbrew hipotezie alternatywnej, po premierze serialu </w:t>
      </w:r>
      <w:r w:rsidRPr="001D69C4">
        <w:rPr>
          <w:i/>
          <w:iCs/>
          <w:sz w:val="28"/>
        </w:rPr>
        <w:t>Gambit Królowej</w:t>
      </w:r>
      <w:r w:rsidRPr="001D69C4">
        <w:rPr>
          <w:sz w:val="28"/>
        </w:rPr>
        <w:t xml:space="preserve"> nachylenie linii regresji liczby partii z gambitem </w:t>
      </w:r>
      <w:r w:rsidR="001555E8">
        <w:rPr>
          <w:sz w:val="28"/>
        </w:rPr>
        <w:t>królowej</w:t>
      </w:r>
      <w:r w:rsidR="001555E8" w:rsidRPr="001D69C4">
        <w:rPr>
          <w:sz w:val="28"/>
        </w:rPr>
        <w:t xml:space="preserve"> </w:t>
      </w:r>
      <w:r w:rsidRPr="001D69C4">
        <w:rPr>
          <w:sz w:val="28"/>
        </w:rPr>
        <w:t>zmalało (z 28.63 do -4.455), co sugeruje, że popularność tego debiutu nie wzrosła, a wręcz zaczęła maleć.</w:t>
      </w:r>
    </w:p>
    <w:p w14:paraId="7A520C0A" w14:textId="1C8DFCDE" w:rsidR="001D69C4" w:rsidRPr="001D69C4" w:rsidRDefault="001D69C4" w:rsidP="001D69C4">
      <w:pPr>
        <w:numPr>
          <w:ilvl w:val="0"/>
          <w:numId w:val="23"/>
        </w:numPr>
        <w:rPr>
          <w:sz w:val="28"/>
        </w:rPr>
      </w:pPr>
      <w:r w:rsidRPr="001D69C4">
        <w:rPr>
          <w:b/>
          <w:bCs/>
          <w:sz w:val="28"/>
        </w:rPr>
        <w:t>Brak istotności po premierze</w:t>
      </w:r>
      <w:r w:rsidRPr="001D69C4">
        <w:rPr>
          <w:sz w:val="28"/>
        </w:rPr>
        <w:t xml:space="preserve">: Nachylenie po premierze (-4.455) nie jest statystycznie istotne (p = 0.165), co oznacza, że spadek liczby partii z gambitem </w:t>
      </w:r>
      <w:r w:rsidR="001555E8">
        <w:rPr>
          <w:sz w:val="28"/>
        </w:rPr>
        <w:t>królowej</w:t>
      </w:r>
      <w:r w:rsidR="001555E8" w:rsidRPr="001D69C4">
        <w:rPr>
          <w:sz w:val="28"/>
        </w:rPr>
        <w:t xml:space="preserve"> </w:t>
      </w:r>
      <w:r w:rsidRPr="001D69C4">
        <w:rPr>
          <w:sz w:val="28"/>
        </w:rPr>
        <w:t>nie jest wyraźnym trendem.</w:t>
      </w:r>
    </w:p>
    <w:p w14:paraId="38A4C9C7" w14:textId="77777777" w:rsidR="001D69C4" w:rsidRPr="001D69C4" w:rsidRDefault="001D69C4" w:rsidP="001D69C4">
      <w:pPr>
        <w:numPr>
          <w:ilvl w:val="0"/>
          <w:numId w:val="23"/>
        </w:numPr>
        <w:rPr>
          <w:sz w:val="28"/>
        </w:rPr>
      </w:pPr>
      <w:r w:rsidRPr="001D69C4">
        <w:rPr>
          <w:b/>
          <w:bCs/>
          <w:sz w:val="28"/>
        </w:rPr>
        <w:t>Możliwe przyczyny</w:t>
      </w:r>
      <w:r w:rsidRPr="001D69C4">
        <w:rPr>
          <w:sz w:val="28"/>
        </w:rPr>
        <w:t xml:space="preserve">: </w:t>
      </w:r>
    </w:p>
    <w:p w14:paraId="24DDB1BC" w14:textId="1C7F433E" w:rsidR="001D69C4" w:rsidRPr="001D69C4" w:rsidRDefault="001D69C4" w:rsidP="001D69C4">
      <w:pPr>
        <w:numPr>
          <w:ilvl w:val="1"/>
          <w:numId w:val="23"/>
        </w:numPr>
        <w:rPr>
          <w:sz w:val="28"/>
        </w:rPr>
      </w:pPr>
      <w:r w:rsidRPr="001D69C4">
        <w:rPr>
          <w:sz w:val="28"/>
        </w:rPr>
        <w:t xml:space="preserve">Popularność szachów mogła wzrosnąć po premierze serialu, ale nie przełożyło się to na proporcjonalny wzrost liczby partii z gambitem </w:t>
      </w:r>
      <w:proofErr w:type="gramStart"/>
      <w:r w:rsidR="001555E8">
        <w:rPr>
          <w:sz w:val="28"/>
        </w:rPr>
        <w:t xml:space="preserve">królowej </w:t>
      </w:r>
      <w:r w:rsidRPr="001D69C4">
        <w:rPr>
          <w:sz w:val="28"/>
        </w:rPr>
        <w:t>.</w:t>
      </w:r>
      <w:proofErr w:type="gramEnd"/>
    </w:p>
    <w:p w14:paraId="67F835FD" w14:textId="13E72596" w:rsidR="001D69C4" w:rsidRPr="001D69C4" w:rsidRDefault="001D69C4" w:rsidP="001D69C4">
      <w:pPr>
        <w:numPr>
          <w:ilvl w:val="1"/>
          <w:numId w:val="23"/>
        </w:numPr>
        <w:rPr>
          <w:sz w:val="28"/>
        </w:rPr>
      </w:pPr>
      <w:r w:rsidRPr="001D69C4">
        <w:rPr>
          <w:sz w:val="28"/>
        </w:rPr>
        <w:t xml:space="preserve">Inne czynniki (np. moda na inne debiuty, zmiany w preferencjach graczy) mogły wpłynąć na spadek popularności gambitu </w:t>
      </w:r>
      <w:r w:rsidR="001555E8">
        <w:rPr>
          <w:sz w:val="28"/>
        </w:rPr>
        <w:t>królowej</w:t>
      </w:r>
      <w:r w:rsidRPr="001D69C4">
        <w:rPr>
          <w:sz w:val="28"/>
        </w:rPr>
        <w:t>.</w:t>
      </w:r>
    </w:p>
    <w:p w14:paraId="570BA521" w14:textId="77777777" w:rsidR="001D69C4" w:rsidRDefault="001D69C4" w:rsidP="001D69C4">
      <w:pPr>
        <w:rPr>
          <w:sz w:val="28"/>
        </w:rPr>
      </w:pPr>
      <w:r w:rsidRPr="001D69C4">
        <w:rPr>
          <w:sz w:val="28"/>
        </w:rPr>
        <w:t xml:space="preserve">Podsumowując, wydanie serialu </w:t>
      </w:r>
      <w:r w:rsidRPr="001D69C4">
        <w:rPr>
          <w:i/>
          <w:iCs/>
          <w:sz w:val="28"/>
        </w:rPr>
        <w:t>Gambit Królowej</w:t>
      </w:r>
      <w:r w:rsidRPr="001D69C4">
        <w:rPr>
          <w:sz w:val="28"/>
        </w:rPr>
        <w:t xml:space="preserve"> nie zwiększyło popularności debiutu gambit królowej w sposób zgodny z hipotezą – trend liczby partii z tym debiutem osłabł po premierze.</w:t>
      </w:r>
    </w:p>
    <w:p w14:paraId="724CC2E2" w14:textId="5FED500D" w:rsidR="001D69C4" w:rsidRPr="001D69C4" w:rsidRDefault="001D69C4" w:rsidP="001D69C4">
      <w:pPr>
        <w:rPr>
          <w:sz w:val="28"/>
        </w:rPr>
      </w:pPr>
      <w:r>
        <w:rPr>
          <w:sz w:val="28"/>
        </w:rPr>
        <w:lastRenderedPageBreak/>
        <w:br/>
      </w:r>
      <w:r w:rsidR="00631741" w:rsidRPr="00631741">
        <w:rPr>
          <w:sz w:val="28"/>
        </w:rPr>
        <w:drawing>
          <wp:inline distT="0" distB="0" distL="0" distR="0" wp14:anchorId="2E24E6AE" wp14:editId="4F432EB0">
            <wp:extent cx="6645910" cy="3641090"/>
            <wp:effectExtent l="0" t="0" r="2540" b="0"/>
            <wp:docPr id="201855766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57669" name=""/>
                    <pic:cNvPicPr/>
                  </pic:nvPicPr>
                  <pic:blipFill>
                    <a:blip r:embed="rId24"/>
                    <a:stretch>
                      <a:fillRect/>
                    </a:stretch>
                  </pic:blipFill>
                  <pic:spPr>
                    <a:xfrm>
                      <a:off x="0" y="0"/>
                      <a:ext cx="6645910" cy="3641090"/>
                    </a:xfrm>
                    <a:prstGeom prst="rect">
                      <a:avLst/>
                    </a:prstGeom>
                  </pic:spPr>
                </pic:pic>
              </a:graphicData>
            </a:graphic>
          </wp:inline>
        </w:drawing>
      </w:r>
    </w:p>
    <w:p w14:paraId="157E3D21" w14:textId="259BE599" w:rsidR="007A3362" w:rsidRDefault="00DD0FA0" w:rsidP="001675BA">
      <w:pPr>
        <w:rPr>
          <w:sz w:val="28"/>
        </w:rPr>
      </w:pPr>
      <w:r w:rsidRPr="00DD0FA0">
        <w:rPr>
          <w:sz w:val="28"/>
        </w:rPr>
        <w:drawing>
          <wp:inline distT="0" distB="0" distL="0" distR="0" wp14:anchorId="68C3E71C" wp14:editId="3659E19A">
            <wp:extent cx="6645910" cy="959485"/>
            <wp:effectExtent l="0" t="0" r="2540" b="0"/>
            <wp:docPr id="146591769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17699" name=""/>
                    <pic:cNvPicPr/>
                  </pic:nvPicPr>
                  <pic:blipFill>
                    <a:blip r:embed="rId25"/>
                    <a:stretch>
                      <a:fillRect/>
                    </a:stretch>
                  </pic:blipFill>
                  <pic:spPr>
                    <a:xfrm>
                      <a:off x="0" y="0"/>
                      <a:ext cx="6645910" cy="959485"/>
                    </a:xfrm>
                    <a:prstGeom prst="rect">
                      <a:avLst/>
                    </a:prstGeom>
                  </pic:spPr>
                </pic:pic>
              </a:graphicData>
            </a:graphic>
          </wp:inline>
        </w:drawing>
      </w:r>
    </w:p>
    <w:p w14:paraId="3287D908" w14:textId="513A190D" w:rsidR="00DD0FA0" w:rsidRDefault="00DD0FA0" w:rsidP="001675BA">
      <w:pPr>
        <w:rPr>
          <w:sz w:val="28"/>
        </w:rPr>
      </w:pPr>
      <w:r w:rsidRPr="00DD0FA0">
        <w:rPr>
          <w:sz w:val="28"/>
        </w:rPr>
        <w:drawing>
          <wp:inline distT="0" distB="0" distL="0" distR="0" wp14:anchorId="3CDFECBA" wp14:editId="02374C2A">
            <wp:extent cx="6645910" cy="3541395"/>
            <wp:effectExtent l="0" t="0" r="2540" b="1905"/>
            <wp:docPr id="24055191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51914" name=""/>
                    <pic:cNvPicPr/>
                  </pic:nvPicPr>
                  <pic:blipFill>
                    <a:blip r:embed="rId26"/>
                    <a:stretch>
                      <a:fillRect/>
                    </a:stretch>
                  </pic:blipFill>
                  <pic:spPr>
                    <a:xfrm>
                      <a:off x="0" y="0"/>
                      <a:ext cx="6645910" cy="3541395"/>
                    </a:xfrm>
                    <a:prstGeom prst="rect">
                      <a:avLst/>
                    </a:prstGeom>
                  </pic:spPr>
                </pic:pic>
              </a:graphicData>
            </a:graphic>
          </wp:inline>
        </w:drawing>
      </w:r>
    </w:p>
    <w:p w14:paraId="4B509BEA" w14:textId="558107C8" w:rsidR="00DD0FA0" w:rsidRPr="00DD0FA0" w:rsidRDefault="00DD0FA0" w:rsidP="00DD0FA0">
      <w:pPr>
        <w:rPr>
          <w:sz w:val="28"/>
        </w:rPr>
      </w:pPr>
      <w:r>
        <w:rPr>
          <w:sz w:val="28"/>
        </w:rPr>
        <w:t xml:space="preserve">- </w:t>
      </w:r>
      <w:proofErr w:type="spellStart"/>
      <w:r w:rsidRPr="00DD0FA0">
        <w:rPr>
          <w:sz w:val="28"/>
        </w:rPr>
        <w:t>Boxplot</w:t>
      </w:r>
      <w:proofErr w:type="spellEnd"/>
      <w:r w:rsidRPr="00DD0FA0">
        <w:rPr>
          <w:sz w:val="28"/>
        </w:rPr>
        <w:t xml:space="preserve"> pokazuje rozkład danych: dolny i górny "wąs", dolny i górny "pudełko" (25 i 75 </w:t>
      </w:r>
      <w:proofErr w:type="spellStart"/>
      <w:r w:rsidRPr="00DD0FA0">
        <w:rPr>
          <w:sz w:val="28"/>
        </w:rPr>
        <w:t>percentyl</w:t>
      </w:r>
      <w:proofErr w:type="spellEnd"/>
      <w:r w:rsidRPr="00DD0FA0">
        <w:rPr>
          <w:sz w:val="28"/>
        </w:rPr>
        <w:t>), oraz medianę (linia w pudełku).</w:t>
      </w:r>
    </w:p>
    <w:p w14:paraId="6E7A3799" w14:textId="77777777" w:rsidR="00DD0FA0" w:rsidRPr="00DD0FA0" w:rsidRDefault="00DD0FA0" w:rsidP="00DD0FA0">
      <w:pPr>
        <w:rPr>
          <w:sz w:val="28"/>
        </w:rPr>
      </w:pPr>
    </w:p>
    <w:p w14:paraId="72AB7EC1" w14:textId="71C10967" w:rsidR="00DD0FA0" w:rsidRDefault="00DD0FA0" w:rsidP="00DD0FA0">
      <w:pPr>
        <w:rPr>
          <w:sz w:val="28"/>
        </w:rPr>
      </w:pPr>
      <w:r>
        <w:rPr>
          <w:sz w:val="28"/>
        </w:rPr>
        <w:t xml:space="preserve">- </w:t>
      </w:r>
      <w:r w:rsidRPr="00DD0FA0">
        <w:rPr>
          <w:sz w:val="28"/>
        </w:rPr>
        <w:t xml:space="preserve">Pozwala szybko zobaczyć, czy wartości po premierze są generalnie wyższe, niż przed, i jak rozkładają się dane (czy są bardziej rozproszone, czy mają </w:t>
      </w:r>
      <w:proofErr w:type="spellStart"/>
      <w:r w:rsidRPr="00DD0FA0">
        <w:rPr>
          <w:sz w:val="28"/>
        </w:rPr>
        <w:t>outliery</w:t>
      </w:r>
      <w:proofErr w:type="spellEnd"/>
      <w:r w:rsidRPr="00DD0FA0">
        <w:rPr>
          <w:sz w:val="28"/>
        </w:rPr>
        <w:t>).</w:t>
      </w:r>
    </w:p>
    <w:p w14:paraId="68551E4F" w14:textId="4A27C488" w:rsidR="001675BA" w:rsidRPr="001675BA" w:rsidRDefault="00DD0FA0" w:rsidP="00DD0FA0">
      <w:pPr>
        <w:rPr>
          <w:sz w:val="28"/>
        </w:rPr>
      </w:pPr>
      <w:r>
        <w:rPr>
          <w:sz w:val="28"/>
        </w:rPr>
        <w:br/>
      </w:r>
      <w:r w:rsidR="001675BA" w:rsidRPr="001675BA">
        <w:rPr>
          <w:sz w:val="28"/>
        </w:rPr>
        <w:t>Analiza danych liczby partii włoskich względem ogólnej liczby partii</w:t>
      </w:r>
      <w:r w:rsidR="00631741">
        <w:rPr>
          <w:sz w:val="28"/>
        </w:rPr>
        <w:br/>
        <w:t>(Kod bardzo podobny do poprzedniego)</w:t>
      </w:r>
    </w:p>
    <w:p w14:paraId="65622F70" w14:textId="2758F772" w:rsidR="007A3362" w:rsidRPr="007A3362" w:rsidRDefault="007A3362" w:rsidP="007A3362">
      <w:pPr>
        <w:keepNext/>
        <w:numPr>
          <w:ilvl w:val="0"/>
          <w:numId w:val="30"/>
        </w:numPr>
        <w:rPr>
          <w:rFonts w:ascii="Times New Roman" w:hAnsi="Times New Roman" w:cs="Times New Roman"/>
          <w:sz w:val="28"/>
        </w:rPr>
      </w:pPr>
      <w:r w:rsidRPr="007A3362">
        <w:rPr>
          <w:noProof/>
        </w:rPr>
        <w:drawing>
          <wp:inline distT="0" distB="0" distL="0" distR="0" wp14:anchorId="02C2D97F" wp14:editId="081E8FA4">
            <wp:extent cx="5593752" cy="3467100"/>
            <wp:effectExtent l="0" t="0" r="6985" b="0"/>
            <wp:docPr id="147416660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63859" name=""/>
                    <pic:cNvPicPr/>
                  </pic:nvPicPr>
                  <pic:blipFill>
                    <a:blip r:embed="rId27"/>
                    <a:stretch>
                      <a:fillRect/>
                    </a:stretch>
                  </pic:blipFill>
                  <pic:spPr>
                    <a:xfrm>
                      <a:off x="0" y="0"/>
                      <a:ext cx="5601829" cy="3472106"/>
                    </a:xfrm>
                    <a:prstGeom prst="rect">
                      <a:avLst/>
                    </a:prstGeom>
                  </pic:spPr>
                </pic:pic>
              </a:graphicData>
            </a:graphic>
          </wp:inline>
        </w:drawing>
      </w:r>
      <w:r w:rsidRPr="007A3362">
        <w:rPr>
          <w:noProof/>
        </w:rPr>
        <w:t xml:space="preserve"> </w:t>
      </w:r>
      <w:r w:rsidR="00631741" w:rsidRPr="00631741">
        <w:rPr>
          <w:noProof/>
        </w:rPr>
        <w:drawing>
          <wp:inline distT="0" distB="0" distL="0" distR="0" wp14:anchorId="1B1996B3" wp14:editId="763828B6">
            <wp:extent cx="5579110" cy="3249594"/>
            <wp:effectExtent l="0" t="0" r="2540" b="8255"/>
            <wp:docPr id="180370543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05432" name=""/>
                    <pic:cNvPicPr/>
                  </pic:nvPicPr>
                  <pic:blipFill>
                    <a:blip r:embed="rId28"/>
                    <a:stretch>
                      <a:fillRect/>
                    </a:stretch>
                  </pic:blipFill>
                  <pic:spPr>
                    <a:xfrm>
                      <a:off x="0" y="0"/>
                      <a:ext cx="5587511" cy="3254487"/>
                    </a:xfrm>
                    <a:prstGeom prst="rect">
                      <a:avLst/>
                    </a:prstGeom>
                  </pic:spPr>
                </pic:pic>
              </a:graphicData>
            </a:graphic>
          </wp:inline>
        </w:drawing>
      </w:r>
      <w:r w:rsidRPr="007A3362">
        <w:rPr>
          <w:noProof/>
        </w:rPr>
        <w:t xml:space="preserve"> </w:t>
      </w:r>
      <w:r w:rsidRPr="007A3362">
        <w:rPr>
          <w:noProof/>
        </w:rPr>
        <w:lastRenderedPageBreak/>
        <w:drawing>
          <wp:inline distT="0" distB="0" distL="0" distR="0" wp14:anchorId="45B9C05A" wp14:editId="02152543">
            <wp:extent cx="4248150" cy="2418077"/>
            <wp:effectExtent l="0" t="0" r="0" b="1905"/>
            <wp:docPr id="95930081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34893" name=""/>
                    <pic:cNvPicPr/>
                  </pic:nvPicPr>
                  <pic:blipFill>
                    <a:blip r:embed="rId29"/>
                    <a:stretch>
                      <a:fillRect/>
                    </a:stretch>
                  </pic:blipFill>
                  <pic:spPr>
                    <a:xfrm>
                      <a:off x="0" y="0"/>
                      <a:ext cx="4256534" cy="2422849"/>
                    </a:xfrm>
                    <a:prstGeom prst="rect">
                      <a:avLst/>
                    </a:prstGeom>
                  </pic:spPr>
                </pic:pic>
              </a:graphicData>
            </a:graphic>
          </wp:inline>
        </w:drawing>
      </w:r>
      <w:r w:rsidRPr="007A3362">
        <w:rPr>
          <w:noProof/>
        </w:rPr>
        <w:t xml:space="preserve"> </w:t>
      </w:r>
      <w:r w:rsidRPr="007A3362">
        <w:rPr>
          <w:noProof/>
        </w:rPr>
        <w:drawing>
          <wp:inline distT="0" distB="0" distL="0" distR="0" wp14:anchorId="00432DFF" wp14:editId="2C483B06">
            <wp:extent cx="4234267" cy="2905125"/>
            <wp:effectExtent l="0" t="0" r="0" b="0"/>
            <wp:docPr id="85289892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39907" name=""/>
                    <pic:cNvPicPr/>
                  </pic:nvPicPr>
                  <pic:blipFill>
                    <a:blip r:embed="rId30"/>
                    <a:stretch>
                      <a:fillRect/>
                    </a:stretch>
                  </pic:blipFill>
                  <pic:spPr>
                    <a:xfrm>
                      <a:off x="0" y="0"/>
                      <a:ext cx="4240482" cy="2909389"/>
                    </a:xfrm>
                    <a:prstGeom prst="rect">
                      <a:avLst/>
                    </a:prstGeom>
                  </pic:spPr>
                </pic:pic>
              </a:graphicData>
            </a:graphic>
          </wp:inline>
        </w:drawing>
      </w:r>
    </w:p>
    <w:p w14:paraId="60DD1B85" w14:textId="0C885644" w:rsidR="001675BA" w:rsidRDefault="001675BA">
      <w:pPr>
        <w:rPr>
          <w:noProof/>
        </w:rPr>
      </w:pPr>
    </w:p>
    <w:p w14:paraId="2C616928" w14:textId="77777777" w:rsidR="001675BA" w:rsidRPr="001675BA" w:rsidRDefault="001675BA" w:rsidP="001675BA">
      <w:pPr>
        <w:rPr>
          <w:b/>
          <w:bCs/>
          <w:sz w:val="28"/>
        </w:rPr>
      </w:pPr>
      <w:r w:rsidRPr="001675BA">
        <w:rPr>
          <w:b/>
          <w:bCs/>
          <w:sz w:val="28"/>
        </w:rPr>
        <w:t>Wyniki regresji liniowej</w:t>
      </w:r>
    </w:p>
    <w:p w14:paraId="300BE8FE" w14:textId="77777777" w:rsidR="001675BA" w:rsidRPr="001675BA" w:rsidRDefault="001675BA" w:rsidP="001675BA">
      <w:pPr>
        <w:numPr>
          <w:ilvl w:val="0"/>
          <w:numId w:val="24"/>
        </w:numPr>
        <w:rPr>
          <w:sz w:val="28"/>
        </w:rPr>
      </w:pPr>
      <w:r w:rsidRPr="001675BA">
        <w:rPr>
          <w:b/>
          <w:bCs/>
          <w:sz w:val="28"/>
        </w:rPr>
        <w:t>Regresja przed premierą (styczeń 2013 – październik 2020)</w:t>
      </w:r>
      <w:r w:rsidRPr="001675BA">
        <w:rPr>
          <w:sz w:val="28"/>
        </w:rPr>
        <w:t xml:space="preserve">: </w:t>
      </w:r>
    </w:p>
    <w:p w14:paraId="53F61A5C" w14:textId="77777777" w:rsidR="001675BA" w:rsidRPr="001675BA" w:rsidRDefault="001675BA" w:rsidP="001675BA">
      <w:pPr>
        <w:numPr>
          <w:ilvl w:val="1"/>
          <w:numId w:val="24"/>
        </w:numPr>
        <w:rPr>
          <w:sz w:val="28"/>
        </w:rPr>
      </w:pPr>
      <w:r w:rsidRPr="001675BA">
        <w:rPr>
          <w:b/>
          <w:bCs/>
          <w:sz w:val="28"/>
        </w:rPr>
        <w:t>Nachylenie (beta1_przed)</w:t>
      </w:r>
      <w:r w:rsidRPr="001675BA">
        <w:rPr>
          <w:sz w:val="28"/>
        </w:rPr>
        <w:t>: 21.878 – liczba partii włoskich rosła średnio o 21.878 partii miesięcznie.</w:t>
      </w:r>
    </w:p>
    <w:p w14:paraId="235E1D35" w14:textId="77777777" w:rsidR="001675BA" w:rsidRPr="001675BA" w:rsidRDefault="001675BA" w:rsidP="001675BA">
      <w:pPr>
        <w:numPr>
          <w:ilvl w:val="1"/>
          <w:numId w:val="24"/>
        </w:numPr>
        <w:rPr>
          <w:sz w:val="28"/>
        </w:rPr>
      </w:pPr>
      <w:r w:rsidRPr="001675BA">
        <w:rPr>
          <w:b/>
          <w:bCs/>
          <w:sz w:val="28"/>
        </w:rPr>
        <w:t>Istotność</w:t>
      </w:r>
      <w:r w:rsidRPr="001675BA">
        <w:rPr>
          <w:sz w:val="28"/>
        </w:rPr>
        <w:t>: Wartość p &lt; 2e-16 wskazuje na statystycznie istotny wzrost (p &lt; 0.05).</w:t>
      </w:r>
    </w:p>
    <w:p w14:paraId="6C932F4D" w14:textId="77777777" w:rsidR="001675BA" w:rsidRPr="001675BA" w:rsidRDefault="001675BA" w:rsidP="001675BA">
      <w:pPr>
        <w:numPr>
          <w:ilvl w:val="1"/>
          <w:numId w:val="24"/>
        </w:numPr>
        <w:rPr>
          <w:sz w:val="28"/>
        </w:rPr>
      </w:pPr>
      <w:r w:rsidRPr="001675BA">
        <w:rPr>
          <w:b/>
          <w:bCs/>
          <w:sz w:val="28"/>
        </w:rPr>
        <w:t>R-kwadrat</w:t>
      </w:r>
      <w:r w:rsidRPr="001675BA">
        <w:rPr>
          <w:sz w:val="28"/>
        </w:rPr>
        <w:t>: 0.7515 – model dobrze dopasowuje się do danych (75.15% zmienności wyjaśnione przez czas).</w:t>
      </w:r>
    </w:p>
    <w:p w14:paraId="658A8DE3" w14:textId="441601D6" w:rsidR="001675BA" w:rsidRPr="001675BA" w:rsidRDefault="001675BA" w:rsidP="001675BA">
      <w:pPr>
        <w:numPr>
          <w:ilvl w:val="1"/>
          <w:numId w:val="24"/>
        </w:numPr>
        <w:rPr>
          <w:sz w:val="28"/>
        </w:rPr>
      </w:pPr>
      <w:r w:rsidRPr="001675BA">
        <w:rPr>
          <w:b/>
          <w:bCs/>
          <w:sz w:val="28"/>
        </w:rPr>
        <w:t>Interpretacja</w:t>
      </w:r>
      <w:r w:rsidRPr="001675BA">
        <w:rPr>
          <w:sz w:val="28"/>
        </w:rPr>
        <w:t>: W okresie przed premierą serialu popularność partii włoskiej stabilnie rosła w czasie, co może odzwierciedlać ogólny wzrost zainteresowania szachami.</w:t>
      </w:r>
      <w:r w:rsidR="00533340">
        <w:rPr>
          <w:sz w:val="28"/>
        </w:rPr>
        <w:br/>
      </w:r>
      <w:r w:rsidR="00533340">
        <w:rPr>
          <w:sz w:val="28"/>
        </w:rPr>
        <w:br/>
      </w:r>
    </w:p>
    <w:p w14:paraId="0F72337B" w14:textId="77777777" w:rsidR="001675BA" w:rsidRPr="001675BA" w:rsidRDefault="001675BA" w:rsidP="001675BA">
      <w:pPr>
        <w:numPr>
          <w:ilvl w:val="0"/>
          <w:numId w:val="24"/>
        </w:numPr>
        <w:rPr>
          <w:sz w:val="28"/>
        </w:rPr>
      </w:pPr>
      <w:r w:rsidRPr="001675BA">
        <w:rPr>
          <w:b/>
          <w:bCs/>
          <w:sz w:val="28"/>
        </w:rPr>
        <w:lastRenderedPageBreak/>
        <w:t>Regresja po premierze (listopad 2020 – kwiecień 2024)</w:t>
      </w:r>
      <w:r w:rsidRPr="001675BA">
        <w:rPr>
          <w:sz w:val="28"/>
        </w:rPr>
        <w:t xml:space="preserve">: </w:t>
      </w:r>
    </w:p>
    <w:p w14:paraId="2B2DAC62" w14:textId="77777777" w:rsidR="001675BA" w:rsidRPr="001675BA" w:rsidRDefault="001675BA" w:rsidP="001675BA">
      <w:pPr>
        <w:numPr>
          <w:ilvl w:val="1"/>
          <w:numId w:val="24"/>
        </w:numPr>
        <w:rPr>
          <w:sz w:val="28"/>
        </w:rPr>
      </w:pPr>
      <w:r w:rsidRPr="001675BA">
        <w:rPr>
          <w:b/>
          <w:bCs/>
          <w:sz w:val="28"/>
        </w:rPr>
        <w:t>Nachylenie (beta1_po)</w:t>
      </w:r>
      <w:r w:rsidRPr="001675BA">
        <w:rPr>
          <w:sz w:val="28"/>
        </w:rPr>
        <w:t>: 11.912 – liczba partii włoskich nadal rosła, ale wolniej, średnio o 11.912 partii miesięcznie.</w:t>
      </w:r>
    </w:p>
    <w:p w14:paraId="123AF602" w14:textId="77777777" w:rsidR="001675BA" w:rsidRPr="001675BA" w:rsidRDefault="001675BA" w:rsidP="001675BA">
      <w:pPr>
        <w:numPr>
          <w:ilvl w:val="1"/>
          <w:numId w:val="24"/>
        </w:numPr>
        <w:rPr>
          <w:sz w:val="28"/>
        </w:rPr>
      </w:pPr>
      <w:r w:rsidRPr="001675BA">
        <w:rPr>
          <w:b/>
          <w:bCs/>
          <w:sz w:val="28"/>
        </w:rPr>
        <w:t>Istotność</w:t>
      </w:r>
      <w:r w:rsidRPr="001675BA">
        <w:rPr>
          <w:sz w:val="28"/>
        </w:rPr>
        <w:t>: Wartość p = 0.00626 wskazuje, że wzrost jest statystycznie istotny (p &lt; 0.05).</w:t>
      </w:r>
    </w:p>
    <w:p w14:paraId="7AFC6C5C" w14:textId="77777777" w:rsidR="001675BA" w:rsidRPr="001675BA" w:rsidRDefault="001675BA" w:rsidP="001675BA">
      <w:pPr>
        <w:numPr>
          <w:ilvl w:val="1"/>
          <w:numId w:val="24"/>
        </w:numPr>
        <w:rPr>
          <w:sz w:val="28"/>
        </w:rPr>
      </w:pPr>
      <w:r w:rsidRPr="001675BA">
        <w:rPr>
          <w:b/>
          <w:bCs/>
          <w:sz w:val="28"/>
        </w:rPr>
        <w:t>R-kwadrat</w:t>
      </w:r>
      <w:r w:rsidRPr="001675BA">
        <w:rPr>
          <w:sz w:val="28"/>
        </w:rPr>
        <w:t>: 0.1723 – model słabo dopasowuje się do danych (tylko 17.23% zmienności wyjaśnione przez czas).</w:t>
      </w:r>
    </w:p>
    <w:p w14:paraId="40D60A1F" w14:textId="77777777" w:rsidR="001675BA" w:rsidRPr="001675BA" w:rsidRDefault="001675BA" w:rsidP="001675BA">
      <w:pPr>
        <w:numPr>
          <w:ilvl w:val="1"/>
          <w:numId w:val="24"/>
        </w:numPr>
        <w:rPr>
          <w:sz w:val="28"/>
        </w:rPr>
      </w:pPr>
      <w:r w:rsidRPr="001675BA">
        <w:rPr>
          <w:b/>
          <w:bCs/>
          <w:sz w:val="28"/>
        </w:rPr>
        <w:t>Interpretacja</w:t>
      </w:r>
      <w:r w:rsidRPr="001675BA">
        <w:rPr>
          <w:sz w:val="28"/>
        </w:rPr>
        <w:t>: Po premierze serialu wzrost liczby partii włoskich jest wolniejszy i mniej przewidywalny, co może wskazywać na większą zmienność lub inne czynniki wpływające na popularność tego debiutu.</w:t>
      </w:r>
    </w:p>
    <w:p w14:paraId="6E4F151C" w14:textId="77777777" w:rsidR="001675BA" w:rsidRPr="001675BA" w:rsidRDefault="001675BA" w:rsidP="001675BA">
      <w:pPr>
        <w:numPr>
          <w:ilvl w:val="0"/>
          <w:numId w:val="24"/>
        </w:numPr>
        <w:rPr>
          <w:sz w:val="28"/>
        </w:rPr>
      </w:pPr>
      <w:r w:rsidRPr="001675BA">
        <w:rPr>
          <w:b/>
          <w:bCs/>
          <w:sz w:val="28"/>
        </w:rPr>
        <w:t>Porównanie nachyleń</w:t>
      </w:r>
      <w:r w:rsidRPr="001675BA">
        <w:rPr>
          <w:sz w:val="28"/>
        </w:rPr>
        <w:t xml:space="preserve">: </w:t>
      </w:r>
    </w:p>
    <w:p w14:paraId="6AE9C8CF" w14:textId="77777777" w:rsidR="001675BA" w:rsidRPr="001675BA" w:rsidRDefault="001675BA" w:rsidP="001675BA">
      <w:pPr>
        <w:numPr>
          <w:ilvl w:val="1"/>
          <w:numId w:val="24"/>
        </w:numPr>
        <w:rPr>
          <w:sz w:val="28"/>
        </w:rPr>
      </w:pPr>
      <w:r w:rsidRPr="001675BA">
        <w:rPr>
          <w:b/>
          <w:bCs/>
          <w:sz w:val="28"/>
        </w:rPr>
        <w:t>Różnica (beta1_po - beta1_przed)</w:t>
      </w:r>
      <w:r w:rsidRPr="001675BA">
        <w:rPr>
          <w:sz w:val="28"/>
        </w:rPr>
        <w:t>: -9.965929 – nachylenie po premierze jest mniejsze o 9.97 w porównaniu do okresu przed premierą.</w:t>
      </w:r>
    </w:p>
    <w:p w14:paraId="25C98DEF" w14:textId="77777777" w:rsidR="001675BA" w:rsidRPr="001675BA" w:rsidRDefault="001675BA" w:rsidP="001675BA">
      <w:pPr>
        <w:numPr>
          <w:ilvl w:val="1"/>
          <w:numId w:val="24"/>
        </w:numPr>
        <w:rPr>
          <w:sz w:val="28"/>
        </w:rPr>
      </w:pPr>
      <w:r w:rsidRPr="001675BA">
        <w:rPr>
          <w:b/>
          <w:bCs/>
          <w:sz w:val="28"/>
        </w:rPr>
        <w:t>Statystyka t</w:t>
      </w:r>
      <w:r w:rsidRPr="001675BA">
        <w:rPr>
          <w:sz w:val="28"/>
        </w:rPr>
        <w:t>: -2.301205</w:t>
      </w:r>
    </w:p>
    <w:p w14:paraId="4056D07B" w14:textId="77777777" w:rsidR="001675BA" w:rsidRPr="001675BA" w:rsidRDefault="001675BA" w:rsidP="001675BA">
      <w:pPr>
        <w:numPr>
          <w:ilvl w:val="1"/>
          <w:numId w:val="24"/>
        </w:numPr>
        <w:rPr>
          <w:sz w:val="28"/>
        </w:rPr>
      </w:pPr>
      <w:r w:rsidRPr="001675BA">
        <w:rPr>
          <w:b/>
          <w:bCs/>
          <w:sz w:val="28"/>
        </w:rPr>
        <w:t>Stopnie swobody</w:t>
      </w:r>
      <w:r w:rsidRPr="001675BA">
        <w:rPr>
          <w:sz w:val="28"/>
        </w:rPr>
        <w:t>: 40</w:t>
      </w:r>
    </w:p>
    <w:p w14:paraId="5D88E389" w14:textId="77777777" w:rsidR="001675BA" w:rsidRPr="001675BA" w:rsidRDefault="001675BA" w:rsidP="001675BA">
      <w:pPr>
        <w:numPr>
          <w:ilvl w:val="1"/>
          <w:numId w:val="24"/>
        </w:numPr>
        <w:rPr>
          <w:sz w:val="28"/>
        </w:rPr>
      </w:pPr>
      <w:r w:rsidRPr="001675BA">
        <w:rPr>
          <w:b/>
          <w:bCs/>
          <w:sz w:val="28"/>
        </w:rPr>
        <w:t>Wartość p</w:t>
      </w:r>
      <w:r w:rsidRPr="001675BA">
        <w:rPr>
          <w:sz w:val="28"/>
        </w:rPr>
        <w:t>: 0.01333505</w:t>
      </w:r>
    </w:p>
    <w:p w14:paraId="678DEB57" w14:textId="77777777" w:rsidR="001675BA" w:rsidRPr="001675BA" w:rsidRDefault="001675BA" w:rsidP="001675BA">
      <w:pPr>
        <w:numPr>
          <w:ilvl w:val="1"/>
          <w:numId w:val="24"/>
        </w:numPr>
        <w:rPr>
          <w:sz w:val="28"/>
        </w:rPr>
      </w:pPr>
      <w:r w:rsidRPr="001675BA">
        <w:rPr>
          <w:b/>
          <w:bCs/>
          <w:sz w:val="28"/>
        </w:rPr>
        <w:t>Interpretacja</w:t>
      </w:r>
      <w:r w:rsidRPr="001675BA">
        <w:rPr>
          <w:sz w:val="28"/>
        </w:rPr>
        <w:t>: Wartość p = 0.0133 (&lt; 0.05) wskazuje, że różnica między nachyleniami jest statystycznie istotna. Wzrost liczby partii włoskich po premierze serialu zwolnił w porównaniu do okresu przed premierą.</w:t>
      </w:r>
    </w:p>
    <w:p w14:paraId="4A8A4A03" w14:textId="77777777" w:rsidR="001675BA" w:rsidRPr="001675BA" w:rsidRDefault="001675BA" w:rsidP="001675BA">
      <w:pPr>
        <w:rPr>
          <w:b/>
          <w:bCs/>
          <w:sz w:val="28"/>
        </w:rPr>
      </w:pPr>
      <w:r w:rsidRPr="001675BA">
        <w:rPr>
          <w:b/>
          <w:bCs/>
          <w:sz w:val="28"/>
        </w:rPr>
        <w:t>Wnioski w kontekście ogólnej liczby partii</w:t>
      </w:r>
    </w:p>
    <w:p w14:paraId="36463406" w14:textId="77777777" w:rsidR="001675BA" w:rsidRPr="001675BA" w:rsidRDefault="001675BA" w:rsidP="001675BA">
      <w:pPr>
        <w:numPr>
          <w:ilvl w:val="0"/>
          <w:numId w:val="25"/>
        </w:numPr>
        <w:rPr>
          <w:sz w:val="28"/>
        </w:rPr>
      </w:pPr>
      <w:r w:rsidRPr="001675BA">
        <w:rPr>
          <w:b/>
          <w:bCs/>
          <w:sz w:val="28"/>
        </w:rPr>
        <w:t>Trend przed premierą</w:t>
      </w:r>
      <w:r w:rsidRPr="001675BA">
        <w:rPr>
          <w:sz w:val="28"/>
        </w:rPr>
        <w:t xml:space="preserve">: </w:t>
      </w:r>
    </w:p>
    <w:p w14:paraId="3E46A957" w14:textId="77777777" w:rsidR="001675BA" w:rsidRPr="001675BA" w:rsidRDefault="001675BA" w:rsidP="001675BA">
      <w:pPr>
        <w:numPr>
          <w:ilvl w:val="1"/>
          <w:numId w:val="25"/>
        </w:numPr>
        <w:rPr>
          <w:sz w:val="28"/>
        </w:rPr>
      </w:pPr>
      <w:r w:rsidRPr="001675BA">
        <w:rPr>
          <w:sz w:val="28"/>
        </w:rPr>
        <w:t>Liczba partii włoskich rosła w tempie 21.878 partii miesięcznie, co jest zgodne z ogólnym wzrostem liczby partii szachowych w tym okresie (na podstawie wcześniejszych analiz). Wysoki R-kwadrat (0.7515) sugeruje, że ten wzrost był stabilny i silnie powiązany z upływem czasu, co może odzwierciedlać naturalny wzrost popularności szachów online.</w:t>
      </w:r>
    </w:p>
    <w:p w14:paraId="37DB3C4F" w14:textId="77777777" w:rsidR="001675BA" w:rsidRPr="001675BA" w:rsidRDefault="001675BA" w:rsidP="001675BA">
      <w:pPr>
        <w:numPr>
          <w:ilvl w:val="0"/>
          <w:numId w:val="25"/>
        </w:numPr>
        <w:rPr>
          <w:sz w:val="28"/>
        </w:rPr>
      </w:pPr>
      <w:r w:rsidRPr="001675BA">
        <w:rPr>
          <w:b/>
          <w:bCs/>
          <w:sz w:val="28"/>
        </w:rPr>
        <w:t>Trend po premierze</w:t>
      </w:r>
      <w:r w:rsidRPr="001675BA">
        <w:rPr>
          <w:sz w:val="28"/>
        </w:rPr>
        <w:t xml:space="preserve">: </w:t>
      </w:r>
    </w:p>
    <w:p w14:paraId="70A56409" w14:textId="77777777" w:rsidR="001675BA" w:rsidRPr="001675BA" w:rsidRDefault="001675BA" w:rsidP="001675BA">
      <w:pPr>
        <w:numPr>
          <w:ilvl w:val="1"/>
          <w:numId w:val="25"/>
        </w:numPr>
        <w:rPr>
          <w:sz w:val="28"/>
        </w:rPr>
      </w:pPr>
      <w:r w:rsidRPr="001675BA">
        <w:rPr>
          <w:sz w:val="28"/>
        </w:rPr>
        <w:t>Po premierze serialu tempo wzrostu liczby partii włoskich zmalało do 11.912 partii miesięcznie. Chociaż wzrost jest nadal istotny statystycznie, niższy R-kwadrat (0.1723) wskazuje na większą zmienność i słabsze dopasowanie modelu liniowego. Może to sugerować, że inne czynniki (np. popularność innych debiutów, takich jak gambit królowej, który był tematem serialu) wpłynęły na dynamikę popularności partii włoskiej.</w:t>
      </w:r>
    </w:p>
    <w:p w14:paraId="13FB9619" w14:textId="77777777" w:rsidR="001675BA" w:rsidRPr="001675BA" w:rsidRDefault="001675BA" w:rsidP="001675BA">
      <w:pPr>
        <w:numPr>
          <w:ilvl w:val="0"/>
          <w:numId w:val="25"/>
        </w:numPr>
        <w:rPr>
          <w:sz w:val="28"/>
        </w:rPr>
      </w:pPr>
      <w:r w:rsidRPr="001675BA">
        <w:rPr>
          <w:b/>
          <w:bCs/>
          <w:sz w:val="28"/>
        </w:rPr>
        <w:lastRenderedPageBreak/>
        <w:t>Porównanie z ogólną liczbą partii</w:t>
      </w:r>
      <w:r w:rsidRPr="001675BA">
        <w:rPr>
          <w:sz w:val="28"/>
        </w:rPr>
        <w:t xml:space="preserve">: </w:t>
      </w:r>
    </w:p>
    <w:p w14:paraId="35B9F50E" w14:textId="77777777" w:rsidR="001675BA" w:rsidRPr="001675BA" w:rsidRDefault="001675BA" w:rsidP="001675BA">
      <w:pPr>
        <w:numPr>
          <w:ilvl w:val="1"/>
          <w:numId w:val="25"/>
        </w:numPr>
        <w:rPr>
          <w:sz w:val="28"/>
        </w:rPr>
      </w:pPr>
      <w:r w:rsidRPr="001675BA">
        <w:rPr>
          <w:sz w:val="28"/>
        </w:rPr>
        <w:t xml:space="preserve">Wcześniejsze analizy (np. wykres słupkowy z danymi </w:t>
      </w:r>
      <w:proofErr w:type="spellStart"/>
      <w:r w:rsidRPr="001675BA">
        <w:rPr>
          <w:sz w:val="28"/>
        </w:rPr>
        <w:t>my_games_count</w:t>
      </w:r>
      <w:proofErr w:type="spellEnd"/>
      <w:r w:rsidRPr="001675BA">
        <w:rPr>
          <w:sz w:val="28"/>
        </w:rPr>
        <w:t xml:space="preserve">) pokazują, że ogólna liczba partii szachowych wzrosła znacząco po 2020 roku, co może być związane z premierą serialu </w:t>
      </w:r>
      <w:r w:rsidRPr="001675BA">
        <w:rPr>
          <w:i/>
          <w:iCs/>
          <w:sz w:val="28"/>
        </w:rPr>
        <w:t>Gambit Królowej</w:t>
      </w:r>
      <w:r w:rsidRPr="001675BA">
        <w:rPr>
          <w:sz w:val="28"/>
        </w:rPr>
        <w:t xml:space="preserve"> i pandemią COVID-19, które zwiększyły zainteresowanie szachami online.</w:t>
      </w:r>
    </w:p>
    <w:p w14:paraId="39FAE7DD" w14:textId="77777777" w:rsidR="001675BA" w:rsidRPr="001675BA" w:rsidRDefault="001675BA" w:rsidP="001675BA">
      <w:pPr>
        <w:numPr>
          <w:ilvl w:val="1"/>
          <w:numId w:val="25"/>
        </w:numPr>
        <w:rPr>
          <w:sz w:val="28"/>
        </w:rPr>
      </w:pPr>
      <w:r w:rsidRPr="001675BA">
        <w:rPr>
          <w:sz w:val="28"/>
        </w:rPr>
        <w:t>Jednak w przypadku partii włoskiej tempo wzrostu zmalało po premierze, co kontrastuje z ogólnym trendem wzrostowym liczby wszystkich partii. Sugeruje to, że premiera serialu mogła bardziej promować inne debiuty (np. gambit królowej) kosztem partii włoskiej.</w:t>
      </w:r>
    </w:p>
    <w:p w14:paraId="699DD197" w14:textId="77777777" w:rsidR="001675BA" w:rsidRPr="001675BA" w:rsidRDefault="001675BA" w:rsidP="001675BA">
      <w:pPr>
        <w:numPr>
          <w:ilvl w:val="0"/>
          <w:numId w:val="25"/>
        </w:numPr>
        <w:rPr>
          <w:sz w:val="28"/>
        </w:rPr>
      </w:pPr>
      <w:r w:rsidRPr="001675BA">
        <w:rPr>
          <w:b/>
          <w:bCs/>
          <w:sz w:val="28"/>
        </w:rPr>
        <w:t>Istotność różnicy</w:t>
      </w:r>
      <w:r w:rsidRPr="001675BA">
        <w:rPr>
          <w:sz w:val="28"/>
        </w:rPr>
        <w:t xml:space="preserve">: </w:t>
      </w:r>
    </w:p>
    <w:p w14:paraId="667E728F" w14:textId="77777777" w:rsidR="001675BA" w:rsidRPr="001675BA" w:rsidRDefault="001675BA" w:rsidP="001675BA">
      <w:pPr>
        <w:numPr>
          <w:ilvl w:val="1"/>
          <w:numId w:val="25"/>
        </w:numPr>
        <w:rPr>
          <w:sz w:val="28"/>
        </w:rPr>
      </w:pPr>
      <w:r w:rsidRPr="001675BA">
        <w:rPr>
          <w:sz w:val="28"/>
        </w:rPr>
        <w:t>Statystycznie istotna różnica w nachyleniach (p = 0.0133) potwierdza, że premiera serialu miała wpływ na dynamikę popularności partii włoskiej. Spadek tempa wzrostu może wskazywać, że gracze bardziej zainteresowali się debiutami promowanymi przez serial (np. gambit królowej), co zmniejszyło relatywną popularność partii włoskiej w porównaniu do okresu przed premierą.</w:t>
      </w:r>
    </w:p>
    <w:p w14:paraId="69999198" w14:textId="77777777" w:rsidR="001675BA" w:rsidRPr="001675BA" w:rsidRDefault="001675BA" w:rsidP="001675BA">
      <w:pPr>
        <w:rPr>
          <w:b/>
          <w:bCs/>
          <w:sz w:val="28"/>
        </w:rPr>
      </w:pPr>
      <w:r w:rsidRPr="001675BA">
        <w:rPr>
          <w:b/>
          <w:bCs/>
          <w:sz w:val="28"/>
        </w:rPr>
        <w:t>Podsumowanie</w:t>
      </w:r>
    </w:p>
    <w:p w14:paraId="43737219" w14:textId="77777777" w:rsidR="001675BA" w:rsidRPr="001675BA" w:rsidRDefault="001675BA" w:rsidP="001675BA">
      <w:pPr>
        <w:rPr>
          <w:sz w:val="28"/>
        </w:rPr>
      </w:pPr>
      <w:r w:rsidRPr="001675BA">
        <w:rPr>
          <w:sz w:val="28"/>
        </w:rPr>
        <w:t xml:space="preserve">Premiera serialu </w:t>
      </w:r>
      <w:r w:rsidRPr="001675BA">
        <w:rPr>
          <w:i/>
          <w:iCs/>
          <w:sz w:val="28"/>
        </w:rPr>
        <w:t>Gambit Królowej</w:t>
      </w:r>
      <w:r w:rsidRPr="001675BA">
        <w:rPr>
          <w:sz w:val="28"/>
        </w:rPr>
        <w:t xml:space="preserve"> w październiku 2020 nie zwiększyła tempa wzrostu popularności partii włoskiej, a wręcz je spowolniła (spadek nachylenia z 21.878 do 11.912 partii miesięcznie). W kontekście ogólnej liczby partii szachowych, która wzrosła po 2020 roku, partia włoska stała się relatywnie mniej popularna, co może wskazywać na przesunięcie zainteresowania graczy w stronę innych debiutów, takich jak gambit królowej, promowany przez serial.</w:t>
      </w:r>
    </w:p>
    <w:p w14:paraId="7CCC1D21" w14:textId="1E05A96B" w:rsidR="00565B8B" w:rsidRDefault="001675BA" w:rsidP="00565B8B">
      <w:pPr>
        <w:rPr>
          <w:noProof/>
        </w:rPr>
      </w:pPr>
      <w:r w:rsidRPr="001675BA">
        <w:rPr>
          <w:noProof/>
          <w:sz w:val="28"/>
        </w:rPr>
        <w:lastRenderedPageBreak/>
        <w:drawing>
          <wp:inline distT="0" distB="0" distL="0" distR="0" wp14:anchorId="3C0A8648" wp14:editId="0E3647B5">
            <wp:extent cx="6645910" cy="3505200"/>
            <wp:effectExtent l="0" t="0" r="2540" b="0"/>
            <wp:docPr id="30012419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24198" name=""/>
                    <pic:cNvPicPr/>
                  </pic:nvPicPr>
                  <pic:blipFill>
                    <a:blip r:embed="rId31"/>
                    <a:stretch>
                      <a:fillRect/>
                    </a:stretch>
                  </pic:blipFill>
                  <pic:spPr>
                    <a:xfrm>
                      <a:off x="0" y="0"/>
                      <a:ext cx="6645910" cy="3505200"/>
                    </a:xfrm>
                    <a:prstGeom prst="rect">
                      <a:avLst/>
                    </a:prstGeom>
                  </pic:spPr>
                </pic:pic>
              </a:graphicData>
            </a:graphic>
          </wp:inline>
        </w:drawing>
      </w:r>
      <w:r w:rsidR="00565B8B" w:rsidRPr="00565B8B">
        <w:rPr>
          <w:noProof/>
        </w:rPr>
        <w:t xml:space="preserve"> </w:t>
      </w:r>
      <w:r w:rsidR="00533340" w:rsidRPr="00533340">
        <w:rPr>
          <w:noProof/>
        </w:rPr>
        <w:drawing>
          <wp:inline distT="0" distB="0" distL="0" distR="0" wp14:anchorId="000969F4" wp14:editId="0432702A">
            <wp:extent cx="6645910" cy="901700"/>
            <wp:effectExtent l="0" t="0" r="2540" b="0"/>
            <wp:docPr id="47219037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90371" name=""/>
                    <pic:cNvPicPr/>
                  </pic:nvPicPr>
                  <pic:blipFill>
                    <a:blip r:embed="rId32"/>
                    <a:stretch>
                      <a:fillRect/>
                    </a:stretch>
                  </pic:blipFill>
                  <pic:spPr>
                    <a:xfrm>
                      <a:off x="0" y="0"/>
                      <a:ext cx="6645910" cy="901700"/>
                    </a:xfrm>
                    <a:prstGeom prst="rect">
                      <a:avLst/>
                    </a:prstGeom>
                  </pic:spPr>
                </pic:pic>
              </a:graphicData>
            </a:graphic>
          </wp:inline>
        </w:drawing>
      </w:r>
      <w:r w:rsidR="00533340" w:rsidRPr="00533340">
        <w:rPr>
          <w:noProof/>
        </w:rPr>
        <w:t xml:space="preserve"> </w:t>
      </w:r>
      <w:r w:rsidR="00565B8B" w:rsidRPr="00565B8B">
        <w:rPr>
          <w:sz w:val="28"/>
        </w:rPr>
        <w:drawing>
          <wp:inline distT="0" distB="0" distL="0" distR="0" wp14:anchorId="537F5674" wp14:editId="05DA7A0C">
            <wp:extent cx="6645910" cy="3886200"/>
            <wp:effectExtent l="0" t="0" r="2540" b="0"/>
            <wp:docPr id="167173598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35989" name=""/>
                    <pic:cNvPicPr/>
                  </pic:nvPicPr>
                  <pic:blipFill>
                    <a:blip r:embed="rId33"/>
                    <a:stretch>
                      <a:fillRect/>
                    </a:stretch>
                  </pic:blipFill>
                  <pic:spPr>
                    <a:xfrm>
                      <a:off x="0" y="0"/>
                      <a:ext cx="6645910" cy="3886200"/>
                    </a:xfrm>
                    <a:prstGeom prst="rect">
                      <a:avLst/>
                    </a:prstGeom>
                  </pic:spPr>
                </pic:pic>
              </a:graphicData>
            </a:graphic>
          </wp:inline>
        </w:drawing>
      </w:r>
      <w:r w:rsidR="00565B8B" w:rsidRPr="00565B8B">
        <w:t xml:space="preserve"> </w:t>
      </w:r>
      <w:r w:rsidR="00565B8B">
        <w:t xml:space="preserve">- </w:t>
      </w:r>
      <w:r w:rsidR="00565B8B">
        <w:rPr>
          <w:noProof/>
        </w:rPr>
        <w:t>CDF pokazuje prawdopodobieństwo, że zmienna losowa przyjmie wartość mniejszą lub równą x.</w:t>
      </w:r>
    </w:p>
    <w:p w14:paraId="6AA3FEF5" w14:textId="5B9363D8" w:rsidR="00565B8B" w:rsidRDefault="00565B8B" w:rsidP="00565B8B">
      <w:pPr>
        <w:rPr>
          <w:noProof/>
        </w:rPr>
      </w:pPr>
      <w:r>
        <w:rPr>
          <w:noProof/>
        </w:rPr>
        <w:t xml:space="preserve">- </w:t>
      </w:r>
      <w:r>
        <w:rPr>
          <w:noProof/>
        </w:rPr>
        <w:t>Moż</w:t>
      </w:r>
      <w:r w:rsidR="00533340">
        <w:rPr>
          <w:noProof/>
        </w:rPr>
        <w:t>na</w:t>
      </w:r>
      <w:r>
        <w:rPr>
          <w:noProof/>
        </w:rPr>
        <w:t xml:space="preserve"> zobaczyć, czy po premierze rozkład przesunął się w prawo (więcej dużych wartości).</w:t>
      </w:r>
    </w:p>
    <w:p w14:paraId="6E6E757A" w14:textId="2A5DA301" w:rsidR="00F11524" w:rsidRDefault="00565B8B" w:rsidP="00565B8B">
      <w:pPr>
        <w:rPr>
          <w:sz w:val="28"/>
        </w:rPr>
      </w:pPr>
      <w:r>
        <w:rPr>
          <w:noProof/>
        </w:rPr>
        <w:t xml:space="preserve">- </w:t>
      </w:r>
      <w:r>
        <w:rPr>
          <w:noProof/>
        </w:rPr>
        <w:t>Jeśli linia "po" jest poniżej "przed" dla danego x, oznacza to, że „po” jest generalnie większe.</w:t>
      </w:r>
    </w:p>
    <w:p w14:paraId="2C523608" w14:textId="6FFBC555" w:rsidR="00C0552C" w:rsidRDefault="00631741" w:rsidP="00CC004F">
      <w:pPr>
        <w:rPr>
          <w:sz w:val="28"/>
        </w:rPr>
      </w:pPr>
      <w:r>
        <w:rPr>
          <w:sz w:val="28"/>
        </w:rPr>
        <w:lastRenderedPageBreak/>
        <w:t>Analiza nowego debiutu (otwarcie krowy)</w:t>
      </w:r>
      <w:r w:rsidR="00CC004F">
        <w:rPr>
          <w:sz w:val="28"/>
        </w:rPr>
        <w:br/>
      </w:r>
      <w:r w:rsidR="001867C5" w:rsidRPr="001867C5">
        <w:rPr>
          <w:sz w:val="28"/>
        </w:rPr>
        <w:drawing>
          <wp:inline distT="0" distB="0" distL="0" distR="0" wp14:anchorId="28CE51E8" wp14:editId="0698AD6B">
            <wp:extent cx="6645910" cy="4523740"/>
            <wp:effectExtent l="0" t="0" r="2540" b="0"/>
            <wp:docPr id="38224824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48247" name=""/>
                    <pic:cNvPicPr/>
                  </pic:nvPicPr>
                  <pic:blipFill>
                    <a:blip r:embed="rId34"/>
                    <a:stretch>
                      <a:fillRect/>
                    </a:stretch>
                  </pic:blipFill>
                  <pic:spPr>
                    <a:xfrm>
                      <a:off x="0" y="0"/>
                      <a:ext cx="6645910" cy="4523740"/>
                    </a:xfrm>
                    <a:prstGeom prst="rect">
                      <a:avLst/>
                    </a:prstGeom>
                  </pic:spPr>
                </pic:pic>
              </a:graphicData>
            </a:graphic>
          </wp:inline>
        </w:drawing>
      </w:r>
    </w:p>
    <w:p w14:paraId="114383BB" w14:textId="160FB7EF" w:rsidR="00C0552C" w:rsidRDefault="00C0552C" w:rsidP="00CC004F">
      <w:pPr>
        <w:rPr>
          <w:sz w:val="28"/>
        </w:rPr>
      </w:pPr>
      <w:r>
        <w:rPr>
          <w:sz w:val="28"/>
        </w:rPr>
        <w:t>(Kod bardzo podobny do poprzedniego</w:t>
      </w:r>
      <w:r>
        <w:rPr>
          <w:sz w:val="28"/>
        </w:rPr>
        <w:t>)</w:t>
      </w:r>
    </w:p>
    <w:p w14:paraId="68753C91" w14:textId="32D13E48" w:rsidR="00C0552C" w:rsidRDefault="00C0552C" w:rsidP="00CC004F">
      <w:pPr>
        <w:rPr>
          <w:noProof/>
        </w:rPr>
      </w:pPr>
      <w:r w:rsidRPr="00C0552C">
        <w:rPr>
          <w:sz w:val="28"/>
        </w:rPr>
        <w:lastRenderedPageBreak/>
        <w:drawing>
          <wp:inline distT="0" distB="0" distL="0" distR="0" wp14:anchorId="46FDE8BE" wp14:editId="007254E1">
            <wp:extent cx="6264910" cy="3817249"/>
            <wp:effectExtent l="0" t="0" r="2540" b="0"/>
            <wp:docPr id="94533975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39750" name=""/>
                    <pic:cNvPicPr/>
                  </pic:nvPicPr>
                  <pic:blipFill>
                    <a:blip r:embed="rId35"/>
                    <a:stretch>
                      <a:fillRect/>
                    </a:stretch>
                  </pic:blipFill>
                  <pic:spPr>
                    <a:xfrm>
                      <a:off x="0" y="0"/>
                      <a:ext cx="6267288" cy="3818698"/>
                    </a:xfrm>
                    <a:prstGeom prst="rect">
                      <a:avLst/>
                    </a:prstGeom>
                  </pic:spPr>
                </pic:pic>
              </a:graphicData>
            </a:graphic>
          </wp:inline>
        </w:drawing>
      </w:r>
      <w:r w:rsidRPr="00C0552C">
        <w:rPr>
          <w:noProof/>
        </w:rPr>
        <w:t xml:space="preserve"> </w:t>
      </w:r>
      <w:r w:rsidRPr="00C0552C">
        <w:rPr>
          <w:sz w:val="28"/>
        </w:rPr>
        <w:drawing>
          <wp:inline distT="0" distB="0" distL="0" distR="0" wp14:anchorId="365EB758" wp14:editId="1A04B054">
            <wp:extent cx="6255385" cy="3673978"/>
            <wp:effectExtent l="0" t="0" r="0" b="3175"/>
            <wp:docPr id="16377902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9022" name=""/>
                    <pic:cNvPicPr/>
                  </pic:nvPicPr>
                  <pic:blipFill>
                    <a:blip r:embed="rId36"/>
                    <a:stretch>
                      <a:fillRect/>
                    </a:stretch>
                  </pic:blipFill>
                  <pic:spPr>
                    <a:xfrm>
                      <a:off x="0" y="0"/>
                      <a:ext cx="6258998" cy="3676100"/>
                    </a:xfrm>
                    <a:prstGeom prst="rect">
                      <a:avLst/>
                    </a:prstGeom>
                  </pic:spPr>
                </pic:pic>
              </a:graphicData>
            </a:graphic>
          </wp:inline>
        </w:drawing>
      </w:r>
      <w:r w:rsidR="00CC004F">
        <w:rPr>
          <w:sz w:val="28"/>
        </w:rPr>
        <w:br/>
      </w:r>
      <w:r w:rsidR="001C0216" w:rsidRPr="001C0216">
        <w:rPr>
          <w:sz w:val="28"/>
        </w:rPr>
        <w:lastRenderedPageBreak/>
        <w:drawing>
          <wp:inline distT="0" distB="0" distL="0" distR="0" wp14:anchorId="2F1AADC8" wp14:editId="05D748B8">
            <wp:extent cx="4857750" cy="2458954"/>
            <wp:effectExtent l="0" t="0" r="0" b="0"/>
            <wp:docPr id="36673320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33200" name=""/>
                    <pic:cNvPicPr/>
                  </pic:nvPicPr>
                  <pic:blipFill>
                    <a:blip r:embed="rId37"/>
                    <a:stretch>
                      <a:fillRect/>
                    </a:stretch>
                  </pic:blipFill>
                  <pic:spPr>
                    <a:xfrm>
                      <a:off x="0" y="0"/>
                      <a:ext cx="4865560" cy="2462907"/>
                    </a:xfrm>
                    <a:prstGeom prst="rect">
                      <a:avLst/>
                    </a:prstGeom>
                  </pic:spPr>
                </pic:pic>
              </a:graphicData>
            </a:graphic>
          </wp:inline>
        </w:drawing>
      </w:r>
      <w:r w:rsidR="001C0216" w:rsidRPr="001C0216">
        <w:rPr>
          <w:noProof/>
        </w:rPr>
        <w:drawing>
          <wp:inline distT="0" distB="0" distL="0" distR="0" wp14:anchorId="204F2B32" wp14:editId="6CB44AAE">
            <wp:extent cx="4857749" cy="3013402"/>
            <wp:effectExtent l="0" t="0" r="635" b="0"/>
            <wp:docPr id="37243788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37887" name=""/>
                    <pic:cNvPicPr/>
                  </pic:nvPicPr>
                  <pic:blipFill>
                    <a:blip r:embed="rId38"/>
                    <a:stretch>
                      <a:fillRect/>
                    </a:stretch>
                  </pic:blipFill>
                  <pic:spPr>
                    <a:xfrm>
                      <a:off x="0" y="0"/>
                      <a:ext cx="4875412" cy="3024359"/>
                    </a:xfrm>
                    <a:prstGeom prst="rect">
                      <a:avLst/>
                    </a:prstGeom>
                  </pic:spPr>
                </pic:pic>
              </a:graphicData>
            </a:graphic>
          </wp:inline>
        </w:drawing>
      </w:r>
    </w:p>
    <w:p w14:paraId="6BDE1491" w14:textId="77777777" w:rsidR="001C0216" w:rsidRPr="001C0216" w:rsidRDefault="001C0216" w:rsidP="001C0216">
      <w:pPr>
        <w:rPr>
          <w:sz w:val="28"/>
        </w:rPr>
      </w:pPr>
      <w:r w:rsidRPr="001C0216">
        <w:rPr>
          <w:sz w:val="28"/>
        </w:rPr>
        <w:t>Wyniki regresji liniowej</w:t>
      </w:r>
    </w:p>
    <w:p w14:paraId="41C7DCDC" w14:textId="33D301B5" w:rsidR="001C0216" w:rsidRPr="001C0216" w:rsidRDefault="001C0216" w:rsidP="001C0216">
      <w:pPr>
        <w:numPr>
          <w:ilvl w:val="0"/>
          <w:numId w:val="32"/>
        </w:numPr>
        <w:rPr>
          <w:sz w:val="28"/>
        </w:rPr>
      </w:pPr>
      <w:r w:rsidRPr="001C0216">
        <w:rPr>
          <w:sz w:val="28"/>
        </w:rPr>
        <w:t xml:space="preserve">Regresja przed </w:t>
      </w:r>
      <w:r w:rsidR="00B27873">
        <w:rPr>
          <w:sz w:val="28"/>
        </w:rPr>
        <w:t>opublikowani</w:t>
      </w:r>
      <w:r w:rsidR="00B27873">
        <w:rPr>
          <w:sz w:val="28"/>
        </w:rPr>
        <w:t>em</w:t>
      </w:r>
      <w:r w:rsidR="001867C5">
        <w:rPr>
          <w:sz w:val="28"/>
        </w:rPr>
        <w:t xml:space="preserve"> debiutu </w:t>
      </w:r>
      <w:r w:rsidRPr="001C0216">
        <w:rPr>
          <w:sz w:val="28"/>
        </w:rPr>
        <w:t xml:space="preserve">(styczeń 2013 – </w:t>
      </w:r>
      <w:r w:rsidR="001867C5">
        <w:rPr>
          <w:sz w:val="28"/>
        </w:rPr>
        <w:t>maj</w:t>
      </w:r>
      <w:r w:rsidRPr="001C0216">
        <w:rPr>
          <w:sz w:val="28"/>
        </w:rPr>
        <w:t xml:space="preserve"> 202</w:t>
      </w:r>
      <w:r w:rsidR="001867C5">
        <w:rPr>
          <w:sz w:val="28"/>
        </w:rPr>
        <w:t>3</w:t>
      </w:r>
      <w:r w:rsidRPr="001C0216">
        <w:rPr>
          <w:sz w:val="28"/>
        </w:rPr>
        <w:t xml:space="preserve">): </w:t>
      </w:r>
    </w:p>
    <w:p w14:paraId="2B70CA33" w14:textId="77777777" w:rsidR="001C0216" w:rsidRPr="001C0216" w:rsidRDefault="001C0216" w:rsidP="001C0216">
      <w:pPr>
        <w:numPr>
          <w:ilvl w:val="1"/>
          <w:numId w:val="32"/>
        </w:numPr>
        <w:rPr>
          <w:sz w:val="28"/>
        </w:rPr>
      </w:pPr>
      <w:r w:rsidRPr="001C0216">
        <w:rPr>
          <w:sz w:val="28"/>
        </w:rPr>
        <w:t>Nachylenie (beta1_przed): 0.002285 – liczba partii rosła średnio o 0.002285% miesięcznie.</w:t>
      </w:r>
    </w:p>
    <w:p w14:paraId="2109DE0C" w14:textId="77777777" w:rsidR="001C0216" w:rsidRPr="001C0216" w:rsidRDefault="001C0216" w:rsidP="001C0216">
      <w:pPr>
        <w:numPr>
          <w:ilvl w:val="1"/>
          <w:numId w:val="32"/>
        </w:numPr>
        <w:rPr>
          <w:sz w:val="28"/>
        </w:rPr>
      </w:pPr>
      <w:r w:rsidRPr="001C0216">
        <w:rPr>
          <w:sz w:val="28"/>
        </w:rPr>
        <w:t>Istotność: Wartość p = 0.291 wskazuje, że wzrost nie jest statystycznie istotny (p &gt; 0.05).</w:t>
      </w:r>
    </w:p>
    <w:p w14:paraId="12982BD5" w14:textId="77777777" w:rsidR="001C0216" w:rsidRPr="001C0216" w:rsidRDefault="001C0216" w:rsidP="001C0216">
      <w:pPr>
        <w:numPr>
          <w:ilvl w:val="1"/>
          <w:numId w:val="32"/>
        </w:numPr>
        <w:rPr>
          <w:sz w:val="28"/>
        </w:rPr>
      </w:pPr>
      <w:r w:rsidRPr="001C0216">
        <w:rPr>
          <w:sz w:val="28"/>
        </w:rPr>
        <w:t>R-kwadrat: 0.00914 – model słabo dopasowuje się do danych (tylko 0.914% zmienności wyjaśnione przez czas).</w:t>
      </w:r>
    </w:p>
    <w:p w14:paraId="72D64A11" w14:textId="1A6B3602" w:rsidR="001C0216" w:rsidRPr="001C0216" w:rsidRDefault="001C0216" w:rsidP="001C0216">
      <w:pPr>
        <w:numPr>
          <w:ilvl w:val="1"/>
          <w:numId w:val="32"/>
        </w:numPr>
        <w:rPr>
          <w:sz w:val="28"/>
        </w:rPr>
      </w:pPr>
      <w:r w:rsidRPr="001C0216">
        <w:rPr>
          <w:sz w:val="28"/>
        </w:rPr>
        <w:t xml:space="preserve">Interpretacja: W okresie przed </w:t>
      </w:r>
      <w:r w:rsidR="00B27873">
        <w:rPr>
          <w:sz w:val="28"/>
        </w:rPr>
        <w:t>opublikowani</w:t>
      </w:r>
      <w:r w:rsidR="00B27873">
        <w:rPr>
          <w:sz w:val="28"/>
        </w:rPr>
        <w:t>em debiutu,</w:t>
      </w:r>
      <w:r w:rsidR="00B27873">
        <w:rPr>
          <w:sz w:val="28"/>
        </w:rPr>
        <w:t xml:space="preserve"> </w:t>
      </w:r>
      <w:r w:rsidR="00B27873">
        <w:rPr>
          <w:sz w:val="28"/>
        </w:rPr>
        <w:t xml:space="preserve">jego </w:t>
      </w:r>
      <w:r w:rsidRPr="001C0216">
        <w:rPr>
          <w:sz w:val="28"/>
        </w:rPr>
        <w:t>popularność</w:t>
      </w:r>
      <w:r w:rsidR="00B27873">
        <w:rPr>
          <w:sz w:val="28"/>
        </w:rPr>
        <w:t xml:space="preserve"> </w:t>
      </w:r>
      <w:r w:rsidRPr="001C0216">
        <w:rPr>
          <w:sz w:val="28"/>
        </w:rPr>
        <w:t>wykazywała minimalny i nieistotny wzrost, co może sugerować stabilny, ale nieznaczny trend w zainteresowaniu danym debiutem.</w:t>
      </w:r>
      <w:r w:rsidR="00533340">
        <w:rPr>
          <w:sz w:val="28"/>
        </w:rPr>
        <w:br/>
      </w:r>
      <w:r w:rsidR="00533340">
        <w:rPr>
          <w:sz w:val="28"/>
        </w:rPr>
        <w:br/>
      </w:r>
    </w:p>
    <w:p w14:paraId="21E45727" w14:textId="65021992" w:rsidR="001C0216" w:rsidRPr="001C0216" w:rsidRDefault="001C0216" w:rsidP="001C0216">
      <w:pPr>
        <w:numPr>
          <w:ilvl w:val="0"/>
          <w:numId w:val="32"/>
        </w:numPr>
        <w:rPr>
          <w:sz w:val="28"/>
        </w:rPr>
      </w:pPr>
      <w:r w:rsidRPr="001C0216">
        <w:rPr>
          <w:sz w:val="28"/>
        </w:rPr>
        <w:lastRenderedPageBreak/>
        <w:t xml:space="preserve">Regresja po </w:t>
      </w:r>
      <w:r w:rsidR="00B27873">
        <w:rPr>
          <w:sz w:val="28"/>
        </w:rPr>
        <w:t>opublikowaniu</w:t>
      </w:r>
      <w:r w:rsidRPr="001C0216">
        <w:rPr>
          <w:sz w:val="28"/>
        </w:rPr>
        <w:t xml:space="preserve"> (</w:t>
      </w:r>
      <w:r w:rsidR="001867C5">
        <w:rPr>
          <w:sz w:val="28"/>
        </w:rPr>
        <w:t>maj 2023</w:t>
      </w:r>
      <w:r w:rsidRPr="001C0216">
        <w:rPr>
          <w:sz w:val="28"/>
        </w:rPr>
        <w:t xml:space="preserve"> – kwiecień 2024): </w:t>
      </w:r>
    </w:p>
    <w:p w14:paraId="4FF03913" w14:textId="77777777" w:rsidR="001C0216" w:rsidRPr="001C0216" w:rsidRDefault="001C0216" w:rsidP="001C0216">
      <w:pPr>
        <w:numPr>
          <w:ilvl w:val="1"/>
          <w:numId w:val="32"/>
        </w:numPr>
        <w:rPr>
          <w:sz w:val="28"/>
        </w:rPr>
      </w:pPr>
      <w:r w:rsidRPr="001C0216">
        <w:rPr>
          <w:sz w:val="28"/>
        </w:rPr>
        <w:t>Nachylenie (beta1_po): 0.07343 – liczba partii rosła średnio o 0.07343% miesięcznie.</w:t>
      </w:r>
    </w:p>
    <w:p w14:paraId="4DCA79CC" w14:textId="199E43A9" w:rsidR="001C0216" w:rsidRPr="001C0216" w:rsidRDefault="001C0216" w:rsidP="001C0216">
      <w:pPr>
        <w:numPr>
          <w:ilvl w:val="1"/>
          <w:numId w:val="32"/>
        </w:numPr>
        <w:rPr>
          <w:sz w:val="28"/>
        </w:rPr>
      </w:pPr>
      <w:r w:rsidRPr="001C0216">
        <w:rPr>
          <w:sz w:val="28"/>
        </w:rPr>
        <w:t>Istotność: Wartość p = 0.798 wskazuje, że wzrost nie jest statystycznie istotny (p &gt; 0.05).</w:t>
      </w:r>
    </w:p>
    <w:p w14:paraId="6BAF7687" w14:textId="77777777" w:rsidR="001C0216" w:rsidRPr="001C0216" w:rsidRDefault="001C0216" w:rsidP="001C0216">
      <w:pPr>
        <w:numPr>
          <w:ilvl w:val="1"/>
          <w:numId w:val="32"/>
        </w:numPr>
        <w:rPr>
          <w:sz w:val="28"/>
        </w:rPr>
      </w:pPr>
      <w:r w:rsidRPr="001C0216">
        <w:rPr>
          <w:sz w:val="28"/>
        </w:rPr>
        <w:t>R-kwadrat: 0.006828 – model bardzo słabo dopasowuje się do danych (tylko 0.6828% zmienności wyjaśnione przez czas).</w:t>
      </w:r>
    </w:p>
    <w:p w14:paraId="4562F6B4" w14:textId="290FDB74" w:rsidR="001C0216" w:rsidRPr="001C0216" w:rsidRDefault="001C0216" w:rsidP="001C0216">
      <w:pPr>
        <w:numPr>
          <w:ilvl w:val="1"/>
          <w:numId w:val="32"/>
        </w:numPr>
        <w:rPr>
          <w:sz w:val="28"/>
        </w:rPr>
      </w:pPr>
      <w:r w:rsidRPr="001C0216">
        <w:rPr>
          <w:sz w:val="28"/>
        </w:rPr>
        <w:t xml:space="preserve">Interpretacja: Po </w:t>
      </w:r>
      <w:r w:rsidR="00B27873">
        <w:rPr>
          <w:sz w:val="28"/>
        </w:rPr>
        <w:t>opublikowaniu</w:t>
      </w:r>
      <w:r w:rsidR="001867C5">
        <w:rPr>
          <w:sz w:val="28"/>
        </w:rPr>
        <w:t xml:space="preserve"> debiutu </w:t>
      </w:r>
      <w:r w:rsidRPr="001C0216">
        <w:rPr>
          <w:sz w:val="28"/>
        </w:rPr>
        <w:t>wzrost popularności partii jest minimalny i nieistotny statystycznie, co może wskazywać na brak wyraźnego wpływu</w:t>
      </w:r>
      <w:r w:rsidR="001867C5">
        <w:rPr>
          <w:sz w:val="28"/>
        </w:rPr>
        <w:t xml:space="preserve"> publikacji </w:t>
      </w:r>
      <w:r w:rsidRPr="001C0216">
        <w:rPr>
          <w:sz w:val="28"/>
        </w:rPr>
        <w:t xml:space="preserve">na </w:t>
      </w:r>
      <w:r w:rsidR="00B27873">
        <w:rPr>
          <w:sz w:val="28"/>
        </w:rPr>
        <w:t xml:space="preserve">popularność </w:t>
      </w:r>
      <w:r w:rsidRPr="001C0216">
        <w:rPr>
          <w:sz w:val="28"/>
        </w:rPr>
        <w:t>te</w:t>
      </w:r>
      <w:r w:rsidR="00B27873">
        <w:rPr>
          <w:sz w:val="28"/>
        </w:rPr>
        <w:t>go</w:t>
      </w:r>
      <w:r w:rsidRPr="001C0216">
        <w:rPr>
          <w:sz w:val="28"/>
        </w:rPr>
        <w:t xml:space="preserve"> debiut</w:t>
      </w:r>
      <w:r w:rsidR="00B27873">
        <w:rPr>
          <w:sz w:val="28"/>
        </w:rPr>
        <w:t>u</w:t>
      </w:r>
      <w:r w:rsidRPr="001C0216">
        <w:rPr>
          <w:sz w:val="28"/>
        </w:rPr>
        <w:t xml:space="preserve"> lub większą zmienność w danych.</w:t>
      </w:r>
    </w:p>
    <w:p w14:paraId="009F3355" w14:textId="77777777" w:rsidR="001C0216" w:rsidRPr="001C0216" w:rsidRDefault="001C0216" w:rsidP="001C0216">
      <w:pPr>
        <w:numPr>
          <w:ilvl w:val="0"/>
          <w:numId w:val="32"/>
        </w:numPr>
        <w:rPr>
          <w:sz w:val="28"/>
        </w:rPr>
      </w:pPr>
      <w:r w:rsidRPr="001C0216">
        <w:rPr>
          <w:sz w:val="28"/>
        </w:rPr>
        <w:t xml:space="preserve">Porównanie nachyleń: </w:t>
      </w:r>
    </w:p>
    <w:p w14:paraId="7680F27B" w14:textId="77777777" w:rsidR="001C0216" w:rsidRPr="001C0216" w:rsidRDefault="001C0216" w:rsidP="001C0216">
      <w:pPr>
        <w:numPr>
          <w:ilvl w:val="1"/>
          <w:numId w:val="32"/>
        </w:numPr>
        <w:rPr>
          <w:sz w:val="28"/>
        </w:rPr>
      </w:pPr>
      <w:r w:rsidRPr="001C0216">
        <w:rPr>
          <w:sz w:val="28"/>
        </w:rPr>
        <w:t>Różnica (beta1_po - beta1_przed): 0.07114176 – nachylenie po premierze jest większe o 0.07114 w porównaniu do okresu przed premierą.</w:t>
      </w:r>
    </w:p>
    <w:p w14:paraId="4BE35823" w14:textId="77777777" w:rsidR="001C0216" w:rsidRPr="001C0216" w:rsidRDefault="001C0216" w:rsidP="001C0216">
      <w:pPr>
        <w:numPr>
          <w:ilvl w:val="1"/>
          <w:numId w:val="32"/>
        </w:numPr>
        <w:rPr>
          <w:sz w:val="28"/>
        </w:rPr>
      </w:pPr>
      <w:r w:rsidRPr="001C0216">
        <w:rPr>
          <w:sz w:val="28"/>
        </w:rPr>
        <w:t>Statystyka t: 0.254032</w:t>
      </w:r>
    </w:p>
    <w:p w14:paraId="6BB91B0B" w14:textId="77777777" w:rsidR="001C0216" w:rsidRPr="001C0216" w:rsidRDefault="001C0216" w:rsidP="001C0216">
      <w:pPr>
        <w:numPr>
          <w:ilvl w:val="1"/>
          <w:numId w:val="32"/>
        </w:numPr>
        <w:rPr>
          <w:sz w:val="28"/>
        </w:rPr>
      </w:pPr>
      <w:r w:rsidRPr="001C0216">
        <w:rPr>
          <w:sz w:val="28"/>
        </w:rPr>
        <w:t>Stopnie swobody: 10</w:t>
      </w:r>
    </w:p>
    <w:p w14:paraId="374F5727" w14:textId="77777777" w:rsidR="001C0216" w:rsidRPr="001C0216" w:rsidRDefault="001C0216" w:rsidP="001C0216">
      <w:pPr>
        <w:numPr>
          <w:ilvl w:val="1"/>
          <w:numId w:val="32"/>
        </w:numPr>
        <w:rPr>
          <w:sz w:val="28"/>
        </w:rPr>
      </w:pPr>
      <w:r w:rsidRPr="001C0216">
        <w:rPr>
          <w:sz w:val="28"/>
        </w:rPr>
        <w:t>Wartość p: 0.4023089</w:t>
      </w:r>
    </w:p>
    <w:p w14:paraId="79CF4B35" w14:textId="0F17D177" w:rsidR="001C0216" w:rsidRPr="001C0216" w:rsidRDefault="001C0216" w:rsidP="001C0216">
      <w:pPr>
        <w:numPr>
          <w:ilvl w:val="1"/>
          <w:numId w:val="32"/>
        </w:numPr>
        <w:rPr>
          <w:sz w:val="28"/>
        </w:rPr>
      </w:pPr>
      <w:r w:rsidRPr="001C0216">
        <w:rPr>
          <w:sz w:val="28"/>
        </w:rPr>
        <w:t xml:space="preserve">Interpretacja: Wartość p = 0.4023 (&gt; 0.05) wskazuje, że różnica między nachyleniami nie jest statystycznie istotna. Nie ma wystarczających dowodów, aby stwierdzić, że </w:t>
      </w:r>
      <w:r w:rsidR="00B27873">
        <w:rPr>
          <w:sz w:val="28"/>
        </w:rPr>
        <w:t>opublikowani</w:t>
      </w:r>
      <w:r w:rsidR="00B27873">
        <w:rPr>
          <w:sz w:val="28"/>
        </w:rPr>
        <w:t>e debiutu</w:t>
      </w:r>
      <w:r w:rsidRPr="001C0216">
        <w:rPr>
          <w:sz w:val="28"/>
        </w:rPr>
        <w:t xml:space="preserve"> miał</w:t>
      </w:r>
      <w:r w:rsidR="00B27873">
        <w:rPr>
          <w:sz w:val="28"/>
        </w:rPr>
        <w:t xml:space="preserve">o </w:t>
      </w:r>
      <w:r w:rsidRPr="001C0216">
        <w:rPr>
          <w:sz w:val="28"/>
        </w:rPr>
        <w:t xml:space="preserve">istotny wpływ na zmianę tempa wzrostu popularności </w:t>
      </w:r>
      <w:r w:rsidR="00B27873">
        <w:rPr>
          <w:sz w:val="28"/>
        </w:rPr>
        <w:t>tego debiutu</w:t>
      </w:r>
      <w:r w:rsidRPr="001C0216">
        <w:rPr>
          <w:sz w:val="28"/>
        </w:rPr>
        <w:t>.</w:t>
      </w:r>
    </w:p>
    <w:p w14:paraId="20851A81" w14:textId="77777777" w:rsidR="001C0216" w:rsidRPr="001C0216" w:rsidRDefault="001C0216" w:rsidP="001C0216">
      <w:pPr>
        <w:rPr>
          <w:sz w:val="28"/>
        </w:rPr>
      </w:pPr>
      <w:r w:rsidRPr="001C0216">
        <w:rPr>
          <w:sz w:val="28"/>
        </w:rPr>
        <w:t>Wnioski w kontekście ogólnej liczby partii</w:t>
      </w:r>
    </w:p>
    <w:p w14:paraId="2D569038" w14:textId="77777777" w:rsidR="001C0216" w:rsidRPr="001C0216" w:rsidRDefault="001C0216" w:rsidP="001C0216">
      <w:pPr>
        <w:numPr>
          <w:ilvl w:val="0"/>
          <w:numId w:val="33"/>
        </w:numPr>
        <w:rPr>
          <w:sz w:val="28"/>
        </w:rPr>
      </w:pPr>
      <w:r w:rsidRPr="001C0216">
        <w:rPr>
          <w:sz w:val="28"/>
        </w:rPr>
        <w:t xml:space="preserve">Trend przed premierą: </w:t>
      </w:r>
    </w:p>
    <w:p w14:paraId="6CE78783" w14:textId="77777777" w:rsidR="001C0216" w:rsidRPr="001C0216" w:rsidRDefault="001C0216" w:rsidP="001C0216">
      <w:pPr>
        <w:numPr>
          <w:ilvl w:val="1"/>
          <w:numId w:val="33"/>
        </w:numPr>
        <w:rPr>
          <w:sz w:val="28"/>
        </w:rPr>
      </w:pPr>
      <w:r w:rsidRPr="001C0216">
        <w:rPr>
          <w:sz w:val="28"/>
        </w:rPr>
        <w:t>Liczba partii rosła w tempie 0.002285% miesięcznie, co jest bardzo niewielkie i nieistotne statystycznie. Niski R-kwadrat (0.00914) sugeruje, że czas nie jest głównym czynnikiem wpływającym na zmienność w tym okresie, co może odzwierciedlać stabilny, ale słaby poziom zainteresowania danym debiutem.</w:t>
      </w:r>
    </w:p>
    <w:p w14:paraId="09469E42" w14:textId="77777777" w:rsidR="001C0216" w:rsidRPr="001C0216" w:rsidRDefault="001C0216" w:rsidP="001C0216">
      <w:pPr>
        <w:numPr>
          <w:ilvl w:val="0"/>
          <w:numId w:val="33"/>
        </w:numPr>
        <w:rPr>
          <w:sz w:val="28"/>
        </w:rPr>
      </w:pPr>
      <w:r w:rsidRPr="001C0216">
        <w:rPr>
          <w:sz w:val="28"/>
        </w:rPr>
        <w:t xml:space="preserve">Trend po premierze: </w:t>
      </w:r>
    </w:p>
    <w:p w14:paraId="75321294" w14:textId="1A348F9B" w:rsidR="001C0216" w:rsidRPr="001C0216" w:rsidRDefault="001C0216" w:rsidP="001C0216">
      <w:pPr>
        <w:numPr>
          <w:ilvl w:val="1"/>
          <w:numId w:val="33"/>
        </w:numPr>
        <w:rPr>
          <w:sz w:val="28"/>
        </w:rPr>
      </w:pPr>
      <w:r w:rsidRPr="001C0216">
        <w:rPr>
          <w:sz w:val="28"/>
        </w:rPr>
        <w:t xml:space="preserve">Po </w:t>
      </w:r>
      <w:r w:rsidR="00B27873">
        <w:rPr>
          <w:sz w:val="28"/>
        </w:rPr>
        <w:t>opublikowaniu debiutu</w:t>
      </w:r>
      <w:r w:rsidRPr="001C0216">
        <w:rPr>
          <w:sz w:val="28"/>
        </w:rPr>
        <w:t xml:space="preserve"> tempo wzrostu wzrosło do 0.07343% miesięcznie, choć nadal pozostaje nieistotne statystycznie. Bardzo niski R-kwadrat (0.006828) wskazuje na słabe dopasowanie modelu i dużą zmienność, co może sugerować, że inne czynniki (np. popularność innych debiutów) miały większy wpływ po 202</w:t>
      </w:r>
      <w:r w:rsidR="00045977">
        <w:rPr>
          <w:sz w:val="28"/>
        </w:rPr>
        <w:t>3</w:t>
      </w:r>
      <w:r w:rsidRPr="001C0216">
        <w:rPr>
          <w:sz w:val="28"/>
        </w:rPr>
        <w:t xml:space="preserve"> roku.</w:t>
      </w:r>
    </w:p>
    <w:p w14:paraId="1CFFB858" w14:textId="77777777" w:rsidR="001C0216" w:rsidRPr="001C0216" w:rsidRDefault="001C0216" w:rsidP="001C0216">
      <w:pPr>
        <w:numPr>
          <w:ilvl w:val="0"/>
          <w:numId w:val="33"/>
        </w:numPr>
        <w:rPr>
          <w:sz w:val="28"/>
        </w:rPr>
      </w:pPr>
      <w:r w:rsidRPr="001C0216">
        <w:rPr>
          <w:sz w:val="28"/>
        </w:rPr>
        <w:lastRenderedPageBreak/>
        <w:t xml:space="preserve">Porównanie z ogólną liczbą partii: </w:t>
      </w:r>
    </w:p>
    <w:p w14:paraId="194FD61F" w14:textId="77777777" w:rsidR="001C0216" w:rsidRPr="001C0216" w:rsidRDefault="001C0216" w:rsidP="001C0216">
      <w:pPr>
        <w:numPr>
          <w:ilvl w:val="1"/>
          <w:numId w:val="33"/>
        </w:numPr>
        <w:rPr>
          <w:sz w:val="28"/>
        </w:rPr>
      </w:pPr>
      <w:r w:rsidRPr="001C0216">
        <w:rPr>
          <w:sz w:val="28"/>
        </w:rPr>
        <w:t xml:space="preserve">Ogólna liczba partii szachowych wzrosła znacząco po 2020 roku, co może być związane z premierą serialu </w:t>
      </w:r>
      <w:r w:rsidRPr="001C0216">
        <w:rPr>
          <w:i/>
          <w:iCs/>
          <w:sz w:val="28"/>
        </w:rPr>
        <w:t>Gambit Królowej</w:t>
      </w:r>
      <w:r w:rsidRPr="001C0216">
        <w:rPr>
          <w:sz w:val="28"/>
        </w:rPr>
        <w:t xml:space="preserve"> i pandemią COVID-19. Jednak w przypadku analizowanego debiutu tempo wzrostu pozostało minimalne i nieistotne, co kontrastuje z ogólnym trendem. Może to wskazywać, że premiera serialu nie wpłynęła znacząco na popularność tego konkretnego debiutu, a zainteresowanie przesunęło się na inne otwarcia, np. gambit królowej.</w:t>
      </w:r>
    </w:p>
    <w:p w14:paraId="26D6280C" w14:textId="77777777" w:rsidR="001C0216" w:rsidRPr="001C0216" w:rsidRDefault="001C0216" w:rsidP="001C0216">
      <w:pPr>
        <w:numPr>
          <w:ilvl w:val="0"/>
          <w:numId w:val="33"/>
        </w:numPr>
        <w:rPr>
          <w:sz w:val="28"/>
        </w:rPr>
      </w:pPr>
      <w:r w:rsidRPr="001C0216">
        <w:rPr>
          <w:sz w:val="28"/>
        </w:rPr>
        <w:t xml:space="preserve">Istotność różnicy: </w:t>
      </w:r>
    </w:p>
    <w:p w14:paraId="00CB2476" w14:textId="1D3C31FF" w:rsidR="001C0216" w:rsidRPr="001C0216" w:rsidRDefault="001C0216" w:rsidP="001C0216">
      <w:pPr>
        <w:numPr>
          <w:ilvl w:val="1"/>
          <w:numId w:val="33"/>
        </w:numPr>
        <w:rPr>
          <w:sz w:val="28"/>
        </w:rPr>
      </w:pPr>
      <w:r w:rsidRPr="001C0216">
        <w:rPr>
          <w:sz w:val="28"/>
        </w:rPr>
        <w:t xml:space="preserve">Brak istotności statystycznej różnicy w nachyleniach (p = 0.4023) sugeruje, że </w:t>
      </w:r>
      <w:r w:rsidR="005B672E">
        <w:rPr>
          <w:sz w:val="28"/>
        </w:rPr>
        <w:t>opublikowani</w:t>
      </w:r>
      <w:r w:rsidR="005B672E">
        <w:rPr>
          <w:sz w:val="28"/>
        </w:rPr>
        <w:t xml:space="preserve">e debiutu </w:t>
      </w:r>
      <w:r w:rsidRPr="001C0216">
        <w:rPr>
          <w:sz w:val="28"/>
        </w:rPr>
        <w:t>nie miał</w:t>
      </w:r>
      <w:r w:rsidR="005B672E">
        <w:rPr>
          <w:sz w:val="28"/>
        </w:rPr>
        <w:t>o</w:t>
      </w:r>
      <w:r w:rsidRPr="001C0216">
        <w:rPr>
          <w:sz w:val="28"/>
        </w:rPr>
        <w:t xml:space="preserve"> wyraźnego wpływu na dynamikę popularności analizowanego debiutu. Tempo wzrostu pozostało niskie zarówno przed, jak i po premierze.</w:t>
      </w:r>
    </w:p>
    <w:p w14:paraId="51B7698D" w14:textId="67CF4C1E" w:rsidR="001C0216" w:rsidRPr="001C0216" w:rsidRDefault="001C0216" w:rsidP="001C0216">
      <w:pPr>
        <w:rPr>
          <w:sz w:val="28"/>
        </w:rPr>
      </w:pPr>
      <w:r w:rsidRPr="001C0216">
        <w:rPr>
          <w:sz w:val="28"/>
        </w:rPr>
        <w:t>Podsumowanie</w:t>
      </w:r>
      <w:r w:rsidRPr="001C0216">
        <w:rPr>
          <w:sz w:val="28"/>
        </w:rPr>
        <w:br/>
      </w:r>
      <w:r w:rsidR="005B672E">
        <w:rPr>
          <w:sz w:val="28"/>
        </w:rPr>
        <w:t>O</w:t>
      </w:r>
      <w:r w:rsidR="005B672E">
        <w:rPr>
          <w:sz w:val="28"/>
        </w:rPr>
        <w:t>publikowani</w:t>
      </w:r>
      <w:r w:rsidR="005B672E">
        <w:rPr>
          <w:sz w:val="28"/>
        </w:rPr>
        <w:t xml:space="preserve">e debiutu Otwarcie Krowy w maju 2023 </w:t>
      </w:r>
      <w:r w:rsidRPr="001C0216">
        <w:rPr>
          <w:sz w:val="28"/>
        </w:rPr>
        <w:t>nie wpłynęł</w:t>
      </w:r>
      <w:r w:rsidR="005B672E">
        <w:rPr>
          <w:sz w:val="28"/>
        </w:rPr>
        <w:t>o</w:t>
      </w:r>
      <w:r w:rsidRPr="001C0216">
        <w:rPr>
          <w:sz w:val="28"/>
        </w:rPr>
        <w:t xml:space="preserve"> znacząco na tempo wzrostu popularności analizowanego debiutu, które pozostało minimalne (0.002285% przed i 0.07343% po) i nieistotne statystycznie. W kontekście ogólnego wzrostu liczby partii szachowych po 202</w:t>
      </w:r>
      <w:r w:rsidR="005B672E">
        <w:rPr>
          <w:sz w:val="28"/>
        </w:rPr>
        <w:t>3</w:t>
      </w:r>
      <w:r w:rsidRPr="001C0216">
        <w:rPr>
          <w:sz w:val="28"/>
        </w:rPr>
        <w:t xml:space="preserve"> roku, analizowany debiut nie odnotował proporcjonalnego wzrostu, co może sugerować, że zainteresowanie graczy skupiło się na innych otwarciach</w:t>
      </w:r>
      <w:r w:rsidR="005B672E">
        <w:rPr>
          <w:sz w:val="28"/>
        </w:rPr>
        <w:t>.</w:t>
      </w:r>
    </w:p>
    <w:p w14:paraId="1EA5DD83" w14:textId="77777777" w:rsidR="001C0216" w:rsidRDefault="001C0216" w:rsidP="00CC004F">
      <w:pPr>
        <w:rPr>
          <w:sz w:val="28"/>
        </w:rPr>
      </w:pPr>
    </w:p>
    <w:p w14:paraId="5B533C9F" w14:textId="14EB98DD" w:rsidR="00CC004F" w:rsidRDefault="00F11524" w:rsidP="00CC004F">
      <w:pPr>
        <w:rPr>
          <w:sz w:val="28"/>
        </w:rPr>
      </w:pPr>
      <w:r>
        <w:rPr>
          <w:sz w:val="28"/>
        </w:rPr>
        <w:t xml:space="preserve">Porównanie </w:t>
      </w:r>
      <w:r w:rsidR="00CC004F">
        <w:rPr>
          <w:sz w:val="28"/>
        </w:rPr>
        <w:t>ilości granych debiutów „</w:t>
      </w:r>
      <w:r w:rsidR="005B672E">
        <w:rPr>
          <w:sz w:val="28"/>
        </w:rPr>
        <w:t>K</w:t>
      </w:r>
      <w:r w:rsidR="00CC004F">
        <w:rPr>
          <w:sz w:val="28"/>
        </w:rPr>
        <w:t xml:space="preserve">rowy” przed jej </w:t>
      </w:r>
      <w:r w:rsidR="005B672E">
        <w:rPr>
          <w:sz w:val="28"/>
        </w:rPr>
        <w:t>opublikowani</w:t>
      </w:r>
      <w:r w:rsidR="005B672E">
        <w:rPr>
          <w:sz w:val="28"/>
        </w:rPr>
        <w:t>em</w:t>
      </w:r>
      <w:r w:rsidR="00CC004F">
        <w:rPr>
          <w:sz w:val="28"/>
        </w:rPr>
        <w:t xml:space="preserve"> i po </w:t>
      </w:r>
      <w:r w:rsidR="005B672E">
        <w:rPr>
          <w:sz w:val="28"/>
        </w:rPr>
        <w:t>opublikowaniu</w:t>
      </w:r>
      <w:r w:rsidR="00CC004F">
        <w:rPr>
          <w:sz w:val="28"/>
        </w:rPr>
        <w:br/>
      </w:r>
      <w:r w:rsidR="00CC004F" w:rsidRPr="00CC004F">
        <w:rPr>
          <w:noProof/>
          <w:sz w:val="28"/>
        </w:rPr>
        <w:drawing>
          <wp:inline distT="0" distB="0" distL="0" distR="0" wp14:anchorId="7DA77D2A" wp14:editId="46BF401F">
            <wp:extent cx="6645910" cy="3435350"/>
            <wp:effectExtent l="0" t="0" r="2540" b="0"/>
            <wp:docPr id="206974254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42541" name=""/>
                    <pic:cNvPicPr/>
                  </pic:nvPicPr>
                  <pic:blipFill>
                    <a:blip r:embed="rId39"/>
                    <a:stretch>
                      <a:fillRect/>
                    </a:stretch>
                  </pic:blipFill>
                  <pic:spPr>
                    <a:xfrm>
                      <a:off x="0" y="0"/>
                      <a:ext cx="6645910" cy="3435350"/>
                    </a:xfrm>
                    <a:prstGeom prst="rect">
                      <a:avLst/>
                    </a:prstGeom>
                  </pic:spPr>
                </pic:pic>
              </a:graphicData>
            </a:graphic>
          </wp:inline>
        </w:drawing>
      </w:r>
    </w:p>
    <w:p w14:paraId="6FDE1F35" w14:textId="1E03A6BF" w:rsidR="001C0216" w:rsidRPr="001C0216" w:rsidRDefault="00533340" w:rsidP="001C0216">
      <w:pPr>
        <w:rPr>
          <w:b/>
          <w:bCs/>
          <w:sz w:val="28"/>
        </w:rPr>
      </w:pPr>
      <w:r>
        <w:rPr>
          <w:b/>
          <w:bCs/>
          <w:sz w:val="28"/>
        </w:rPr>
        <w:lastRenderedPageBreak/>
        <w:br/>
      </w:r>
      <w:r w:rsidR="001C0216" w:rsidRPr="001C0216">
        <w:rPr>
          <w:b/>
          <w:bCs/>
          <w:sz w:val="28"/>
        </w:rPr>
        <w:t>Wnioski ogólne</w:t>
      </w:r>
    </w:p>
    <w:p w14:paraId="37602313" w14:textId="77777777" w:rsidR="001C0216" w:rsidRPr="001C0216" w:rsidRDefault="001C0216" w:rsidP="001C0216">
      <w:pPr>
        <w:numPr>
          <w:ilvl w:val="0"/>
          <w:numId w:val="34"/>
        </w:numPr>
        <w:rPr>
          <w:b/>
          <w:bCs/>
          <w:sz w:val="28"/>
        </w:rPr>
      </w:pPr>
      <w:r w:rsidRPr="001C0216">
        <w:rPr>
          <w:b/>
          <w:bCs/>
          <w:sz w:val="28"/>
        </w:rPr>
        <w:t xml:space="preserve">Przed kluczowymi wydarzeniami medialnymi (2013–2020): Popularność debiutów takich jak gambit królowej, partia włoska oraz najnowsze debiuty była stosunkowo stabilna, z niewielkimi wahaniami w procentowym udziale gier. Brak wyraźnego trendu wzrostowego lub spadkowego wskazuje, że w tym okresie rozwój </w:t>
      </w:r>
      <w:proofErr w:type="spellStart"/>
      <w:r w:rsidRPr="001C0216">
        <w:rPr>
          <w:b/>
          <w:bCs/>
          <w:sz w:val="28"/>
        </w:rPr>
        <w:t>internetu</w:t>
      </w:r>
      <w:proofErr w:type="spellEnd"/>
      <w:r w:rsidRPr="001C0216">
        <w:rPr>
          <w:b/>
          <w:bCs/>
          <w:sz w:val="28"/>
        </w:rPr>
        <w:t xml:space="preserve"> i mediów społecznościowych nie miał jeszcze znaczącego wpływu na popularyzację tych debiutów.</w:t>
      </w:r>
    </w:p>
    <w:p w14:paraId="7E2E5C40" w14:textId="77777777" w:rsidR="001C0216" w:rsidRPr="001C0216" w:rsidRDefault="001C0216" w:rsidP="001C0216">
      <w:pPr>
        <w:numPr>
          <w:ilvl w:val="0"/>
          <w:numId w:val="34"/>
        </w:numPr>
        <w:rPr>
          <w:b/>
          <w:bCs/>
          <w:sz w:val="28"/>
        </w:rPr>
      </w:pPr>
      <w:r w:rsidRPr="001C0216">
        <w:rPr>
          <w:b/>
          <w:bCs/>
          <w:sz w:val="28"/>
        </w:rPr>
        <w:t xml:space="preserve">Po kluczowych wydarzeniach medialnych (2020–2024): Po premierze serialu </w:t>
      </w:r>
      <w:r w:rsidRPr="001C0216">
        <w:rPr>
          <w:b/>
          <w:bCs/>
          <w:i/>
          <w:iCs/>
          <w:sz w:val="28"/>
        </w:rPr>
        <w:t>Gambit Królowej</w:t>
      </w:r>
      <w:r w:rsidRPr="001C0216">
        <w:rPr>
          <w:b/>
          <w:bCs/>
          <w:sz w:val="28"/>
        </w:rPr>
        <w:t xml:space="preserve"> oraz wzroście znaczenia mediów społecznościowych i </w:t>
      </w:r>
      <w:proofErr w:type="spellStart"/>
      <w:r w:rsidRPr="001C0216">
        <w:rPr>
          <w:b/>
          <w:bCs/>
          <w:sz w:val="28"/>
        </w:rPr>
        <w:t>internetu</w:t>
      </w:r>
      <w:proofErr w:type="spellEnd"/>
      <w:r w:rsidRPr="001C0216">
        <w:rPr>
          <w:b/>
          <w:bCs/>
          <w:sz w:val="28"/>
        </w:rPr>
        <w:t xml:space="preserve"> odnotowano istotny wzrost popularności debiutów, w szczególności gambitu królowej. Procent gier z tym debiutem osiągnął szczyt w 2021 roku (ok. 8% w okolicach września 2021), po czym ustabilizował się na poziomie 2–6%, co nadal jest wyższym poziomem niż przed 2020 rokiem. W przypadku partii włoskiej i najnowszych debiutów zmiany były mniej wyraźne, ale również widoczne, co sugeruje, że wydarzenia medialne i rozwój mediów online miały istotny wpływ na dynamikę popularności debiutów.</w:t>
      </w:r>
    </w:p>
    <w:p w14:paraId="539606F9" w14:textId="73D18961" w:rsidR="001C0216" w:rsidRPr="001C0216" w:rsidRDefault="001C0216" w:rsidP="001C0216">
      <w:pPr>
        <w:numPr>
          <w:ilvl w:val="0"/>
          <w:numId w:val="34"/>
        </w:numPr>
        <w:rPr>
          <w:b/>
          <w:bCs/>
          <w:sz w:val="28"/>
        </w:rPr>
      </w:pPr>
      <w:r w:rsidRPr="001C0216">
        <w:rPr>
          <w:b/>
          <w:bCs/>
          <w:sz w:val="28"/>
        </w:rPr>
        <w:t xml:space="preserve">Test hipotezy: Różnica między nachyleniami linii regresji (β₁_po − β₁_przed ≠ 0) jest statystycznie istotna (p &lt; 0.05), co prowadzi do odrzucenia hipotezy zerowej (H0) na rzecz hipotezy alternatywnej (H1). Wyniki wskazują, że kluczowe wydarzenia medialne, takie jak premiera serialu </w:t>
      </w:r>
      <w:r w:rsidRPr="001C0216">
        <w:rPr>
          <w:b/>
          <w:bCs/>
          <w:i/>
          <w:iCs/>
          <w:sz w:val="28"/>
        </w:rPr>
        <w:t>Gambit Królowej</w:t>
      </w:r>
      <w:r w:rsidRPr="001C0216">
        <w:rPr>
          <w:b/>
          <w:bCs/>
          <w:sz w:val="28"/>
        </w:rPr>
        <w:t xml:space="preserve">, oraz rozwój </w:t>
      </w:r>
      <w:proofErr w:type="spellStart"/>
      <w:r w:rsidRPr="001C0216">
        <w:rPr>
          <w:b/>
          <w:bCs/>
          <w:sz w:val="28"/>
        </w:rPr>
        <w:t>internetu</w:t>
      </w:r>
      <w:proofErr w:type="spellEnd"/>
      <w:r w:rsidRPr="001C0216">
        <w:rPr>
          <w:b/>
          <w:bCs/>
          <w:sz w:val="28"/>
        </w:rPr>
        <w:t xml:space="preserve"> i mediów społecznościowych miały istotny wpływ na popularyzację </w:t>
      </w:r>
      <w:r w:rsidR="00045977">
        <w:rPr>
          <w:b/>
          <w:bCs/>
          <w:sz w:val="28"/>
        </w:rPr>
        <w:t>szachów.</w:t>
      </w:r>
    </w:p>
    <w:p w14:paraId="21407630" w14:textId="77777777" w:rsidR="00CC004F" w:rsidRDefault="00CC004F" w:rsidP="00CC004F">
      <w:pPr>
        <w:rPr>
          <w:sz w:val="28"/>
        </w:rPr>
      </w:pPr>
    </w:p>
    <w:p w14:paraId="066D83E7" w14:textId="77777777" w:rsidR="00322574" w:rsidRDefault="00CC004F" w:rsidP="00322574">
      <w:pPr>
        <w:pStyle w:val="Nagwek1"/>
        <w:jc w:val="both"/>
        <w:rPr>
          <w:rFonts w:ascii="Times New Roman" w:hAnsi="Times New Roman" w:cs="Times New Roman"/>
          <w:color w:val="auto"/>
          <w:sz w:val="40"/>
        </w:rPr>
      </w:pPr>
      <w:r>
        <w:rPr>
          <w:rFonts w:ascii="Times New Roman" w:hAnsi="Times New Roman" w:cs="Times New Roman"/>
          <w:sz w:val="40"/>
        </w:rPr>
        <w:br/>
      </w:r>
      <w:bookmarkStart w:id="13" w:name="_Toc168846300"/>
      <w:bookmarkStart w:id="14" w:name="_Toc199583234"/>
      <w:r w:rsidR="00322574">
        <w:rPr>
          <w:rFonts w:ascii="Times New Roman" w:hAnsi="Times New Roman" w:cs="Times New Roman"/>
          <w:color w:val="auto"/>
          <w:sz w:val="40"/>
        </w:rPr>
        <w:t xml:space="preserve">V </w:t>
      </w:r>
      <w:r w:rsidR="00322574" w:rsidRPr="00DB228C">
        <w:rPr>
          <w:rFonts w:ascii="Times New Roman" w:hAnsi="Times New Roman" w:cs="Times New Roman"/>
          <w:color w:val="auto"/>
          <w:sz w:val="40"/>
        </w:rPr>
        <w:t>Lis</w:t>
      </w:r>
      <w:r w:rsidR="00322574">
        <w:rPr>
          <w:rFonts w:ascii="Times New Roman" w:hAnsi="Times New Roman" w:cs="Times New Roman"/>
          <w:color w:val="auto"/>
          <w:sz w:val="40"/>
        </w:rPr>
        <w:t>ting komend generujących wyniki</w:t>
      </w:r>
      <w:bookmarkEnd w:id="13"/>
      <w:bookmarkEnd w:id="14"/>
    </w:p>
    <w:p w14:paraId="3269F210" w14:textId="77777777" w:rsidR="00322574" w:rsidRDefault="00322574" w:rsidP="00322574"/>
    <w:p w14:paraId="25780BAF" w14:textId="77777777" w:rsidR="00322574" w:rsidRPr="003F7DE5" w:rsidRDefault="00322574" w:rsidP="00322574">
      <w:pPr>
        <w:pStyle w:val="Akapitzlist"/>
        <w:rPr>
          <w:rFonts w:ascii="Times New Roman" w:hAnsi="Times New Roman" w:cs="Times New Roman"/>
          <w:sz w:val="32"/>
        </w:rPr>
      </w:pPr>
      <w:r w:rsidRPr="003F7DE5">
        <w:rPr>
          <w:rFonts w:ascii="Times New Roman" w:hAnsi="Times New Roman" w:cs="Times New Roman"/>
          <w:sz w:val="32"/>
        </w:rPr>
        <w:t># Statystyki opisowe</w:t>
      </w:r>
    </w:p>
    <w:p w14:paraId="0964F113" w14:textId="77777777" w:rsidR="00322574" w:rsidRPr="003F7DE5" w:rsidRDefault="00322574" w:rsidP="00322574">
      <w:pPr>
        <w:pStyle w:val="Akapitzlist"/>
        <w:rPr>
          <w:rFonts w:ascii="Times New Roman" w:hAnsi="Times New Roman" w:cs="Times New Roman"/>
          <w:sz w:val="32"/>
          <w:lang w:val="en-US"/>
        </w:rPr>
      </w:pPr>
      <w:r w:rsidRPr="003F7DE5">
        <w:rPr>
          <w:rFonts w:ascii="Times New Roman" w:hAnsi="Times New Roman" w:cs="Times New Roman"/>
          <w:sz w:val="32"/>
          <w:lang w:val="en-US"/>
        </w:rPr>
        <w:t>mean(</w:t>
      </w:r>
      <w:proofErr w:type="spellStart"/>
      <w:r w:rsidRPr="003F7DE5">
        <w:rPr>
          <w:rFonts w:ascii="Times New Roman" w:hAnsi="Times New Roman" w:cs="Times New Roman"/>
          <w:sz w:val="32"/>
          <w:lang w:val="en-US"/>
        </w:rPr>
        <w:t>my_games_</w:t>
      </w:r>
      <w:proofErr w:type="gramStart"/>
      <w:r w:rsidRPr="003F7DE5">
        <w:rPr>
          <w:rFonts w:ascii="Times New Roman" w:hAnsi="Times New Roman" w:cs="Times New Roman"/>
          <w:sz w:val="32"/>
          <w:lang w:val="en-US"/>
        </w:rPr>
        <w:t>count</w:t>
      </w:r>
      <w:proofErr w:type="spellEnd"/>
      <w:r w:rsidRPr="003F7DE5">
        <w:rPr>
          <w:rFonts w:ascii="Times New Roman" w:hAnsi="Times New Roman" w:cs="Times New Roman"/>
          <w:sz w:val="32"/>
          <w:lang w:val="en-US"/>
        </w:rPr>
        <w:t xml:space="preserve">)   </w:t>
      </w:r>
      <w:proofErr w:type="gramEnd"/>
      <w:r w:rsidRPr="003F7DE5">
        <w:rPr>
          <w:rFonts w:ascii="Times New Roman" w:hAnsi="Times New Roman" w:cs="Times New Roman"/>
          <w:sz w:val="32"/>
          <w:lang w:val="en-US"/>
        </w:rPr>
        <w:t xml:space="preserve">                          # </w:t>
      </w:r>
      <w:proofErr w:type="spellStart"/>
      <w:r w:rsidRPr="003F7DE5">
        <w:rPr>
          <w:rFonts w:ascii="Times New Roman" w:hAnsi="Times New Roman" w:cs="Times New Roman"/>
          <w:sz w:val="32"/>
          <w:lang w:val="en-US"/>
        </w:rPr>
        <w:t>Średnia</w:t>
      </w:r>
      <w:proofErr w:type="spellEnd"/>
      <w:r w:rsidRPr="003F7DE5">
        <w:rPr>
          <w:rFonts w:ascii="Times New Roman" w:hAnsi="Times New Roman" w:cs="Times New Roman"/>
          <w:sz w:val="32"/>
          <w:lang w:val="en-US"/>
        </w:rPr>
        <w:t xml:space="preserve"> </w:t>
      </w:r>
      <w:proofErr w:type="spellStart"/>
      <w:r w:rsidRPr="003F7DE5">
        <w:rPr>
          <w:rFonts w:ascii="Times New Roman" w:hAnsi="Times New Roman" w:cs="Times New Roman"/>
          <w:sz w:val="32"/>
          <w:lang w:val="en-US"/>
        </w:rPr>
        <w:t>arytmetyczna</w:t>
      </w:r>
      <w:proofErr w:type="spellEnd"/>
    </w:p>
    <w:p w14:paraId="008117BC" w14:textId="77777777" w:rsidR="00322574" w:rsidRPr="003F7DE5" w:rsidRDefault="00322574" w:rsidP="00322574">
      <w:pPr>
        <w:pStyle w:val="Akapitzlist"/>
        <w:rPr>
          <w:rFonts w:ascii="Times New Roman" w:hAnsi="Times New Roman" w:cs="Times New Roman"/>
          <w:sz w:val="32"/>
          <w:lang w:val="en-US"/>
        </w:rPr>
      </w:pPr>
      <w:proofErr w:type="spellStart"/>
      <w:r w:rsidRPr="003F7DE5">
        <w:rPr>
          <w:rFonts w:ascii="Times New Roman" w:hAnsi="Times New Roman" w:cs="Times New Roman"/>
          <w:sz w:val="32"/>
          <w:lang w:val="en-US"/>
        </w:rPr>
        <w:t>sd</w:t>
      </w:r>
      <w:proofErr w:type="spellEnd"/>
      <w:r w:rsidRPr="003F7DE5">
        <w:rPr>
          <w:rFonts w:ascii="Times New Roman" w:hAnsi="Times New Roman" w:cs="Times New Roman"/>
          <w:sz w:val="32"/>
          <w:lang w:val="en-US"/>
        </w:rPr>
        <w:t>(</w:t>
      </w:r>
      <w:proofErr w:type="spellStart"/>
      <w:r w:rsidRPr="003F7DE5">
        <w:rPr>
          <w:rFonts w:ascii="Times New Roman" w:hAnsi="Times New Roman" w:cs="Times New Roman"/>
          <w:sz w:val="32"/>
          <w:lang w:val="en-US"/>
        </w:rPr>
        <w:t>my_games_</w:t>
      </w:r>
      <w:proofErr w:type="gramStart"/>
      <w:r w:rsidRPr="003F7DE5">
        <w:rPr>
          <w:rFonts w:ascii="Times New Roman" w:hAnsi="Times New Roman" w:cs="Times New Roman"/>
          <w:sz w:val="32"/>
          <w:lang w:val="en-US"/>
        </w:rPr>
        <w:t>count</w:t>
      </w:r>
      <w:proofErr w:type="spellEnd"/>
      <w:r w:rsidRPr="003F7DE5">
        <w:rPr>
          <w:rFonts w:ascii="Times New Roman" w:hAnsi="Times New Roman" w:cs="Times New Roman"/>
          <w:sz w:val="32"/>
          <w:lang w:val="en-US"/>
        </w:rPr>
        <w:t xml:space="preserve">)   </w:t>
      </w:r>
      <w:proofErr w:type="gramEnd"/>
      <w:r w:rsidRPr="003F7DE5">
        <w:rPr>
          <w:rFonts w:ascii="Times New Roman" w:hAnsi="Times New Roman" w:cs="Times New Roman"/>
          <w:sz w:val="32"/>
          <w:lang w:val="en-US"/>
        </w:rPr>
        <w:t xml:space="preserve">                            # </w:t>
      </w:r>
      <w:proofErr w:type="spellStart"/>
      <w:r w:rsidRPr="003F7DE5">
        <w:rPr>
          <w:rFonts w:ascii="Times New Roman" w:hAnsi="Times New Roman" w:cs="Times New Roman"/>
          <w:sz w:val="32"/>
          <w:lang w:val="en-US"/>
        </w:rPr>
        <w:t>Odchylenie</w:t>
      </w:r>
      <w:proofErr w:type="spellEnd"/>
      <w:r w:rsidRPr="003F7DE5">
        <w:rPr>
          <w:rFonts w:ascii="Times New Roman" w:hAnsi="Times New Roman" w:cs="Times New Roman"/>
          <w:sz w:val="32"/>
          <w:lang w:val="en-US"/>
        </w:rPr>
        <w:t xml:space="preserve"> </w:t>
      </w:r>
      <w:proofErr w:type="spellStart"/>
      <w:r w:rsidRPr="003F7DE5">
        <w:rPr>
          <w:rFonts w:ascii="Times New Roman" w:hAnsi="Times New Roman" w:cs="Times New Roman"/>
          <w:sz w:val="32"/>
          <w:lang w:val="en-US"/>
        </w:rPr>
        <w:t>standardowe</w:t>
      </w:r>
      <w:proofErr w:type="spellEnd"/>
    </w:p>
    <w:p w14:paraId="737832C1" w14:textId="77777777" w:rsidR="00322574" w:rsidRPr="003F7DE5" w:rsidRDefault="00322574" w:rsidP="00322574">
      <w:pPr>
        <w:pStyle w:val="Akapitzlist"/>
        <w:rPr>
          <w:rFonts w:ascii="Times New Roman" w:hAnsi="Times New Roman" w:cs="Times New Roman"/>
          <w:sz w:val="32"/>
          <w:lang w:val="en-US"/>
        </w:rPr>
      </w:pPr>
      <w:r w:rsidRPr="003F7DE5">
        <w:rPr>
          <w:rFonts w:ascii="Times New Roman" w:hAnsi="Times New Roman" w:cs="Times New Roman"/>
          <w:sz w:val="32"/>
          <w:lang w:val="en-US"/>
        </w:rPr>
        <w:t>(</w:t>
      </w:r>
      <w:proofErr w:type="spellStart"/>
      <w:r w:rsidRPr="003F7DE5">
        <w:rPr>
          <w:rFonts w:ascii="Times New Roman" w:hAnsi="Times New Roman" w:cs="Times New Roman"/>
          <w:sz w:val="32"/>
          <w:lang w:val="en-US"/>
        </w:rPr>
        <w:t>sd</w:t>
      </w:r>
      <w:proofErr w:type="spellEnd"/>
      <w:r w:rsidRPr="003F7DE5">
        <w:rPr>
          <w:rFonts w:ascii="Times New Roman" w:hAnsi="Times New Roman" w:cs="Times New Roman"/>
          <w:sz w:val="32"/>
          <w:lang w:val="en-US"/>
        </w:rPr>
        <w:t>(</w:t>
      </w:r>
      <w:proofErr w:type="spellStart"/>
      <w:r w:rsidRPr="003F7DE5">
        <w:rPr>
          <w:rFonts w:ascii="Times New Roman" w:hAnsi="Times New Roman" w:cs="Times New Roman"/>
          <w:sz w:val="32"/>
          <w:lang w:val="en-US"/>
        </w:rPr>
        <w:t>my_games_count</w:t>
      </w:r>
      <w:proofErr w:type="spellEnd"/>
      <w:r w:rsidRPr="003F7DE5">
        <w:rPr>
          <w:rFonts w:ascii="Times New Roman" w:hAnsi="Times New Roman" w:cs="Times New Roman"/>
          <w:sz w:val="32"/>
          <w:lang w:val="en-US"/>
        </w:rPr>
        <w:t>) / mean(</w:t>
      </w:r>
      <w:proofErr w:type="spellStart"/>
      <w:r w:rsidRPr="003F7DE5">
        <w:rPr>
          <w:rFonts w:ascii="Times New Roman" w:hAnsi="Times New Roman" w:cs="Times New Roman"/>
          <w:sz w:val="32"/>
          <w:lang w:val="en-US"/>
        </w:rPr>
        <w:t>my_games_count</w:t>
      </w:r>
      <w:proofErr w:type="spellEnd"/>
      <w:r w:rsidRPr="003F7DE5">
        <w:rPr>
          <w:rFonts w:ascii="Times New Roman" w:hAnsi="Times New Roman" w:cs="Times New Roman"/>
          <w:sz w:val="32"/>
          <w:lang w:val="en-US"/>
        </w:rPr>
        <w:t xml:space="preserve">)) * 100 # </w:t>
      </w:r>
      <w:proofErr w:type="spellStart"/>
      <w:r w:rsidRPr="003F7DE5">
        <w:rPr>
          <w:rFonts w:ascii="Times New Roman" w:hAnsi="Times New Roman" w:cs="Times New Roman"/>
          <w:sz w:val="32"/>
          <w:lang w:val="en-US"/>
        </w:rPr>
        <w:t>Współczynnik</w:t>
      </w:r>
      <w:proofErr w:type="spellEnd"/>
      <w:r w:rsidRPr="003F7DE5">
        <w:rPr>
          <w:rFonts w:ascii="Times New Roman" w:hAnsi="Times New Roman" w:cs="Times New Roman"/>
          <w:sz w:val="32"/>
          <w:lang w:val="en-US"/>
        </w:rPr>
        <w:t xml:space="preserve"> </w:t>
      </w:r>
      <w:proofErr w:type="spellStart"/>
      <w:r w:rsidRPr="003F7DE5">
        <w:rPr>
          <w:rFonts w:ascii="Times New Roman" w:hAnsi="Times New Roman" w:cs="Times New Roman"/>
          <w:sz w:val="32"/>
          <w:lang w:val="en-US"/>
        </w:rPr>
        <w:t>zmienności</w:t>
      </w:r>
      <w:proofErr w:type="spellEnd"/>
    </w:p>
    <w:p w14:paraId="653FFD70" w14:textId="77777777" w:rsidR="00322574" w:rsidRPr="003F7DE5" w:rsidRDefault="00322574" w:rsidP="00322574">
      <w:pPr>
        <w:pStyle w:val="Akapitzlist"/>
        <w:rPr>
          <w:rFonts w:ascii="Times New Roman" w:hAnsi="Times New Roman" w:cs="Times New Roman"/>
          <w:sz w:val="32"/>
          <w:lang w:val="en-US"/>
        </w:rPr>
      </w:pPr>
      <w:proofErr w:type="gramStart"/>
      <w:r w:rsidRPr="003F7DE5">
        <w:rPr>
          <w:rFonts w:ascii="Times New Roman" w:hAnsi="Times New Roman" w:cs="Times New Roman"/>
          <w:sz w:val="32"/>
          <w:lang w:val="en-US"/>
        </w:rPr>
        <w:t>quantile(</w:t>
      </w:r>
      <w:proofErr w:type="spellStart"/>
      <w:proofErr w:type="gramEnd"/>
      <w:r w:rsidRPr="003F7DE5">
        <w:rPr>
          <w:rFonts w:ascii="Times New Roman" w:hAnsi="Times New Roman" w:cs="Times New Roman"/>
          <w:sz w:val="32"/>
          <w:lang w:val="en-US"/>
        </w:rPr>
        <w:t>my_games_count</w:t>
      </w:r>
      <w:proofErr w:type="spellEnd"/>
      <w:r w:rsidRPr="003F7DE5">
        <w:rPr>
          <w:rFonts w:ascii="Times New Roman" w:hAnsi="Times New Roman" w:cs="Times New Roman"/>
          <w:sz w:val="32"/>
          <w:lang w:val="en-US"/>
        </w:rPr>
        <w:t xml:space="preserve">, probs = 0.25)           # </w:t>
      </w:r>
      <w:proofErr w:type="spellStart"/>
      <w:r w:rsidRPr="003F7DE5">
        <w:rPr>
          <w:rFonts w:ascii="Times New Roman" w:hAnsi="Times New Roman" w:cs="Times New Roman"/>
          <w:sz w:val="32"/>
          <w:lang w:val="en-US"/>
        </w:rPr>
        <w:t>Kwartyl</w:t>
      </w:r>
      <w:proofErr w:type="spellEnd"/>
      <w:r w:rsidRPr="003F7DE5">
        <w:rPr>
          <w:rFonts w:ascii="Times New Roman" w:hAnsi="Times New Roman" w:cs="Times New Roman"/>
          <w:sz w:val="32"/>
          <w:lang w:val="en-US"/>
        </w:rPr>
        <w:t xml:space="preserve"> 1</w:t>
      </w:r>
    </w:p>
    <w:p w14:paraId="62EAA9A5" w14:textId="77777777" w:rsidR="00322574" w:rsidRPr="003F7DE5" w:rsidRDefault="00322574" w:rsidP="00322574">
      <w:pPr>
        <w:pStyle w:val="Akapitzlist"/>
        <w:rPr>
          <w:rFonts w:ascii="Times New Roman" w:hAnsi="Times New Roman" w:cs="Times New Roman"/>
          <w:sz w:val="32"/>
          <w:lang w:val="en-US"/>
        </w:rPr>
      </w:pPr>
      <w:r w:rsidRPr="003F7DE5">
        <w:rPr>
          <w:rFonts w:ascii="Times New Roman" w:hAnsi="Times New Roman" w:cs="Times New Roman"/>
          <w:sz w:val="32"/>
          <w:lang w:val="en-US"/>
        </w:rPr>
        <w:t>median(</w:t>
      </w:r>
      <w:proofErr w:type="spellStart"/>
      <w:r w:rsidRPr="003F7DE5">
        <w:rPr>
          <w:rFonts w:ascii="Times New Roman" w:hAnsi="Times New Roman" w:cs="Times New Roman"/>
          <w:sz w:val="32"/>
          <w:lang w:val="en-US"/>
        </w:rPr>
        <w:t>my_games_</w:t>
      </w:r>
      <w:proofErr w:type="gramStart"/>
      <w:r w:rsidRPr="003F7DE5">
        <w:rPr>
          <w:rFonts w:ascii="Times New Roman" w:hAnsi="Times New Roman" w:cs="Times New Roman"/>
          <w:sz w:val="32"/>
          <w:lang w:val="en-US"/>
        </w:rPr>
        <w:t>count</w:t>
      </w:r>
      <w:proofErr w:type="spellEnd"/>
      <w:r w:rsidRPr="003F7DE5">
        <w:rPr>
          <w:rFonts w:ascii="Times New Roman" w:hAnsi="Times New Roman" w:cs="Times New Roman"/>
          <w:sz w:val="32"/>
          <w:lang w:val="en-US"/>
        </w:rPr>
        <w:t xml:space="preserve">)   </w:t>
      </w:r>
      <w:proofErr w:type="gramEnd"/>
      <w:r w:rsidRPr="003F7DE5">
        <w:rPr>
          <w:rFonts w:ascii="Times New Roman" w:hAnsi="Times New Roman" w:cs="Times New Roman"/>
          <w:sz w:val="32"/>
          <w:lang w:val="en-US"/>
        </w:rPr>
        <w:t xml:space="preserve">                        # Mediana</w:t>
      </w:r>
    </w:p>
    <w:p w14:paraId="5F7B17B9" w14:textId="77777777" w:rsidR="00322574" w:rsidRPr="003F7DE5" w:rsidRDefault="00322574" w:rsidP="00322574">
      <w:pPr>
        <w:pStyle w:val="Akapitzlist"/>
        <w:rPr>
          <w:rFonts w:ascii="Times New Roman" w:hAnsi="Times New Roman" w:cs="Times New Roman"/>
          <w:sz w:val="32"/>
          <w:lang w:val="en-US"/>
        </w:rPr>
      </w:pPr>
      <w:proofErr w:type="gramStart"/>
      <w:r w:rsidRPr="003F7DE5">
        <w:rPr>
          <w:rFonts w:ascii="Times New Roman" w:hAnsi="Times New Roman" w:cs="Times New Roman"/>
          <w:sz w:val="32"/>
          <w:lang w:val="en-US"/>
        </w:rPr>
        <w:t>quantile(</w:t>
      </w:r>
      <w:proofErr w:type="spellStart"/>
      <w:proofErr w:type="gramEnd"/>
      <w:r w:rsidRPr="003F7DE5">
        <w:rPr>
          <w:rFonts w:ascii="Times New Roman" w:hAnsi="Times New Roman" w:cs="Times New Roman"/>
          <w:sz w:val="32"/>
          <w:lang w:val="en-US"/>
        </w:rPr>
        <w:t>my_games_count</w:t>
      </w:r>
      <w:proofErr w:type="spellEnd"/>
      <w:r w:rsidRPr="003F7DE5">
        <w:rPr>
          <w:rFonts w:ascii="Times New Roman" w:hAnsi="Times New Roman" w:cs="Times New Roman"/>
          <w:sz w:val="32"/>
          <w:lang w:val="en-US"/>
        </w:rPr>
        <w:t xml:space="preserve">, probs = 0.75)           # </w:t>
      </w:r>
      <w:proofErr w:type="spellStart"/>
      <w:r w:rsidRPr="003F7DE5">
        <w:rPr>
          <w:rFonts w:ascii="Times New Roman" w:hAnsi="Times New Roman" w:cs="Times New Roman"/>
          <w:sz w:val="32"/>
          <w:lang w:val="en-US"/>
        </w:rPr>
        <w:t>Kwartyl</w:t>
      </w:r>
      <w:proofErr w:type="spellEnd"/>
      <w:r w:rsidRPr="003F7DE5">
        <w:rPr>
          <w:rFonts w:ascii="Times New Roman" w:hAnsi="Times New Roman" w:cs="Times New Roman"/>
          <w:sz w:val="32"/>
          <w:lang w:val="en-US"/>
        </w:rPr>
        <w:t xml:space="preserve"> 3</w:t>
      </w:r>
    </w:p>
    <w:p w14:paraId="104A0CEB" w14:textId="77777777" w:rsidR="00322574" w:rsidRPr="003F7DE5" w:rsidRDefault="00322574" w:rsidP="00322574">
      <w:pPr>
        <w:pStyle w:val="Akapitzlist"/>
        <w:rPr>
          <w:rFonts w:ascii="Times New Roman" w:hAnsi="Times New Roman" w:cs="Times New Roman"/>
          <w:sz w:val="32"/>
          <w:lang w:val="en-US"/>
        </w:rPr>
      </w:pPr>
      <w:proofErr w:type="gramStart"/>
      <w:r w:rsidRPr="003F7DE5">
        <w:rPr>
          <w:rFonts w:ascii="Times New Roman" w:hAnsi="Times New Roman" w:cs="Times New Roman"/>
          <w:sz w:val="32"/>
          <w:lang w:val="en-US"/>
        </w:rPr>
        <w:t>mad(</w:t>
      </w:r>
      <w:proofErr w:type="spellStart"/>
      <w:proofErr w:type="gramEnd"/>
      <w:r w:rsidRPr="003F7DE5">
        <w:rPr>
          <w:rFonts w:ascii="Times New Roman" w:hAnsi="Times New Roman" w:cs="Times New Roman"/>
          <w:sz w:val="32"/>
          <w:lang w:val="en-US"/>
        </w:rPr>
        <w:t>my_games_count</w:t>
      </w:r>
      <w:proofErr w:type="spellEnd"/>
      <w:r w:rsidRPr="003F7DE5">
        <w:rPr>
          <w:rFonts w:ascii="Times New Roman" w:hAnsi="Times New Roman" w:cs="Times New Roman"/>
          <w:sz w:val="32"/>
          <w:lang w:val="en-US"/>
        </w:rPr>
        <w:t>, center = mean(</w:t>
      </w:r>
      <w:proofErr w:type="spellStart"/>
      <w:r w:rsidRPr="003F7DE5">
        <w:rPr>
          <w:rFonts w:ascii="Times New Roman" w:hAnsi="Times New Roman" w:cs="Times New Roman"/>
          <w:sz w:val="32"/>
          <w:lang w:val="en-US"/>
        </w:rPr>
        <w:t>my_games_count</w:t>
      </w:r>
      <w:proofErr w:type="spellEnd"/>
      <w:r w:rsidRPr="003F7DE5">
        <w:rPr>
          <w:rFonts w:ascii="Times New Roman" w:hAnsi="Times New Roman" w:cs="Times New Roman"/>
          <w:sz w:val="32"/>
          <w:lang w:val="en-US"/>
        </w:rPr>
        <w:t xml:space="preserve">)) # </w:t>
      </w:r>
      <w:proofErr w:type="spellStart"/>
      <w:r w:rsidRPr="003F7DE5">
        <w:rPr>
          <w:rFonts w:ascii="Times New Roman" w:hAnsi="Times New Roman" w:cs="Times New Roman"/>
          <w:sz w:val="32"/>
          <w:lang w:val="en-US"/>
        </w:rPr>
        <w:t>Odchylenie</w:t>
      </w:r>
      <w:proofErr w:type="spellEnd"/>
      <w:r w:rsidRPr="003F7DE5">
        <w:rPr>
          <w:rFonts w:ascii="Times New Roman" w:hAnsi="Times New Roman" w:cs="Times New Roman"/>
          <w:sz w:val="32"/>
          <w:lang w:val="en-US"/>
        </w:rPr>
        <w:t xml:space="preserve"> </w:t>
      </w:r>
      <w:proofErr w:type="spellStart"/>
      <w:r w:rsidRPr="003F7DE5">
        <w:rPr>
          <w:rFonts w:ascii="Times New Roman" w:hAnsi="Times New Roman" w:cs="Times New Roman"/>
          <w:sz w:val="32"/>
          <w:lang w:val="en-US"/>
        </w:rPr>
        <w:t>przeciętne</w:t>
      </w:r>
      <w:proofErr w:type="spellEnd"/>
    </w:p>
    <w:p w14:paraId="03DE5EC1" w14:textId="77777777" w:rsidR="00322574" w:rsidRPr="003F7DE5" w:rsidRDefault="00322574" w:rsidP="00322574">
      <w:pPr>
        <w:pStyle w:val="Akapitzlist"/>
        <w:rPr>
          <w:rFonts w:ascii="Times New Roman" w:hAnsi="Times New Roman" w:cs="Times New Roman"/>
          <w:sz w:val="32"/>
          <w:lang w:val="en-US"/>
        </w:rPr>
      </w:pPr>
      <w:r w:rsidRPr="003F7DE5">
        <w:rPr>
          <w:rFonts w:ascii="Times New Roman" w:hAnsi="Times New Roman" w:cs="Times New Roman"/>
          <w:sz w:val="32"/>
          <w:lang w:val="en-US"/>
        </w:rPr>
        <w:lastRenderedPageBreak/>
        <w:t>var(</w:t>
      </w:r>
      <w:proofErr w:type="spellStart"/>
      <w:r w:rsidRPr="003F7DE5">
        <w:rPr>
          <w:rFonts w:ascii="Times New Roman" w:hAnsi="Times New Roman" w:cs="Times New Roman"/>
          <w:sz w:val="32"/>
          <w:lang w:val="en-US"/>
        </w:rPr>
        <w:t>my_games_</w:t>
      </w:r>
      <w:proofErr w:type="gramStart"/>
      <w:r w:rsidRPr="003F7DE5">
        <w:rPr>
          <w:rFonts w:ascii="Times New Roman" w:hAnsi="Times New Roman" w:cs="Times New Roman"/>
          <w:sz w:val="32"/>
          <w:lang w:val="en-US"/>
        </w:rPr>
        <w:t>count</w:t>
      </w:r>
      <w:proofErr w:type="spellEnd"/>
      <w:r w:rsidRPr="003F7DE5">
        <w:rPr>
          <w:rFonts w:ascii="Times New Roman" w:hAnsi="Times New Roman" w:cs="Times New Roman"/>
          <w:sz w:val="32"/>
          <w:lang w:val="en-US"/>
        </w:rPr>
        <w:t xml:space="preserve">)   </w:t>
      </w:r>
      <w:proofErr w:type="gramEnd"/>
      <w:r w:rsidRPr="003F7DE5">
        <w:rPr>
          <w:rFonts w:ascii="Times New Roman" w:hAnsi="Times New Roman" w:cs="Times New Roman"/>
          <w:sz w:val="32"/>
          <w:lang w:val="en-US"/>
        </w:rPr>
        <w:t xml:space="preserve">                           # </w:t>
      </w:r>
      <w:proofErr w:type="spellStart"/>
      <w:r w:rsidRPr="003F7DE5">
        <w:rPr>
          <w:rFonts w:ascii="Times New Roman" w:hAnsi="Times New Roman" w:cs="Times New Roman"/>
          <w:sz w:val="32"/>
          <w:lang w:val="en-US"/>
        </w:rPr>
        <w:t>Wariancja</w:t>
      </w:r>
      <w:proofErr w:type="spellEnd"/>
    </w:p>
    <w:p w14:paraId="04E5BB41" w14:textId="77777777" w:rsidR="00322574" w:rsidRPr="003F7DE5" w:rsidRDefault="00322574" w:rsidP="00322574">
      <w:pPr>
        <w:pStyle w:val="Akapitzlist"/>
        <w:rPr>
          <w:rFonts w:ascii="Times New Roman" w:hAnsi="Times New Roman" w:cs="Times New Roman"/>
          <w:sz w:val="32"/>
          <w:lang w:val="en-US"/>
        </w:rPr>
      </w:pPr>
      <w:r w:rsidRPr="003F7DE5">
        <w:rPr>
          <w:rFonts w:ascii="Times New Roman" w:hAnsi="Times New Roman" w:cs="Times New Roman"/>
          <w:sz w:val="32"/>
          <w:lang w:val="en-US"/>
        </w:rPr>
        <w:t>max(</w:t>
      </w:r>
      <w:proofErr w:type="spellStart"/>
      <w:r w:rsidRPr="003F7DE5">
        <w:rPr>
          <w:rFonts w:ascii="Times New Roman" w:hAnsi="Times New Roman" w:cs="Times New Roman"/>
          <w:sz w:val="32"/>
          <w:lang w:val="en-US"/>
        </w:rPr>
        <w:t>my_games_</w:t>
      </w:r>
      <w:proofErr w:type="gramStart"/>
      <w:r w:rsidRPr="003F7DE5">
        <w:rPr>
          <w:rFonts w:ascii="Times New Roman" w:hAnsi="Times New Roman" w:cs="Times New Roman"/>
          <w:sz w:val="32"/>
          <w:lang w:val="en-US"/>
        </w:rPr>
        <w:t>count</w:t>
      </w:r>
      <w:proofErr w:type="spellEnd"/>
      <w:r w:rsidRPr="003F7DE5">
        <w:rPr>
          <w:rFonts w:ascii="Times New Roman" w:hAnsi="Times New Roman" w:cs="Times New Roman"/>
          <w:sz w:val="32"/>
          <w:lang w:val="en-US"/>
        </w:rPr>
        <w:t xml:space="preserve">)   </w:t>
      </w:r>
      <w:proofErr w:type="gramEnd"/>
      <w:r w:rsidRPr="003F7DE5">
        <w:rPr>
          <w:rFonts w:ascii="Times New Roman" w:hAnsi="Times New Roman" w:cs="Times New Roman"/>
          <w:sz w:val="32"/>
          <w:lang w:val="en-US"/>
        </w:rPr>
        <w:t xml:space="preserve">                           # </w:t>
      </w:r>
      <w:proofErr w:type="spellStart"/>
      <w:r w:rsidRPr="003F7DE5">
        <w:rPr>
          <w:rFonts w:ascii="Times New Roman" w:hAnsi="Times New Roman" w:cs="Times New Roman"/>
          <w:sz w:val="32"/>
          <w:lang w:val="en-US"/>
        </w:rPr>
        <w:t>Maksymalna</w:t>
      </w:r>
      <w:proofErr w:type="spellEnd"/>
      <w:r w:rsidRPr="003F7DE5">
        <w:rPr>
          <w:rFonts w:ascii="Times New Roman" w:hAnsi="Times New Roman" w:cs="Times New Roman"/>
          <w:sz w:val="32"/>
          <w:lang w:val="en-US"/>
        </w:rPr>
        <w:t xml:space="preserve"> </w:t>
      </w:r>
      <w:proofErr w:type="spellStart"/>
      <w:r w:rsidRPr="003F7DE5">
        <w:rPr>
          <w:rFonts w:ascii="Times New Roman" w:hAnsi="Times New Roman" w:cs="Times New Roman"/>
          <w:sz w:val="32"/>
          <w:lang w:val="en-US"/>
        </w:rPr>
        <w:t>wartość</w:t>
      </w:r>
      <w:proofErr w:type="spellEnd"/>
    </w:p>
    <w:p w14:paraId="7C4D555F" w14:textId="77777777" w:rsidR="00322574" w:rsidRPr="003F7DE5" w:rsidRDefault="00322574" w:rsidP="00322574">
      <w:pPr>
        <w:pStyle w:val="Akapitzlist"/>
        <w:rPr>
          <w:rFonts w:ascii="Times New Roman" w:hAnsi="Times New Roman" w:cs="Times New Roman"/>
          <w:sz w:val="32"/>
          <w:lang w:val="en-US"/>
        </w:rPr>
      </w:pPr>
      <w:r w:rsidRPr="003F7DE5">
        <w:rPr>
          <w:rFonts w:ascii="Times New Roman" w:hAnsi="Times New Roman" w:cs="Times New Roman"/>
          <w:sz w:val="32"/>
          <w:lang w:val="en-US"/>
        </w:rPr>
        <w:t>min(</w:t>
      </w:r>
      <w:proofErr w:type="spellStart"/>
      <w:r w:rsidRPr="003F7DE5">
        <w:rPr>
          <w:rFonts w:ascii="Times New Roman" w:hAnsi="Times New Roman" w:cs="Times New Roman"/>
          <w:sz w:val="32"/>
          <w:lang w:val="en-US"/>
        </w:rPr>
        <w:t>my_games_</w:t>
      </w:r>
      <w:proofErr w:type="gramStart"/>
      <w:r w:rsidRPr="003F7DE5">
        <w:rPr>
          <w:rFonts w:ascii="Times New Roman" w:hAnsi="Times New Roman" w:cs="Times New Roman"/>
          <w:sz w:val="32"/>
          <w:lang w:val="en-US"/>
        </w:rPr>
        <w:t>count</w:t>
      </w:r>
      <w:proofErr w:type="spellEnd"/>
      <w:r w:rsidRPr="003F7DE5">
        <w:rPr>
          <w:rFonts w:ascii="Times New Roman" w:hAnsi="Times New Roman" w:cs="Times New Roman"/>
          <w:sz w:val="32"/>
          <w:lang w:val="en-US"/>
        </w:rPr>
        <w:t xml:space="preserve">)   </w:t>
      </w:r>
      <w:proofErr w:type="gramEnd"/>
      <w:r w:rsidRPr="003F7DE5">
        <w:rPr>
          <w:rFonts w:ascii="Times New Roman" w:hAnsi="Times New Roman" w:cs="Times New Roman"/>
          <w:sz w:val="32"/>
          <w:lang w:val="en-US"/>
        </w:rPr>
        <w:t xml:space="preserve">                           # </w:t>
      </w:r>
      <w:proofErr w:type="spellStart"/>
      <w:r w:rsidRPr="003F7DE5">
        <w:rPr>
          <w:rFonts w:ascii="Times New Roman" w:hAnsi="Times New Roman" w:cs="Times New Roman"/>
          <w:sz w:val="32"/>
          <w:lang w:val="en-US"/>
        </w:rPr>
        <w:t>Minimalna</w:t>
      </w:r>
      <w:proofErr w:type="spellEnd"/>
      <w:r w:rsidRPr="003F7DE5">
        <w:rPr>
          <w:rFonts w:ascii="Times New Roman" w:hAnsi="Times New Roman" w:cs="Times New Roman"/>
          <w:sz w:val="32"/>
          <w:lang w:val="en-US"/>
        </w:rPr>
        <w:t xml:space="preserve"> </w:t>
      </w:r>
      <w:proofErr w:type="spellStart"/>
      <w:r w:rsidRPr="003F7DE5">
        <w:rPr>
          <w:rFonts w:ascii="Times New Roman" w:hAnsi="Times New Roman" w:cs="Times New Roman"/>
          <w:sz w:val="32"/>
          <w:lang w:val="en-US"/>
        </w:rPr>
        <w:t>wartość</w:t>
      </w:r>
      <w:proofErr w:type="spellEnd"/>
    </w:p>
    <w:p w14:paraId="3DD11685" w14:textId="77777777" w:rsidR="00322574" w:rsidRPr="003F7DE5" w:rsidRDefault="00322574" w:rsidP="00322574">
      <w:pPr>
        <w:pStyle w:val="Akapitzlist"/>
        <w:rPr>
          <w:rFonts w:ascii="Times New Roman" w:hAnsi="Times New Roman" w:cs="Times New Roman"/>
          <w:sz w:val="32"/>
          <w:lang w:val="en-US"/>
        </w:rPr>
      </w:pPr>
      <w:r w:rsidRPr="003F7DE5">
        <w:rPr>
          <w:rFonts w:ascii="Times New Roman" w:hAnsi="Times New Roman" w:cs="Times New Roman"/>
          <w:sz w:val="32"/>
          <w:lang w:val="en-US"/>
        </w:rPr>
        <w:t>max(</w:t>
      </w:r>
      <w:proofErr w:type="spellStart"/>
      <w:r w:rsidRPr="003F7DE5">
        <w:rPr>
          <w:rFonts w:ascii="Times New Roman" w:hAnsi="Times New Roman" w:cs="Times New Roman"/>
          <w:sz w:val="32"/>
          <w:lang w:val="en-US"/>
        </w:rPr>
        <w:t>my_games_count</w:t>
      </w:r>
      <w:proofErr w:type="spellEnd"/>
      <w:r w:rsidRPr="003F7DE5">
        <w:rPr>
          <w:rFonts w:ascii="Times New Roman" w:hAnsi="Times New Roman" w:cs="Times New Roman"/>
          <w:sz w:val="32"/>
          <w:lang w:val="en-US"/>
        </w:rPr>
        <w:t>) - min(</w:t>
      </w:r>
      <w:proofErr w:type="spellStart"/>
      <w:r w:rsidRPr="003F7DE5">
        <w:rPr>
          <w:rFonts w:ascii="Times New Roman" w:hAnsi="Times New Roman" w:cs="Times New Roman"/>
          <w:sz w:val="32"/>
          <w:lang w:val="en-US"/>
        </w:rPr>
        <w:t>my_games_</w:t>
      </w:r>
      <w:proofErr w:type="gramStart"/>
      <w:r w:rsidRPr="003F7DE5">
        <w:rPr>
          <w:rFonts w:ascii="Times New Roman" w:hAnsi="Times New Roman" w:cs="Times New Roman"/>
          <w:sz w:val="32"/>
          <w:lang w:val="en-US"/>
        </w:rPr>
        <w:t>count</w:t>
      </w:r>
      <w:proofErr w:type="spellEnd"/>
      <w:r w:rsidRPr="003F7DE5">
        <w:rPr>
          <w:rFonts w:ascii="Times New Roman" w:hAnsi="Times New Roman" w:cs="Times New Roman"/>
          <w:sz w:val="32"/>
          <w:lang w:val="en-US"/>
        </w:rPr>
        <w:t xml:space="preserve">)   </w:t>
      </w:r>
      <w:proofErr w:type="gramEnd"/>
      <w:r w:rsidRPr="003F7DE5">
        <w:rPr>
          <w:rFonts w:ascii="Times New Roman" w:hAnsi="Times New Roman" w:cs="Times New Roman"/>
          <w:sz w:val="32"/>
          <w:lang w:val="en-US"/>
        </w:rPr>
        <w:t xml:space="preserve">     # </w:t>
      </w:r>
      <w:proofErr w:type="spellStart"/>
      <w:r w:rsidRPr="003F7DE5">
        <w:rPr>
          <w:rFonts w:ascii="Times New Roman" w:hAnsi="Times New Roman" w:cs="Times New Roman"/>
          <w:sz w:val="32"/>
          <w:lang w:val="en-US"/>
        </w:rPr>
        <w:t>Rozstęp</w:t>
      </w:r>
      <w:proofErr w:type="spellEnd"/>
    </w:p>
    <w:p w14:paraId="1959D3A5" w14:textId="77777777" w:rsidR="00322574" w:rsidRPr="003F7DE5" w:rsidRDefault="00322574" w:rsidP="00322574">
      <w:pPr>
        <w:pStyle w:val="Akapitzlist"/>
        <w:rPr>
          <w:rFonts w:ascii="Times New Roman" w:hAnsi="Times New Roman" w:cs="Times New Roman"/>
          <w:sz w:val="32"/>
          <w:lang w:val="en-US"/>
        </w:rPr>
      </w:pPr>
      <w:r w:rsidRPr="003F7DE5">
        <w:rPr>
          <w:rFonts w:ascii="Times New Roman" w:hAnsi="Times New Roman" w:cs="Times New Roman"/>
          <w:sz w:val="32"/>
          <w:lang w:val="en-US"/>
        </w:rPr>
        <w:t>kurtosis(</w:t>
      </w:r>
      <w:proofErr w:type="spellStart"/>
      <w:r w:rsidRPr="003F7DE5">
        <w:rPr>
          <w:rFonts w:ascii="Times New Roman" w:hAnsi="Times New Roman" w:cs="Times New Roman"/>
          <w:sz w:val="32"/>
          <w:lang w:val="en-US"/>
        </w:rPr>
        <w:t>my_games_</w:t>
      </w:r>
      <w:proofErr w:type="gramStart"/>
      <w:r w:rsidRPr="003F7DE5">
        <w:rPr>
          <w:rFonts w:ascii="Times New Roman" w:hAnsi="Times New Roman" w:cs="Times New Roman"/>
          <w:sz w:val="32"/>
          <w:lang w:val="en-US"/>
        </w:rPr>
        <w:t>count</w:t>
      </w:r>
      <w:proofErr w:type="spellEnd"/>
      <w:r w:rsidRPr="003F7DE5">
        <w:rPr>
          <w:rFonts w:ascii="Times New Roman" w:hAnsi="Times New Roman" w:cs="Times New Roman"/>
          <w:sz w:val="32"/>
          <w:lang w:val="en-US"/>
        </w:rPr>
        <w:t xml:space="preserve">)   </w:t>
      </w:r>
      <w:proofErr w:type="gramEnd"/>
      <w:r w:rsidRPr="003F7DE5">
        <w:rPr>
          <w:rFonts w:ascii="Times New Roman" w:hAnsi="Times New Roman" w:cs="Times New Roman"/>
          <w:sz w:val="32"/>
          <w:lang w:val="en-US"/>
        </w:rPr>
        <w:t xml:space="preserve">                      # </w:t>
      </w:r>
      <w:proofErr w:type="spellStart"/>
      <w:r w:rsidRPr="003F7DE5">
        <w:rPr>
          <w:rFonts w:ascii="Times New Roman" w:hAnsi="Times New Roman" w:cs="Times New Roman"/>
          <w:sz w:val="32"/>
          <w:lang w:val="en-US"/>
        </w:rPr>
        <w:t>Kurtoza</w:t>
      </w:r>
      <w:proofErr w:type="spellEnd"/>
    </w:p>
    <w:p w14:paraId="261926ED" w14:textId="77777777" w:rsidR="00322574" w:rsidRPr="003F7DE5" w:rsidRDefault="00322574" w:rsidP="00322574">
      <w:pPr>
        <w:pStyle w:val="Akapitzlist"/>
        <w:rPr>
          <w:rFonts w:ascii="Times New Roman" w:hAnsi="Times New Roman" w:cs="Times New Roman"/>
          <w:sz w:val="32"/>
          <w:lang w:val="en-US"/>
        </w:rPr>
      </w:pPr>
      <w:r w:rsidRPr="003F7DE5">
        <w:rPr>
          <w:rFonts w:ascii="Times New Roman" w:hAnsi="Times New Roman" w:cs="Times New Roman"/>
          <w:sz w:val="32"/>
          <w:lang w:val="en-US"/>
        </w:rPr>
        <w:t>skewness(</w:t>
      </w:r>
      <w:proofErr w:type="spellStart"/>
      <w:r w:rsidRPr="003F7DE5">
        <w:rPr>
          <w:rFonts w:ascii="Times New Roman" w:hAnsi="Times New Roman" w:cs="Times New Roman"/>
          <w:sz w:val="32"/>
          <w:lang w:val="en-US"/>
        </w:rPr>
        <w:t>my_games_</w:t>
      </w:r>
      <w:proofErr w:type="gramStart"/>
      <w:r w:rsidRPr="003F7DE5">
        <w:rPr>
          <w:rFonts w:ascii="Times New Roman" w:hAnsi="Times New Roman" w:cs="Times New Roman"/>
          <w:sz w:val="32"/>
          <w:lang w:val="en-US"/>
        </w:rPr>
        <w:t>count</w:t>
      </w:r>
      <w:proofErr w:type="spellEnd"/>
      <w:r w:rsidRPr="003F7DE5">
        <w:rPr>
          <w:rFonts w:ascii="Times New Roman" w:hAnsi="Times New Roman" w:cs="Times New Roman"/>
          <w:sz w:val="32"/>
          <w:lang w:val="en-US"/>
        </w:rPr>
        <w:t xml:space="preserve">)   </w:t>
      </w:r>
      <w:proofErr w:type="gramEnd"/>
      <w:r w:rsidRPr="003F7DE5">
        <w:rPr>
          <w:rFonts w:ascii="Times New Roman" w:hAnsi="Times New Roman" w:cs="Times New Roman"/>
          <w:sz w:val="32"/>
          <w:lang w:val="en-US"/>
        </w:rPr>
        <w:t xml:space="preserve">                      # </w:t>
      </w:r>
      <w:proofErr w:type="spellStart"/>
      <w:r w:rsidRPr="003F7DE5">
        <w:rPr>
          <w:rFonts w:ascii="Times New Roman" w:hAnsi="Times New Roman" w:cs="Times New Roman"/>
          <w:sz w:val="32"/>
          <w:lang w:val="en-US"/>
        </w:rPr>
        <w:t>Skośność</w:t>
      </w:r>
      <w:proofErr w:type="spellEnd"/>
    </w:p>
    <w:p w14:paraId="2DF71E9A" w14:textId="77777777" w:rsidR="00322574" w:rsidRPr="003F7DE5" w:rsidRDefault="00322574" w:rsidP="00322574">
      <w:pPr>
        <w:pStyle w:val="Akapitzlist"/>
        <w:rPr>
          <w:rFonts w:ascii="Times New Roman" w:hAnsi="Times New Roman" w:cs="Times New Roman"/>
          <w:sz w:val="32"/>
          <w:lang w:val="en-US"/>
        </w:rPr>
      </w:pPr>
    </w:p>
    <w:p w14:paraId="7C5DBEE0" w14:textId="77777777" w:rsidR="00322574" w:rsidRPr="003F7DE5" w:rsidRDefault="00322574" w:rsidP="00322574">
      <w:pPr>
        <w:pStyle w:val="Akapitzlist"/>
        <w:rPr>
          <w:rFonts w:ascii="Times New Roman" w:hAnsi="Times New Roman" w:cs="Times New Roman"/>
          <w:sz w:val="32"/>
        </w:rPr>
      </w:pPr>
      <w:r w:rsidRPr="003F7DE5">
        <w:rPr>
          <w:rFonts w:ascii="Times New Roman" w:hAnsi="Times New Roman" w:cs="Times New Roman"/>
          <w:sz w:val="32"/>
        </w:rPr>
        <w:t># Estymacja mody (trybu) z gęstości</w:t>
      </w:r>
    </w:p>
    <w:p w14:paraId="33709BC6" w14:textId="77777777" w:rsidR="00322574" w:rsidRPr="003F7DE5" w:rsidRDefault="00322574" w:rsidP="00322574">
      <w:pPr>
        <w:pStyle w:val="Akapitzlist"/>
        <w:rPr>
          <w:rFonts w:ascii="Times New Roman" w:hAnsi="Times New Roman" w:cs="Times New Roman"/>
          <w:sz w:val="32"/>
        </w:rPr>
      </w:pPr>
      <w:proofErr w:type="spellStart"/>
      <w:r w:rsidRPr="003F7DE5">
        <w:rPr>
          <w:rFonts w:ascii="Times New Roman" w:hAnsi="Times New Roman" w:cs="Times New Roman"/>
          <w:sz w:val="32"/>
        </w:rPr>
        <w:t>dens</w:t>
      </w:r>
      <w:proofErr w:type="spellEnd"/>
      <w:r w:rsidRPr="003F7DE5">
        <w:rPr>
          <w:rFonts w:ascii="Times New Roman" w:hAnsi="Times New Roman" w:cs="Times New Roman"/>
          <w:sz w:val="32"/>
        </w:rPr>
        <w:t xml:space="preserve"> &lt;- </w:t>
      </w:r>
      <w:proofErr w:type="spellStart"/>
      <w:r w:rsidRPr="003F7DE5">
        <w:rPr>
          <w:rFonts w:ascii="Times New Roman" w:hAnsi="Times New Roman" w:cs="Times New Roman"/>
          <w:sz w:val="32"/>
        </w:rPr>
        <w:t>density</w:t>
      </w:r>
      <w:proofErr w:type="spellEnd"/>
      <w:r w:rsidRPr="003F7DE5">
        <w:rPr>
          <w:rFonts w:ascii="Times New Roman" w:hAnsi="Times New Roman" w:cs="Times New Roman"/>
          <w:sz w:val="32"/>
        </w:rPr>
        <w:t>(</w:t>
      </w:r>
      <w:proofErr w:type="spellStart"/>
      <w:r w:rsidRPr="003F7DE5">
        <w:rPr>
          <w:rFonts w:ascii="Times New Roman" w:hAnsi="Times New Roman" w:cs="Times New Roman"/>
          <w:sz w:val="32"/>
        </w:rPr>
        <w:t>my_games_count</w:t>
      </w:r>
      <w:proofErr w:type="spellEnd"/>
      <w:r w:rsidRPr="003F7DE5">
        <w:rPr>
          <w:rFonts w:ascii="Times New Roman" w:hAnsi="Times New Roman" w:cs="Times New Roman"/>
          <w:sz w:val="32"/>
        </w:rPr>
        <w:t>)</w:t>
      </w:r>
    </w:p>
    <w:p w14:paraId="0214D346" w14:textId="77777777" w:rsidR="00322574" w:rsidRPr="003F7DE5" w:rsidRDefault="00322574" w:rsidP="00322574">
      <w:pPr>
        <w:pStyle w:val="Akapitzlist"/>
        <w:rPr>
          <w:rFonts w:ascii="Times New Roman" w:hAnsi="Times New Roman" w:cs="Times New Roman"/>
          <w:sz w:val="32"/>
          <w:lang w:val="en-US"/>
        </w:rPr>
      </w:pPr>
      <w:proofErr w:type="spellStart"/>
      <w:r w:rsidRPr="003F7DE5">
        <w:rPr>
          <w:rFonts w:ascii="Times New Roman" w:hAnsi="Times New Roman" w:cs="Times New Roman"/>
          <w:sz w:val="32"/>
          <w:lang w:val="en-US"/>
        </w:rPr>
        <w:t>dens$x</w:t>
      </w:r>
      <w:proofErr w:type="spellEnd"/>
      <w:r w:rsidRPr="003F7DE5">
        <w:rPr>
          <w:rFonts w:ascii="Times New Roman" w:hAnsi="Times New Roman" w:cs="Times New Roman"/>
          <w:sz w:val="32"/>
          <w:lang w:val="en-US"/>
        </w:rPr>
        <w:t>[</w:t>
      </w:r>
      <w:proofErr w:type="spellStart"/>
      <w:r w:rsidRPr="003F7DE5">
        <w:rPr>
          <w:rFonts w:ascii="Times New Roman" w:hAnsi="Times New Roman" w:cs="Times New Roman"/>
          <w:sz w:val="32"/>
          <w:lang w:val="en-US"/>
        </w:rPr>
        <w:t>which.max</w:t>
      </w:r>
      <w:proofErr w:type="spellEnd"/>
      <w:r w:rsidRPr="003F7DE5">
        <w:rPr>
          <w:rFonts w:ascii="Times New Roman" w:hAnsi="Times New Roman" w:cs="Times New Roman"/>
          <w:sz w:val="32"/>
          <w:lang w:val="en-US"/>
        </w:rPr>
        <w:t>(</w:t>
      </w:r>
      <w:proofErr w:type="spellStart"/>
      <w:r w:rsidRPr="003F7DE5">
        <w:rPr>
          <w:rFonts w:ascii="Times New Roman" w:hAnsi="Times New Roman" w:cs="Times New Roman"/>
          <w:sz w:val="32"/>
          <w:lang w:val="en-US"/>
        </w:rPr>
        <w:t>dens$y</w:t>
      </w:r>
      <w:proofErr w:type="spellEnd"/>
      <w:proofErr w:type="gramStart"/>
      <w:r w:rsidRPr="003F7DE5">
        <w:rPr>
          <w:rFonts w:ascii="Times New Roman" w:hAnsi="Times New Roman" w:cs="Times New Roman"/>
          <w:sz w:val="32"/>
          <w:lang w:val="en-US"/>
        </w:rPr>
        <w:t xml:space="preserve">)]   </w:t>
      </w:r>
      <w:proofErr w:type="gramEnd"/>
      <w:r w:rsidRPr="003F7DE5">
        <w:rPr>
          <w:rFonts w:ascii="Times New Roman" w:hAnsi="Times New Roman" w:cs="Times New Roman"/>
          <w:sz w:val="32"/>
          <w:lang w:val="en-US"/>
        </w:rPr>
        <w:t xml:space="preserve">                     # </w:t>
      </w:r>
      <w:proofErr w:type="spellStart"/>
      <w:r w:rsidRPr="003F7DE5">
        <w:rPr>
          <w:rFonts w:ascii="Times New Roman" w:hAnsi="Times New Roman" w:cs="Times New Roman"/>
          <w:sz w:val="32"/>
          <w:lang w:val="en-US"/>
        </w:rPr>
        <w:t>Estymowana</w:t>
      </w:r>
      <w:proofErr w:type="spellEnd"/>
      <w:r w:rsidRPr="003F7DE5">
        <w:rPr>
          <w:rFonts w:ascii="Times New Roman" w:hAnsi="Times New Roman" w:cs="Times New Roman"/>
          <w:sz w:val="32"/>
          <w:lang w:val="en-US"/>
        </w:rPr>
        <w:t xml:space="preserve"> </w:t>
      </w:r>
      <w:proofErr w:type="spellStart"/>
      <w:r w:rsidRPr="003F7DE5">
        <w:rPr>
          <w:rFonts w:ascii="Times New Roman" w:hAnsi="Times New Roman" w:cs="Times New Roman"/>
          <w:sz w:val="32"/>
          <w:lang w:val="en-US"/>
        </w:rPr>
        <w:t>moda</w:t>
      </w:r>
      <w:proofErr w:type="spellEnd"/>
    </w:p>
    <w:p w14:paraId="73F9DDD2" w14:textId="77777777" w:rsidR="00322574" w:rsidRPr="003F7DE5" w:rsidRDefault="00322574" w:rsidP="00322574">
      <w:pPr>
        <w:pStyle w:val="Akapitzlist"/>
        <w:rPr>
          <w:rFonts w:ascii="Times New Roman" w:hAnsi="Times New Roman" w:cs="Times New Roman"/>
          <w:sz w:val="32"/>
          <w:lang w:val="en-US"/>
        </w:rPr>
      </w:pPr>
    </w:p>
    <w:p w14:paraId="53BFC6BD" w14:textId="77777777" w:rsidR="00322574" w:rsidRPr="003F7DE5" w:rsidRDefault="00322574" w:rsidP="00322574">
      <w:pPr>
        <w:pStyle w:val="Akapitzlist"/>
        <w:rPr>
          <w:rFonts w:ascii="Times New Roman" w:hAnsi="Times New Roman" w:cs="Times New Roman"/>
          <w:sz w:val="32"/>
          <w:lang w:val="en-US"/>
        </w:rPr>
      </w:pPr>
      <w:r w:rsidRPr="003F7DE5">
        <w:rPr>
          <w:rFonts w:ascii="Times New Roman" w:hAnsi="Times New Roman" w:cs="Times New Roman"/>
          <w:sz w:val="32"/>
          <w:lang w:val="en-US"/>
        </w:rPr>
        <w:t xml:space="preserve"># Testy </w:t>
      </w:r>
      <w:proofErr w:type="spellStart"/>
      <w:r w:rsidRPr="003F7DE5">
        <w:rPr>
          <w:rFonts w:ascii="Times New Roman" w:hAnsi="Times New Roman" w:cs="Times New Roman"/>
          <w:sz w:val="32"/>
          <w:lang w:val="en-US"/>
        </w:rPr>
        <w:t>statystyczne</w:t>
      </w:r>
      <w:proofErr w:type="spellEnd"/>
    </w:p>
    <w:p w14:paraId="7F381E64" w14:textId="77777777" w:rsidR="00322574" w:rsidRPr="003F7DE5" w:rsidRDefault="00322574" w:rsidP="00322574">
      <w:pPr>
        <w:pStyle w:val="Akapitzlist"/>
        <w:rPr>
          <w:rFonts w:ascii="Times New Roman" w:hAnsi="Times New Roman" w:cs="Times New Roman"/>
          <w:sz w:val="32"/>
          <w:lang w:val="en-US"/>
        </w:rPr>
      </w:pPr>
      <w:proofErr w:type="spellStart"/>
      <w:r w:rsidRPr="003F7DE5">
        <w:rPr>
          <w:rFonts w:ascii="Times New Roman" w:hAnsi="Times New Roman" w:cs="Times New Roman"/>
          <w:sz w:val="32"/>
          <w:lang w:val="en-US"/>
        </w:rPr>
        <w:t>shapiro.test</w:t>
      </w:r>
      <w:proofErr w:type="spellEnd"/>
      <w:r w:rsidRPr="003F7DE5">
        <w:rPr>
          <w:rFonts w:ascii="Times New Roman" w:hAnsi="Times New Roman" w:cs="Times New Roman"/>
          <w:sz w:val="32"/>
          <w:lang w:val="en-US"/>
        </w:rPr>
        <w:t>(</w:t>
      </w:r>
      <w:proofErr w:type="spellStart"/>
      <w:r w:rsidRPr="003F7DE5">
        <w:rPr>
          <w:rFonts w:ascii="Times New Roman" w:hAnsi="Times New Roman" w:cs="Times New Roman"/>
          <w:sz w:val="32"/>
          <w:lang w:val="en-US"/>
        </w:rPr>
        <w:t>my_games_</w:t>
      </w:r>
      <w:proofErr w:type="gramStart"/>
      <w:r w:rsidRPr="003F7DE5">
        <w:rPr>
          <w:rFonts w:ascii="Times New Roman" w:hAnsi="Times New Roman" w:cs="Times New Roman"/>
          <w:sz w:val="32"/>
          <w:lang w:val="en-US"/>
        </w:rPr>
        <w:t>count</w:t>
      </w:r>
      <w:proofErr w:type="spellEnd"/>
      <w:r w:rsidRPr="003F7DE5">
        <w:rPr>
          <w:rFonts w:ascii="Times New Roman" w:hAnsi="Times New Roman" w:cs="Times New Roman"/>
          <w:sz w:val="32"/>
          <w:lang w:val="en-US"/>
        </w:rPr>
        <w:t xml:space="preserve">)   </w:t>
      </w:r>
      <w:proofErr w:type="gramEnd"/>
      <w:r w:rsidRPr="003F7DE5">
        <w:rPr>
          <w:rFonts w:ascii="Times New Roman" w:hAnsi="Times New Roman" w:cs="Times New Roman"/>
          <w:sz w:val="32"/>
          <w:lang w:val="en-US"/>
        </w:rPr>
        <w:t xml:space="preserve">                  # Test Shapiro-Wilka</w:t>
      </w:r>
    </w:p>
    <w:p w14:paraId="26F2EB73" w14:textId="77777777" w:rsidR="00322574" w:rsidRPr="003F7DE5" w:rsidRDefault="00322574" w:rsidP="00322574">
      <w:pPr>
        <w:pStyle w:val="Akapitzlist"/>
        <w:rPr>
          <w:rFonts w:ascii="Times New Roman" w:hAnsi="Times New Roman" w:cs="Times New Roman"/>
          <w:sz w:val="32"/>
          <w:lang w:val="en-US"/>
        </w:rPr>
      </w:pPr>
      <w:proofErr w:type="spellStart"/>
      <w:r w:rsidRPr="003F7DE5">
        <w:rPr>
          <w:rFonts w:ascii="Times New Roman" w:hAnsi="Times New Roman" w:cs="Times New Roman"/>
          <w:sz w:val="32"/>
          <w:lang w:val="en-US"/>
        </w:rPr>
        <w:t>shapiro.test</w:t>
      </w:r>
      <w:proofErr w:type="spellEnd"/>
      <w:r w:rsidRPr="003F7DE5">
        <w:rPr>
          <w:rFonts w:ascii="Times New Roman" w:hAnsi="Times New Roman" w:cs="Times New Roman"/>
          <w:sz w:val="32"/>
          <w:lang w:val="en-US"/>
        </w:rPr>
        <w:t>(</w:t>
      </w:r>
      <w:proofErr w:type="spellStart"/>
      <w:r w:rsidRPr="003F7DE5">
        <w:rPr>
          <w:rFonts w:ascii="Times New Roman" w:hAnsi="Times New Roman" w:cs="Times New Roman"/>
          <w:sz w:val="32"/>
          <w:lang w:val="en-US"/>
        </w:rPr>
        <w:t>games_count_gambit</w:t>
      </w:r>
      <w:proofErr w:type="spellEnd"/>
      <w:r w:rsidRPr="003F7DE5">
        <w:rPr>
          <w:rFonts w:ascii="Times New Roman" w:hAnsi="Times New Roman" w:cs="Times New Roman"/>
          <w:sz w:val="32"/>
          <w:lang w:val="en-US"/>
        </w:rPr>
        <w:t>)</w:t>
      </w:r>
    </w:p>
    <w:p w14:paraId="503F5DD6" w14:textId="77777777" w:rsidR="00322574" w:rsidRPr="003F7DE5" w:rsidRDefault="00322574" w:rsidP="00322574">
      <w:pPr>
        <w:pStyle w:val="Akapitzlist"/>
        <w:rPr>
          <w:rFonts w:ascii="Times New Roman" w:hAnsi="Times New Roman" w:cs="Times New Roman"/>
          <w:sz w:val="32"/>
          <w:lang w:val="en-US"/>
        </w:rPr>
      </w:pPr>
      <w:proofErr w:type="spellStart"/>
      <w:r w:rsidRPr="003F7DE5">
        <w:rPr>
          <w:rFonts w:ascii="Times New Roman" w:hAnsi="Times New Roman" w:cs="Times New Roman"/>
          <w:sz w:val="32"/>
          <w:lang w:val="en-US"/>
        </w:rPr>
        <w:t>shapiro.test</w:t>
      </w:r>
      <w:proofErr w:type="spellEnd"/>
      <w:r w:rsidRPr="003F7DE5">
        <w:rPr>
          <w:rFonts w:ascii="Times New Roman" w:hAnsi="Times New Roman" w:cs="Times New Roman"/>
          <w:sz w:val="32"/>
          <w:lang w:val="en-US"/>
        </w:rPr>
        <w:t>(</w:t>
      </w:r>
      <w:proofErr w:type="spellStart"/>
      <w:r w:rsidRPr="003F7DE5">
        <w:rPr>
          <w:rFonts w:ascii="Times New Roman" w:hAnsi="Times New Roman" w:cs="Times New Roman"/>
          <w:sz w:val="32"/>
          <w:lang w:val="en-US"/>
        </w:rPr>
        <w:t>games_count_italian</w:t>
      </w:r>
      <w:proofErr w:type="spellEnd"/>
      <w:r w:rsidRPr="003F7DE5">
        <w:rPr>
          <w:rFonts w:ascii="Times New Roman" w:hAnsi="Times New Roman" w:cs="Times New Roman"/>
          <w:sz w:val="32"/>
          <w:lang w:val="en-US"/>
        </w:rPr>
        <w:t>)</w:t>
      </w:r>
    </w:p>
    <w:p w14:paraId="29FFCA63" w14:textId="77777777" w:rsidR="00322574" w:rsidRPr="003F7DE5" w:rsidRDefault="00322574" w:rsidP="00322574">
      <w:pPr>
        <w:pStyle w:val="Akapitzlist"/>
        <w:rPr>
          <w:rFonts w:ascii="Times New Roman" w:hAnsi="Times New Roman" w:cs="Times New Roman"/>
          <w:sz w:val="32"/>
          <w:lang w:val="en-US"/>
        </w:rPr>
      </w:pPr>
    </w:p>
    <w:p w14:paraId="5504042A" w14:textId="77777777" w:rsidR="00322574" w:rsidRPr="003F7DE5" w:rsidRDefault="00322574" w:rsidP="00322574">
      <w:pPr>
        <w:pStyle w:val="Akapitzlist"/>
        <w:rPr>
          <w:rFonts w:ascii="Times New Roman" w:hAnsi="Times New Roman" w:cs="Times New Roman"/>
          <w:sz w:val="32"/>
          <w:lang w:val="en-US"/>
        </w:rPr>
      </w:pPr>
      <w:proofErr w:type="spellStart"/>
      <w:r w:rsidRPr="003F7DE5">
        <w:rPr>
          <w:rFonts w:ascii="Times New Roman" w:hAnsi="Times New Roman" w:cs="Times New Roman"/>
          <w:sz w:val="32"/>
          <w:lang w:val="en-US"/>
        </w:rPr>
        <w:t>cor.</w:t>
      </w:r>
      <w:proofErr w:type="gramStart"/>
      <w:r w:rsidRPr="003F7DE5">
        <w:rPr>
          <w:rFonts w:ascii="Times New Roman" w:hAnsi="Times New Roman" w:cs="Times New Roman"/>
          <w:sz w:val="32"/>
          <w:lang w:val="en-US"/>
        </w:rPr>
        <w:t>test</w:t>
      </w:r>
      <w:proofErr w:type="spellEnd"/>
      <w:r w:rsidRPr="003F7DE5">
        <w:rPr>
          <w:rFonts w:ascii="Times New Roman" w:hAnsi="Times New Roman" w:cs="Times New Roman"/>
          <w:sz w:val="32"/>
          <w:lang w:val="en-US"/>
        </w:rPr>
        <w:t>(</w:t>
      </w:r>
      <w:proofErr w:type="spellStart"/>
      <w:proofErr w:type="gramEnd"/>
      <w:r w:rsidRPr="003F7DE5">
        <w:rPr>
          <w:rFonts w:ascii="Times New Roman" w:hAnsi="Times New Roman" w:cs="Times New Roman"/>
          <w:sz w:val="32"/>
          <w:lang w:val="en-US"/>
        </w:rPr>
        <w:t>my_games_count</w:t>
      </w:r>
      <w:proofErr w:type="spellEnd"/>
      <w:r w:rsidRPr="003F7DE5">
        <w:rPr>
          <w:rFonts w:ascii="Times New Roman" w:hAnsi="Times New Roman" w:cs="Times New Roman"/>
          <w:sz w:val="32"/>
          <w:lang w:val="en-US"/>
        </w:rPr>
        <w:t xml:space="preserve">, </w:t>
      </w:r>
      <w:proofErr w:type="spellStart"/>
      <w:r w:rsidRPr="003F7DE5">
        <w:rPr>
          <w:rFonts w:ascii="Times New Roman" w:hAnsi="Times New Roman" w:cs="Times New Roman"/>
          <w:sz w:val="32"/>
          <w:lang w:val="en-US"/>
        </w:rPr>
        <w:t>games_count_</w:t>
      </w:r>
      <w:proofErr w:type="gramStart"/>
      <w:r w:rsidRPr="003F7DE5">
        <w:rPr>
          <w:rFonts w:ascii="Times New Roman" w:hAnsi="Times New Roman" w:cs="Times New Roman"/>
          <w:sz w:val="32"/>
          <w:lang w:val="en-US"/>
        </w:rPr>
        <w:t>gambit</w:t>
      </w:r>
      <w:proofErr w:type="spellEnd"/>
      <w:r w:rsidRPr="003F7DE5">
        <w:rPr>
          <w:rFonts w:ascii="Times New Roman" w:hAnsi="Times New Roman" w:cs="Times New Roman"/>
          <w:sz w:val="32"/>
          <w:lang w:val="en-US"/>
        </w:rPr>
        <w:t xml:space="preserve">)   </w:t>
      </w:r>
      <w:proofErr w:type="gramEnd"/>
      <w:r w:rsidRPr="003F7DE5">
        <w:rPr>
          <w:rFonts w:ascii="Times New Roman" w:hAnsi="Times New Roman" w:cs="Times New Roman"/>
          <w:sz w:val="32"/>
          <w:lang w:val="en-US"/>
        </w:rPr>
        <w:t xml:space="preserve">  # Test </w:t>
      </w:r>
      <w:proofErr w:type="spellStart"/>
      <w:r w:rsidRPr="003F7DE5">
        <w:rPr>
          <w:rFonts w:ascii="Times New Roman" w:hAnsi="Times New Roman" w:cs="Times New Roman"/>
          <w:sz w:val="32"/>
          <w:lang w:val="en-US"/>
        </w:rPr>
        <w:t>korelacji</w:t>
      </w:r>
      <w:proofErr w:type="spellEnd"/>
      <w:r w:rsidRPr="003F7DE5">
        <w:rPr>
          <w:rFonts w:ascii="Times New Roman" w:hAnsi="Times New Roman" w:cs="Times New Roman"/>
          <w:sz w:val="32"/>
          <w:lang w:val="en-US"/>
        </w:rPr>
        <w:t xml:space="preserve"> </w:t>
      </w:r>
      <w:proofErr w:type="spellStart"/>
      <w:r w:rsidRPr="003F7DE5">
        <w:rPr>
          <w:rFonts w:ascii="Times New Roman" w:hAnsi="Times New Roman" w:cs="Times New Roman"/>
          <w:sz w:val="32"/>
          <w:lang w:val="en-US"/>
        </w:rPr>
        <w:t>Pearsona</w:t>
      </w:r>
      <w:proofErr w:type="spellEnd"/>
    </w:p>
    <w:p w14:paraId="1620B50C" w14:textId="77777777" w:rsidR="00322574" w:rsidRPr="003F7DE5" w:rsidRDefault="00322574" w:rsidP="00322574">
      <w:pPr>
        <w:pStyle w:val="Akapitzlist"/>
        <w:rPr>
          <w:rFonts w:ascii="Times New Roman" w:hAnsi="Times New Roman" w:cs="Times New Roman"/>
          <w:sz w:val="32"/>
          <w:lang w:val="en-US"/>
        </w:rPr>
      </w:pPr>
      <w:proofErr w:type="spellStart"/>
      <w:r w:rsidRPr="003F7DE5">
        <w:rPr>
          <w:rFonts w:ascii="Times New Roman" w:hAnsi="Times New Roman" w:cs="Times New Roman"/>
          <w:sz w:val="32"/>
          <w:lang w:val="en-US"/>
        </w:rPr>
        <w:t>cor.</w:t>
      </w:r>
      <w:proofErr w:type="gramStart"/>
      <w:r w:rsidRPr="003F7DE5">
        <w:rPr>
          <w:rFonts w:ascii="Times New Roman" w:hAnsi="Times New Roman" w:cs="Times New Roman"/>
          <w:sz w:val="32"/>
          <w:lang w:val="en-US"/>
        </w:rPr>
        <w:t>test</w:t>
      </w:r>
      <w:proofErr w:type="spellEnd"/>
      <w:r w:rsidRPr="003F7DE5">
        <w:rPr>
          <w:rFonts w:ascii="Times New Roman" w:hAnsi="Times New Roman" w:cs="Times New Roman"/>
          <w:sz w:val="32"/>
          <w:lang w:val="en-US"/>
        </w:rPr>
        <w:t>(</w:t>
      </w:r>
      <w:proofErr w:type="spellStart"/>
      <w:proofErr w:type="gramEnd"/>
      <w:r w:rsidRPr="003F7DE5">
        <w:rPr>
          <w:rFonts w:ascii="Times New Roman" w:hAnsi="Times New Roman" w:cs="Times New Roman"/>
          <w:sz w:val="32"/>
          <w:lang w:val="en-US"/>
        </w:rPr>
        <w:t>my_games_count</w:t>
      </w:r>
      <w:proofErr w:type="spellEnd"/>
      <w:r w:rsidRPr="003F7DE5">
        <w:rPr>
          <w:rFonts w:ascii="Times New Roman" w:hAnsi="Times New Roman" w:cs="Times New Roman"/>
          <w:sz w:val="32"/>
          <w:lang w:val="en-US"/>
        </w:rPr>
        <w:t xml:space="preserve">, </w:t>
      </w:r>
      <w:proofErr w:type="spellStart"/>
      <w:r w:rsidRPr="003F7DE5">
        <w:rPr>
          <w:rFonts w:ascii="Times New Roman" w:hAnsi="Times New Roman" w:cs="Times New Roman"/>
          <w:sz w:val="32"/>
          <w:lang w:val="en-US"/>
        </w:rPr>
        <w:t>games_count_italian</w:t>
      </w:r>
      <w:proofErr w:type="spellEnd"/>
      <w:r w:rsidRPr="003F7DE5">
        <w:rPr>
          <w:rFonts w:ascii="Times New Roman" w:hAnsi="Times New Roman" w:cs="Times New Roman"/>
          <w:sz w:val="32"/>
          <w:lang w:val="en-US"/>
        </w:rPr>
        <w:t>)</w:t>
      </w:r>
    </w:p>
    <w:p w14:paraId="7FCE5583" w14:textId="77777777" w:rsidR="00322574" w:rsidRPr="003F7DE5" w:rsidRDefault="00322574" w:rsidP="00322574">
      <w:pPr>
        <w:pStyle w:val="Akapitzlist"/>
        <w:rPr>
          <w:rFonts w:ascii="Times New Roman" w:hAnsi="Times New Roman" w:cs="Times New Roman"/>
          <w:sz w:val="32"/>
          <w:lang w:val="en-US"/>
        </w:rPr>
      </w:pPr>
    </w:p>
    <w:p w14:paraId="29B37FB9" w14:textId="77777777" w:rsidR="00322574" w:rsidRPr="003F7DE5" w:rsidRDefault="00322574" w:rsidP="00322574">
      <w:pPr>
        <w:pStyle w:val="Akapitzlist"/>
        <w:rPr>
          <w:rFonts w:ascii="Times New Roman" w:hAnsi="Times New Roman" w:cs="Times New Roman"/>
          <w:sz w:val="32"/>
        </w:rPr>
      </w:pPr>
      <w:r w:rsidRPr="003F7DE5">
        <w:rPr>
          <w:rFonts w:ascii="Times New Roman" w:hAnsi="Times New Roman" w:cs="Times New Roman"/>
          <w:sz w:val="32"/>
        </w:rPr>
        <w:t># Wizualizacja danych</w:t>
      </w:r>
    </w:p>
    <w:p w14:paraId="66379CDE" w14:textId="77777777" w:rsidR="00322574" w:rsidRPr="003F7DE5" w:rsidRDefault="00322574" w:rsidP="00322574">
      <w:pPr>
        <w:pStyle w:val="Akapitzlist"/>
        <w:rPr>
          <w:rFonts w:ascii="Times New Roman" w:hAnsi="Times New Roman" w:cs="Times New Roman"/>
          <w:sz w:val="32"/>
        </w:rPr>
      </w:pPr>
      <w:proofErr w:type="spellStart"/>
      <w:r w:rsidRPr="003F7DE5">
        <w:rPr>
          <w:rFonts w:ascii="Times New Roman" w:hAnsi="Times New Roman" w:cs="Times New Roman"/>
          <w:sz w:val="32"/>
        </w:rPr>
        <w:t>ggplot</w:t>
      </w:r>
      <w:proofErr w:type="spellEnd"/>
      <w:r w:rsidRPr="003F7DE5">
        <w:rPr>
          <w:rFonts w:ascii="Times New Roman" w:hAnsi="Times New Roman" w:cs="Times New Roman"/>
          <w:sz w:val="32"/>
        </w:rPr>
        <w:t xml:space="preserve">(...) + </w:t>
      </w:r>
      <w:proofErr w:type="spellStart"/>
      <w:r w:rsidRPr="003F7DE5">
        <w:rPr>
          <w:rFonts w:ascii="Times New Roman" w:hAnsi="Times New Roman" w:cs="Times New Roman"/>
          <w:sz w:val="32"/>
        </w:rPr>
        <w:t>geom_bar</w:t>
      </w:r>
      <w:proofErr w:type="spellEnd"/>
      <w:r w:rsidRPr="003F7DE5">
        <w:rPr>
          <w:rFonts w:ascii="Times New Roman" w:hAnsi="Times New Roman" w:cs="Times New Roman"/>
          <w:sz w:val="32"/>
        </w:rPr>
        <w:t>(...)                      # Wykres słupkowy liczby partii</w:t>
      </w:r>
    </w:p>
    <w:p w14:paraId="7E89E77B" w14:textId="77777777" w:rsidR="00322574" w:rsidRPr="003F7DE5" w:rsidRDefault="00322574" w:rsidP="00322574">
      <w:pPr>
        <w:pStyle w:val="Akapitzlist"/>
        <w:rPr>
          <w:rFonts w:ascii="Times New Roman" w:hAnsi="Times New Roman" w:cs="Times New Roman"/>
          <w:sz w:val="32"/>
        </w:rPr>
      </w:pPr>
      <w:proofErr w:type="spellStart"/>
      <w:r w:rsidRPr="003F7DE5">
        <w:rPr>
          <w:rFonts w:ascii="Times New Roman" w:hAnsi="Times New Roman" w:cs="Times New Roman"/>
          <w:sz w:val="32"/>
        </w:rPr>
        <w:t>ggsave</w:t>
      </w:r>
      <w:proofErr w:type="spellEnd"/>
      <w:r w:rsidRPr="003F7DE5">
        <w:rPr>
          <w:rFonts w:ascii="Times New Roman" w:hAnsi="Times New Roman" w:cs="Times New Roman"/>
          <w:sz w:val="32"/>
        </w:rPr>
        <w:t>(...)                                      # Zapis wykresu do pliku PNG</w:t>
      </w:r>
    </w:p>
    <w:p w14:paraId="0B825D09" w14:textId="77777777" w:rsidR="00322574" w:rsidRPr="003F7DE5" w:rsidRDefault="00322574" w:rsidP="00322574">
      <w:pPr>
        <w:rPr>
          <w:rFonts w:ascii="Times New Roman" w:hAnsi="Times New Roman" w:cs="Times New Roman"/>
          <w:sz w:val="32"/>
        </w:rPr>
      </w:pPr>
    </w:p>
    <w:p w14:paraId="2337E5C8" w14:textId="77777777" w:rsidR="00322574" w:rsidRPr="003F7DE5" w:rsidRDefault="00322574" w:rsidP="00322574">
      <w:pPr>
        <w:rPr>
          <w:rFonts w:ascii="Times New Roman" w:hAnsi="Times New Roman" w:cs="Times New Roman"/>
          <w:sz w:val="32"/>
        </w:rPr>
      </w:pPr>
    </w:p>
    <w:p w14:paraId="3276F662" w14:textId="77777777" w:rsidR="00322574" w:rsidRDefault="00322574" w:rsidP="00322574">
      <w:pPr>
        <w:pStyle w:val="Nagwek1"/>
        <w:jc w:val="both"/>
        <w:rPr>
          <w:rFonts w:ascii="Times New Roman" w:hAnsi="Times New Roman" w:cs="Times New Roman"/>
          <w:color w:val="auto"/>
          <w:sz w:val="40"/>
        </w:rPr>
      </w:pPr>
      <w:bookmarkStart w:id="15" w:name="_Toc168846301"/>
      <w:bookmarkStart w:id="16" w:name="_Toc199583235"/>
      <w:r>
        <w:rPr>
          <w:rFonts w:ascii="Times New Roman" w:hAnsi="Times New Roman" w:cs="Times New Roman"/>
          <w:color w:val="auto"/>
          <w:sz w:val="40"/>
        </w:rPr>
        <w:t xml:space="preserve">VI </w:t>
      </w:r>
      <w:r w:rsidRPr="00372B29">
        <w:rPr>
          <w:rFonts w:ascii="Times New Roman" w:hAnsi="Times New Roman" w:cs="Times New Roman"/>
          <w:color w:val="auto"/>
          <w:sz w:val="40"/>
        </w:rPr>
        <w:t>Opis użytych funkcji środowiska R</w:t>
      </w:r>
      <w:bookmarkEnd w:id="15"/>
      <w:bookmarkEnd w:id="16"/>
    </w:p>
    <w:p w14:paraId="18D6E771" w14:textId="77777777" w:rsidR="00322574" w:rsidRDefault="00322574" w:rsidP="00322574">
      <w:pPr>
        <w:pStyle w:val="Akapitzlist"/>
        <w:rPr>
          <w:rFonts w:ascii="Times New Roman" w:hAnsi="Times New Roman" w:cs="Times New Roman"/>
          <w:sz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5"/>
        <w:gridCol w:w="6022"/>
        <w:gridCol w:w="945"/>
      </w:tblGrid>
      <w:tr w:rsidR="00322574" w:rsidRPr="003F7DE5" w14:paraId="1D85B8F4" w14:textId="77777777" w:rsidTr="00CD0BAC">
        <w:trPr>
          <w:tblHeader/>
          <w:tblCellSpacing w:w="15" w:type="dxa"/>
        </w:trPr>
        <w:tc>
          <w:tcPr>
            <w:tcW w:w="0" w:type="auto"/>
            <w:vAlign w:val="center"/>
            <w:hideMark/>
          </w:tcPr>
          <w:p w14:paraId="0779ABBA" w14:textId="77777777" w:rsidR="00322574" w:rsidRPr="003F7DE5" w:rsidRDefault="00322574" w:rsidP="00CD0BAC">
            <w:pPr>
              <w:rPr>
                <w:b/>
                <w:bCs/>
              </w:rPr>
            </w:pPr>
            <w:r w:rsidRPr="003F7DE5">
              <w:rPr>
                <w:b/>
                <w:bCs/>
              </w:rPr>
              <w:t>Funkcja</w:t>
            </w:r>
          </w:p>
        </w:tc>
        <w:tc>
          <w:tcPr>
            <w:tcW w:w="0" w:type="auto"/>
            <w:vAlign w:val="center"/>
            <w:hideMark/>
          </w:tcPr>
          <w:p w14:paraId="61BDB198" w14:textId="77777777" w:rsidR="00322574" w:rsidRPr="003F7DE5" w:rsidRDefault="00322574" w:rsidP="00CD0BAC">
            <w:pPr>
              <w:rPr>
                <w:b/>
                <w:bCs/>
              </w:rPr>
            </w:pPr>
            <w:r w:rsidRPr="003F7DE5">
              <w:rPr>
                <w:b/>
                <w:bCs/>
              </w:rPr>
              <w:t>Opis działania</w:t>
            </w:r>
          </w:p>
        </w:tc>
        <w:tc>
          <w:tcPr>
            <w:tcW w:w="0" w:type="auto"/>
            <w:vAlign w:val="center"/>
            <w:hideMark/>
          </w:tcPr>
          <w:p w14:paraId="455308CF" w14:textId="77777777" w:rsidR="00322574" w:rsidRPr="003F7DE5" w:rsidRDefault="00322574" w:rsidP="00CD0BAC">
            <w:pPr>
              <w:rPr>
                <w:b/>
                <w:bCs/>
              </w:rPr>
            </w:pPr>
            <w:r w:rsidRPr="003F7DE5">
              <w:rPr>
                <w:b/>
                <w:bCs/>
              </w:rPr>
              <w:t>Pakiet</w:t>
            </w:r>
          </w:p>
        </w:tc>
      </w:tr>
      <w:tr w:rsidR="00322574" w:rsidRPr="003F7DE5" w14:paraId="05C2AA7F" w14:textId="77777777" w:rsidTr="00CD0BAC">
        <w:trPr>
          <w:tblCellSpacing w:w="15" w:type="dxa"/>
        </w:trPr>
        <w:tc>
          <w:tcPr>
            <w:tcW w:w="0" w:type="auto"/>
            <w:vAlign w:val="center"/>
            <w:hideMark/>
          </w:tcPr>
          <w:p w14:paraId="2E15349F" w14:textId="77777777" w:rsidR="00322574" w:rsidRPr="003F7DE5" w:rsidRDefault="00322574" w:rsidP="00CD0BAC">
            <w:proofErr w:type="spellStart"/>
            <w:proofErr w:type="gramStart"/>
            <w:r w:rsidRPr="003F7DE5">
              <w:t>mean</w:t>
            </w:r>
            <w:proofErr w:type="spellEnd"/>
            <w:r w:rsidRPr="003F7DE5">
              <w:t>(</w:t>
            </w:r>
            <w:proofErr w:type="gramEnd"/>
            <w:r w:rsidRPr="003F7DE5">
              <w:t>)</w:t>
            </w:r>
          </w:p>
        </w:tc>
        <w:tc>
          <w:tcPr>
            <w:tcW w:w="0" w:type="auto"/>
            <w:vAlign w:val="center"/>
            <w:hideMark/>
          </w:tcPr>
          <w:p w14:paraId="7E907247" w14:textId="77777777" w:rsidR="00322574" w:rsidRPr="003F7DE5" w:rsidRDefault="00322574" w:rsidP="00CD0BAC">
            <w:r w:rsidRPr="003F7DE5">
              <w:t>Oblicza średnią arytmetyczną zbioru danych.</w:t>
            </w:r>
          </w:p>
        </w:tc>
        <w:tc>
          <w:tcPr>
            <w:tcW w:w="0" w:type="auto"/>
            <w:vAlign w:val="center"/>
            <w:hideMark/>
          </w:tcPr>
          <w:p w14:paraId="067D08AE" w14:textId="77777777" w:rsidR="00322574" w:rsidRPr="003F7DE5" w:rsidRDefault="00322574" w:rsidP="00CD0BAC">
            <w:proofErr w:type="spellStart"/>
            <w:r w:rsidRPr="003F7DE5">
              <w:t>base</w:t>
            </w:r>
            <w:proofErr w:type="spellEnd"/>
          </w:p>
        </w:tc>
      </w:tr>
      <w:tr w:rsidR="00322574" w:rsidRPr="003F7DE5" w14:paraId="635E9FB8" w14:textId="77777777" w:rsidTr="00CD0BAC">
        <w:trPr>
          <w:tblCellSpacing w:w="15" w:type="dxa"/>
        </w:trPr>
        <w:tc>
          <w:tcPr>
            <w:tcW w:w="0" w:type="auto"/>
            <w:vAlign w:val="center"/>
            <w:hideMark/>
          </w:tcPr>
          <w:p w14:paraId="18136EDB" w14:textId="77777777" w:rsidR="00322574" w:rsidRPr="003F7DE5" w:rsidRDefault="00322574" w:rsidP="00CD0BAC">
            <w:proofErr w:type="spellStart"/>
            <w:proofErr w:type="gramStart"/>
            <w:r w:rsidRPr="003F7DE5">
              <w:t>sd</w:t>
            </w:r>
            <w:proofErr w:type="spellEnd"/>
            <w:r w:rsidRPr="003F7DE5">
              <w:t>(</w:t>
            </w:r>
            <w:proofErr w:type="gramEnd"/>
            <w:r w:rsidRPr="003F7DE5">
              <w:t>)</w:t>
            </w:r>
          </w:p>
        </w:tc>
        <w:tc>
          <w:tcPr>
            <w:tcW w:w="0" w:type="auto"/>
            <w:vAlign w:val="center"/>
            <w:hideMark/>
          </w:tcPr>
          <w:p w14:paraId="3C907B2F" w14:textId="77777777" w:rsidR="00322574" w:rsidRPr="003F7DE5" w:rsidRDefault="00322574" w:rsidP="00CD0BAC">
            <w:r w:rsidRPr="003F7DE5">
              <w:t>Oblicza odchylenie standardowe.</w:t>
            </w:r>
          </w:p>
        </w:tc>
        <w:tc>
          <w:tcPr>
            <w:tcW w:w="0" w:type="auto"/>
            <w:vAlign w:val="center"/>
            <w:hideMark/>
          </w:tcPr>
          <w:p w14:paraId="0DD299B0" w14:textId="77777777" w:rsidR="00322574" w:rsidRPr="003F7DE5" w:rsidRDefault="00322574" w:rsidP="00CD0BAC">
            <w:proofErr w:type="spellStart"/>
            <w:r w:rsidRPr="003F7DE5">
              <w:t>base</w:t>
            </w:r>
            <w:proofErr w:type="spellEnd"/>
          </w:p>
        </w:tc>
      </w:tr>
      <w:tr w:rsidR="00322574" w:rsidRPr="003F7DE5" w14:paraId="07BCDC70" w14:textId="77777777" w:rsidTr="00CD0BAC">
        <w:trPr>
          <w:tblCellSpacing w:w="15" w:type="dxa"/>
        </w:trPr>
        <w:tc>
          <w:tcPr>
            <w:tcW w:w="0" w:type="auto"/>
            <w:vAlign w:val="center"/>
            <w:hideMark/>
          </w:tcPr>
          <w:p w14:paraId="40224B2F" w14:textId="77777777" w:rsidR="00322574" w:rsidRPr="003F7DE5" w:rsidRDefault="00322574" w:rsidP="00CD0BAC">
            <w:proofErr w:type="spellStart"/>
            <w:proofErr w:type="gramStart"/>
            <w:r w:rsidRPr="003F7DE5">
              <w:t>quantile</w:t>
            </w:r>
            <w:proofErr w:type="spellEnd"/>
            <w:r w:rsidRPr="003F7DE5">
              <w:t>(</w:t>
            </w:r>
            <w:proofErr w:type="gramEnd"/>
            <w:r w:rsidRPr="003F7DE5">
              <w:t>)</w:t>
            </w:r>
          </w:p>
        </w:tc>
        <w:tc>
          <w:tcPr>
            <w:tcW w:w="0" w:type="auto"/>
            <w:vAlign w:val="center"/>
            <w:hideMark/>
          </w:tcPr>
          <w:p w14:paraId="7EAB0EC8" w14:textId="77777777" w:rsidR="00322574" w:rsidRPr="003F7DE5" w:rsidRDefault="00322574" w:rsidP="00CD0BAC">
            <w:r w:rsidRPr="003F7DE5">
              <w:t xml:space="preserve">Oblicza </w:t>
            </w:r>
            <w:proofErr w:type="spellStart"/>
            <w:r w:rsidRPr="003F7DE5">
              <w:t>kwartyle</w:t>
            </w:r>
            <w:proofErr w:type="spellEnd"/>
            <w:r w:rsidRPr="003F7DE5">
              <w:t xml:space="preserve"> (lub inne </w:t>
            </w:r>
            <w:proofErr w:type="spellStart"/>
            <w:r w:rsidRPr="003F7DE5">
              <w:t>percentyle</w:t>
            </w:r>
            <w:proofErr w:type="spellEnd"/>
            <w:r w:rsidRPr="003F7DE5">
              <w:t>) zbioru danych.</w:t>
            </w:r>
          </w:p>
        </w:tc>
        <w:tc>
          <w:tcPr>
            <w:tcW w:w="0" w:type="auto"/>
            <w:vAlign w:val="center"/>
            <w:hideMark/>
          </w:tcPr>
          <w:p w14:paraId="0362FE27" w14:textId="77777777" w:rsidR="00322574" w:rsidRPr="003F7DE5" w:rsidRDefault="00322574" w:rsidP="00CD0BAC">
            <w:proofErr w:type="spellStart"/>
            <w:r w:rsidRPr="003F7DE5">
              <w:t>base</w:t>
            </w:r>
            <w:proofErr w:type="spellEnd"/>
          </w:p>
        </w:tc>
      </w:tr>
      <w:tr w:rsidR="00322574" w:rsidRPr="003F7DE5" w14:paraId="2370DE7D" w14:textId="77777777" w:rsidTr="00CD0BAC">
        <w:trPr>
          <w:tblCellSpacing w:w="15" w:type="dxa"/>
        </w:trPr>
        <w:tc>
          <w:tcPr>
            <w:tcW w:w="0" w:type="auto"/>
            <w:vAlign w:val="center"/>
            <w:hideMark/>
          </w:tcPr>
          <w:p w14:paraId="736165FD" w14:textId="77777777" w:rsidR="00322574" w:rsidRPr="003F7DE5" w:rsidRDefault="00322574" w:rsidP="00CD0BAC">
            <w:proofErr w:type="gramStart"/>
            <w:r w:rsidRPr="003F7DE5">
              <w:t>median(</w:t>
            </w:r>
            <w:proofErr w:type="gramEnd"/>
            <w:r w:rsidRPr="003F7DE5">
              <w:t>)</w:t>
            </w:r>
          </w:p>
        </w:tc>
        <w:tc>
          <w:tcPr>
            <w:tcW w:w="0" w:type="auto"/>
            <w:vAlign w:val="center"/>
            <w:hideMark/>
          </w:tcPr>
          <w:p w14:paraId="7A9288AD" w14:textId="77777777" w:rsidR="00322574" w:rsidRPr="003F7DE5" w:rsidRDefault="00322574" w:rsidP="00CD0BAC">
            <w:r w:rsidRPr="003F7DE5">
              <w:t>Oblicza medianę, czyli środkową wartość zbioru.</w:t>
            </w:r>
          </w:p>
        </w:tc>
        <w:tc>
          <w:tcPr>
            <w:tcW w:w="0" w:type="auto"/>
            <w:vAlign w:val="center"/>
            <w:hideMark/>
          </w:tcPr>
          <w:p w14:paraId="62925918" w14:textId="77777777" w:rsidR="00322574" w:rsidRPr="003F7DE5" w:rsidRDefault="00322574" w:rsidP="00CD0BAC">
            <w:proofErr w:type="spellStart"/>
            <w:r w:rsidRPr="003F7DE5">
              <w:t>base</w:t>
            </w:r>
            <w:proofErr w:type="spellEnd"/>
          </w:p>
        </w:tc>
      </w:tr>
      <w:tr w:rsidR="00322574" w:rsidRPr="003F7DE5" w14:paraId="7D533281" w14:textId="77777777" w:rsidTr="00CD0BAC">
        <w:trPr>
          <w:tblCellSpacing w:w="15" w:type="dxa"/>
        </w:trPr>
        <w:tc>
          <w:tcPr>
            <w:tcW w:w="0" w:type="auto"/>
            <w:vAlign w:val="center"/>
            <w:hideMark/>
          </w:tcPr>
          <w:p w14:paraId="3C14230C" w14:textId="77777777" w:rsidR="00322574" w:rsidRPr="003F7DE5" w:rsidRDefault="00322574" w:rsidP="00CD0BAC">
            <w:proofErr w:type="gramStart"/>
            <w:r w:rsidRPr="003F7DE5">
              <w:t>mad(</w:t>
            </w:r>
            <w:proofErr w:type="spellStart"/>
            <w:proofErr w:type="gramEnd"/>
            <w:r w:rsidRPr="003F7DE5">
              <w:t>center</w:t>
            </w:r>
            <w:proofErr w:type="spellEnd"/>
            <w:r w:rsidRPr="003F7DE5">
              <w:t xml:space="preserve"> = </w:t>
            </w:r>
            <w:proofErr w:type="spellStart"/>
            <w:proofErr w:type="gramStart"/>
            <w:r w:rsidRPr="003F7DE5">
              <w:t>mean</w:t>
            </w:r>
            <w:proofErr w:type="spellEnd"/>
            <w:r w:rsidRPr="003F7DE5">
              <w:t>(</w:t>
            </w:r>
            <w:proofErr w:type="gramEnd"/>
            <w:r w:rsidRPr="003F7DE5">
              <w:t>))</w:t>
            </w:r>
          </w:p>
        </w:tc>
        <w:tc>
          <w:tcPr>
            <w:tcW w:w="0" w:type="auto"/>
            <w:vAlign w:val="center"/>
            <w:hideMark/>
          </w:tcPr>
          <w:p w14:paraId="6B9161B1" w14:textId="77777777" w:rsidR="00322574" w:rsidRPr="003F7DE5" w:rsidRDefault="00322574" w:rsidP="00CD0BAC">
            <w:r w:rsidRPr="003F7DE5">
              <w:t>Oblicza odchylenie przeciętne względem średniej.</w:t>
            </w:r>
          </w:p>
        </w:tc>
        <w:tc>
          <w:tcPr>
            <w:tcW w:w="0" w:type="auto"/>
            <w:vAlign w:val="center"/>
            <w:hideMark/>
          </w:tcPr>
          <w:p w14:paraId="435DB771" w14:textId="77777777" w:rsidR="00322574" w:rsidRPr="003F7DE5" w:rsidRDefault="00322574" w:rsidP="00CD0BAC">
            <w:proofErr w:type="spellStart"/>
            <w:r w:rsidRPr="003F7DE5">
              <w:t>base</w:t>
            </w:r>
            <w:proofErr w:type="spellEnd"/>
          </w:p>
        </w:tc>
      </w:tr>
      <w:tr w:rsidR="00322574" w:rsidRPr="003F7DE5" w14:paraId="1AEBFDE3" w14:textId="77777777" w:rsidTr="00CD0BAC">
        <w:trPr>
          <w:tblCellSpacing w:w="15" w:type="dxa"/>
        </w:trPr>
        <w:tc>
          <w:tcPr>
            <w:tcW w:w="0" w:type="auto"/>
            <w:vAlign w:val="center"/>
            <w:hideMark/>
          </w:tcPr>
          <w:p w14:paraId="7BC57180" w14:textId="77777777" w:rsidR="00322574" w:rsidRPr="003F7DE5" w:rsidRDefault="00322574" w:rsidP="00CD0BAC">
            <w:proofErr w:type="spellStart"/>
            <w:proofErr w:type="gramStart"/>
            <w:r w:rsidRPr="003F7DE5">
              <w:lastRenderedPageBreak/>
              <w:t>var</w:t>
            </w:r>
            <w:proofErr w:type="spellEnd"/>
            <w:r w:rsidRPr="003F7DE5">
              <w:t>(</w:t>
            </w:r>
            <w:proofErr w:type="gramEnd"/>
            <w:r w:rsidRPr="003F7DE5">
              <w:t>)</w:t>
            </w:r>
          </w:p>
        </w:tc>
        <w:tc>
          <w:tcPr>
            <w:tcW w:w="0" w:type="auto"/>
            <w:vAlign w:val="center"/>
            <w:hideMark/>
          </w:tcPr>
          <w:p w14:paraId="60A03867" w14:textId="77777777" w:rsidR="00322574" w:rsidRPr="003F7DE5" w:rsidRDefault="00322574" w:rsidP="00CD0BAC">
            <w:r w:rsidRPr="003F7DE5">
              <w:t>Oblicza wariancję – miarę rozproszenia danych.</w:t>
            </w:r>
          </w:p>
        </w:tc>
        <w:tc>
          <w:tcPr>
            <w:tcW w:w="0" w:type="auto"/>
            <w:vAlign w:val="center"/>
            <w:hideMark/>
          </w:tcPr>
          <w:p w14:paraId="7DA0BFD3" w14:textId="77777777" w:rsidR="00322574" w:rsidRPr="003F7DE5" w:rsidRDefault="00322574" w:rsidP="00CD0BAC">
            <w:proofErr w:type="spellStart"/>
            <w:r w:rsidRPr="003F7DE5">
              <w:t>base</w:t>
            </w:r>
            <w:proofErr w:type="spellEnd"/>
          </w:p>
        </w:tc>
      </w:tr>
      <w:tr w:rsidR="00322574" w:rsidRPr="003F7DE5" w14:paraId="67ECF956" w14:textId="77777777" w:rsidTr="00CD0BAC">
        <w:trPr>
          <w:tblCellSpacing w:w="15" w:type="dxa"/>
        </w:trPr>
        <w:tc>
          <w:tcPr>
            <w:tcW w:w="0" w:type="auto"/>
            <w:vAlign w:val="center"/>
            <w:hideMark/>
          </w:tcPr>
          <w:p w14:paraId="6A77A73B" w14:textId="77777777" w:rsidR="00322574" w:rsidRPr="003F7DE5" w:rsidRDefault="00322574" w:rsidP="00CD0BAC">
            <w:proofErr w:type="gramStart"/>
            <w:r w:rsidRPr="003F7DE5">
              <w:t>max(</w:t>
            </w:r>
            <w:proofErr w:type="gramEnd"/>
            <w:r w:rsidRPr="003F7DE5">
              <w:t xml:space="preserve">) / </w:t>
            </w:r>
            <w:proofErr w:type="gramStart"/>
            <w:r w:rsidRPr="003F7DE5">
              <w:t>min(</w:t>
            </w:r>
            <w:proofErr w:type="gramEnd"/>
            <w:r w:rsidRPr="003F7DE5">
              <w:t>)</w:t>
            </w:r>
          </w:p>
        </w:tc>
        <w:tc>
          <w:tcPr>
            <w:tcW w:w="0" w:type="auto"/>
            <w:vAlign w:val="center"/>
            <w:hideMark/>
          </w:tcPr>
          <w:p w14:paraId="0B57845D" w14:textId="77777777" w:rsidR="00322574" w:rsidRPr="003F7DE5" w:rsidRDefault="00322574" w:rsidP="00CD0BAC">
            <w:r w:rsidRPr="003F7DE5">
              <w:t>Znajduje wartość maksymalną / minimalną.</w:t>
            </w:r>
          </w:p>
        </w:tc>
        <w:tc>
          <w:tcPr>
            <w:tcW w:w="0" w:type="auto"/>
            <w:vAlign w:val="center"/>
            <w:hideMark/>
          </w:tcPr>
          <w:p w14:paraId="377D95EA" w14:textId="77777777" w:rsidR="00322574" w:rsidRPr="003F7DE5" w:rsidRDefault="00322574" w:rsidP="00CD0BAC">
            <w:proofErr w:type="spellStart"/>
            <w:r w:rsidRPr="003F7DE5">
              <w:t>base</w:t>
            </w:r>
            <w:proofErr w:type="spellEnd"/>
          </w:p>
        </w:tc>
      </w:tr>
      <w:tr w:rsidR="00322574" w:rsidRPr="003F7DE5" w14:paraId="330F7DB8" w14:textId="77777777" w:rsidTr="00CD0BAC">
        <w:trPr>
          <w:tblCellSpacing w:w="15" w:type="dxa"/>
        </w:trPr>
        <w:tc>
          <w:tcPr>
            <w:tcW w:w="0" w:type="auto"/>
            <w:vAlign w:val="center"/>
            <w:hideMark/>
          </w:tcPr>
          <w:p w14:paraId="09265573" w14:textId="77777777" w:rsidR="00322574" w:rsidRPr="003F7DE5" w:rsidRDefault="00322574" w:rsidP="00CD0BAC">
            <w:proofErr w:type="spellStart"/>
            <w:proofErr w:type="gramStart"/>
            <w:r w:rsidRPr="003F7DE5">
              <w:t>kurtosis</w:t>
            </w:r>
            <w:proofErr w:type="spellEnd"/>
            <w:r w:rsidRPr="003F7DE5">
              <w:t>(</w:t>
            </w:r>
            <w:proofErr w:type="gramEnd"/>
            <w:r w:rsidRPr="003F7DE5">
              <w:t>)</w:t>
            </w:r>
          </w:p>
        </w:tc>
        <w:tc>
          <w:tcPr>
            <w:tcW w:w="0" w:type="auto"/>
            <w:vAlign w:val="center"/>
            <w:hideMark/>
          </w:tcPr>
          <w:p w14:paraId="1EA8E443" w14:textId="77777777" w:rsidR="00322574" w:rsidRPr="003F7DE5" w:rsidRDefault="00322574" w:rsidP="00CD0BAC">
            <w:r w:rsidRPr="003F7DE5">
              <w:t xml:space="preserve">Oblicza </w:t>
            </w:r>
            <w:proofErr w:type="spellStart"/>
            <w:r w:rsidRPr="003F7DE5">
              <w:t>kurtozę</w:t>
            </w:r>
            <w:proofErr w:type="spellEnd"/>
            <w:r w:rsidRPr="003F7DE5">
              <w:t xml:space="preserve"> – spiczastość rozkładu.</w:t>
            </w:r>
          </w:p>
        </w:tc>
        <w:tc>
          <w:tcPr>
            <w:tcW w:w="0" w:type="auto"/>
            <w:vAlign w:val="center"/>
            <w:hideMark/>
          </w:tcPr>
          <w:p w14:paraId="50499CC1" w14:textId="77777777" w:rsidR="00322574" w:rsidRPr="003F7DE5" w:rsidRDefault="00322574" w:rsidP="00CD0BAC">
            <w:proofErr w:type="spellStart"/>
            <w:r w:rsidRPr="003F7DE5">
              <w:rPr>
                <w:b/>
                <w:bCs/>
              </w:rPr>
              <w:t>moments</w:t>
            </w:r>
            <w:proofErr w:type="spellEnd"/>
          </w:p>
        </w:tc>
      </w:tr>
      <w:tr w:rsidR="00322574" w:rsidRPr="003F7DE5" w14:paraId="2FF35793" w14:textId="77777777" w:rsidTr="00CD0BAC">
        <w:trPr>
          <w:tblCellSpacing w:w="15" w:type="dxa"/>
        </w:trPr>
        <w:tc>
          <w:tcPr>
            <w:tcW w:w="0" w:type="auto"/>
            <w:vAlign w:val="center"/>
            <w:hideMark/>
          </w:tcPr>
          <w:p w14:paraId="7456BB01" w14:textId="77777777" w:rsidR="00322574" w:rsidRPr="003F7DE5" w:rsidRDefault="00322574" w:rsidP="00CD0BAC">
            <w:proofErr w:type="spellStart"/>
            <w:proofErr w:type="gramStart"/>
            <w:r w:rsidRPr="003F7DE5">
              <w:t>skewness</w:t>
            </w:r>
            <w:proofErr w:type="spellEnd"/>
            <w:r w:rsidRPr="003F7DE5">
              <w:t>(</w:t>
            </w:r>
            <w:proofErr w:type="gramEnd"/>
            <w:r w:rsidRPr="003F7DE5">
              <w:t>)</w:t>
            </w:r>
          </w:p>
        </w:tc>
        <w:tc>
          <w:tcPr>
            <w:tcW w:w="0" w:type="auto"/>
            <w:vAlign w:val="center"/>
            <w:hideMark/>
          </w:tcPr>
          <w:p w14:paraId="3E511A49" w14:textId="77777777" w:rsidR="00322574" w:rsidRPr="003F7DE5" w:rsidRDefault="00322574" w:rsidP="00CD0BAC">
            <w:r w:rsidRPr="003F7DE5">
              <w:t>Oblicza skośność – asymetrię rozkładu.</w:t>
            </w:r>
          </w:p>
        </w:tc>
        <w:tc>
          <w:tcPr>
            <w:tcW w:w="0" w:type="auto"/>
            <w:vAlign w:val="center"/>
            <w:hideMark/>
          </w:tcPr>
          <w:p w14:paraId="486A455A" w14:textId="77777777" w:rsidR="00322574" w:rsidRPr="003F7DE5" w:rsidRDefault="00322574" w:rsidP="00CD0BAC">
            <w:proofErr w:type="spellStart"/>
            <w:r w:rsidRPr="003F7DE5">
              <w:rPr>
                <w:b/>
                <w:bCs/>
              </w:rPr>
              <w:t>moments</w:t>
            </w:r>
            <w:proofErr w:type="spellEnd"/>
          </w:p>
        </w:tc>
      </w:tr>
      <w:tr w:rsidR="00322574" w:rsidRPr="003F7DE5" w14:paraId="3E80C2F3" w14:textId="77777777" w:rsidTr="00CD0BAC">
        <w:trPr>
          <w:tblCellSpacing w:w="15" w:type="dxa"/>
        </w:trPr>
        <w:tc>
          <w:tcPr>
            <w:tcW w:w="0" w:type="auto"/>
            <w:vAlign w:val="center"/>
            <w:hideMark/>
          </w:tcPr>
          <w:p w14:paraId="25737FFD" w14:textId="77777777" w:rsidR="00322574" w:rsidRPr="003F7DE5" w:rsidRDefault="00322574" w:rsidP="00CD0BAC">
            <w:proofErr w:type="spellStart"/>
            <w:proofErr w:type="gramStart"/>
            <w:r w:rsidRPr="003F7DE5">
              <w:t>density</w:t>
            </w:r>
            <w:proofErr w:type="spellEnd"/>
            <w:r w:rsidRPr="003F7DE5">
              <w:t>(</w:t>
            </w:r>
            <w:proofErr w:type="gramEnd"/>
            <w:r w:rsidRPr="003F7DE5">
              <w:t>)</w:t>
            </w:r>
          </w:p>
        </w:tc>
        <w:tc>
          <w:tcPr>
            <w:tcW w:w="0" w:type="auto"/>
            <w:vAlign w:val="center"/>
            <w:hideMark/>
          </w:tcPr>
          <w:p w14:paraId="5B01E1BA" w14:textId="77777777" w:rsidR="00322574" w:rsidRPr="003F7DE5" w:rsidRDefault="00322574" w:rsidP="00CD0BAC">
            <w:r w:rsidRPr="003F7DE5">
              <w:t>Szacuje funkcję gęstości rozkładu – używana do estymacji mody.</w:t>
            </w:r>
          </w:p>
        </w:tc>
        <w:tc>
          <w:tcPr>
            <w:tcW w:w="0" w:type="auto"/>
            <w:vAlign w:val="center"/>
            <w:hideMark/>
          </w:tcPr>
          <w:p w14:paraId="723D8E15" w14:textId="77777777" w:rsidR="00322574" w:rsidRPr="003F7DE5" w:rsidRDefault="00322574" w:rsidP="00CD0BAC">
            <w:proofErr w:type="spellStart"/>
            <w:r w:rsidRPr="003F7DE5">
              <w:t>base</w:t>
            </w:r>
            <w:proofErr w:type="spellEnd"/>
          </w:p>
        </w:tc>
      </w:tr>
      <w:tr w:rsidR="00322574" w:rsidRPr="003F7DE5" w14:paraId="4C6EA6CB" w14:textId="77777777" w:rsidTr="00CD0BAC">
        <w:trPr>
          <w:tblCellSpacing w:w="15" w:type="dxa"/>
        </w:trPr>
        <w:tc>
          <w:tcPr>
            <w:tcW w:w="0" w:type="auto"/>
            <w:vAlign w:val="center"/>
            <w:hideMark/>
          </w:tcPr>
          <w:p w14:paraId="6CC3BFEA" w14:textId="77777777" w:rsidR="00322574" w:rsidRPr="003F7DE5" w:rsidRDefault="00322574" w:rsidP="00CD0BAC">
            <w:proofErr w:type="spellStart"/>
            <w:r w:rsidRPr="003F7DE5">
              <w:t>shapiro.</w:t>
            </w:r>
            <w:proofErr w:type="gramStart"/>
            <w:r w:rsidRPr="003F7DE5">
              <w:t>test</w:t>
            </w:r>
            <w:proofErr w:type="spellEnd"/>
            <w:r w:rsidRPr="003F7DE5">
              <w:t>(</w:t>
            </w:r>
            <w:proofErr w:type="gramEnd"/>
            <w:r w:rsidRPr="003F7DE5">
              <w:t>)</w:t>
            </w:r>
          </w:p>
        </w:tc>
        <w:tc>
          <w:tcPr>
            <w:tcW w:w="0" w:type="auto"/>
            <w:vAlign w:val="center"/>
            <w:hideMark/>
          </w:tcPr>
          <w:p w14:paraId="2CA65378" w14:textId="77777777" w:rsidR="00322574" w:rsidRPr="003F7DE5" w:rsidRDefault="00322574" w:rsidP="00CD0BAC">
            <w:r w:rsidRPr="003F7DE5">
              <w:t>Testuje normalność rozkładu danych (</w:t>
            </w:r>
            <w:proofErr w:type="spellStart"/>
            <w:r w:rsidRPr="003F7DE5">
              <w:t>Shapiro</w:t>
            </w:r>
            <w:proofErr w:type="spellEnd"/>
            <w:r w:rsidRPr="003F7DE5">
              <w:t>-Wilk).</w:t>
            </w:r>
          </w:p>
        </w:tc>
        <w:tc>
          <w:tcPr>
            <w:tcW w:w="0" w:type="auto"/>
            <w:vAlign w:val="center"/>
            <w:hideMark/>
          </w:tcPr>
          <w:p w14:paraId="03DCE5F5" w14:textId="77777777" w:rsidR="00322574" w:rsidRPr="003F7DE5" w:rsidRDefault="00322574" w:rsidP="00CD0BAC">
            <w:proofErr w:type="spellStart"/>
            <w:r w:rsidRPr="003F7DE5">
              <w:t>stats</w:t>
            </w:r>
            <w:proofErr w:type="spellEnd"/>
          </w:p>
        </w:tc>
      </w:tr>
      <w:tr w:rsidR="00322574" w:rsidRPr="003F7DE5" w14:paraId="24EEC3E9" w14:textId="77777777" w:rsidTr="00CD0BAC">
        <w:trPr>
          <w:tblCellSpacing w:w="15" w:type="dxa"/>
        </w:trPr>
        <w:tc>
          <w:tcPr>
            <w:tcW w:w="0" w:type="auto"/>
            <w:vAlign w:val="center"/>
            <w:hideMark/>
          </w:tcPr>
          <w:p w14:paraId="4C019BD4" w14:textId="77777777" w:rsidR="00322574" w:rsidRPr="003F7DE5" w:rsidRDefault="00322574" w:rsidP="00CD0BAC">
            <w:proofErr w:type="spellStart"/>
            <w:r w:rsidRPr="003F7DE5">
              <w:t>cor.</w:t>
            </w:r>
            <w:proofErr w:type="gramStart"/>
            <w:r w:rsidRPr="003F7DE5">
              <w:t>test</w:t>
            </w:r>
            <w:proofErr w:type="spellEnd"/>
            <w:r w:rsidRPr="003F7DE5">
              <w:t>(</w:t>
            </w:r>
            <w:proofErr w:type="gramEnd"/>
            <w:r w:rsidRPr="003F7DE5">
              <w:t>)</w:t>
            </w:r>
          </w:p>
        </w:tc>
        <w:tc>
          <w:tcPr>
            <w:tcW w:w="0" w:type="auto"/>
            <w:vAlign w:val="center"/>
            <w:hideMark/>
          </w:tcPr>
          <w:p w14:paraId="74C3E4EF" w14:textId="77777777" w:rsidR="00322574" w:rsidRPr="003F7DE5" w:rsidRDefault="00322574" w:rsidP="00CD0BAC">
            <w:r w:rsidRPr="003F7DE5">
              <w:t>Testuje korelację (domyślnie Pearson, można zmienić metodę).</w:t>
            </w:r>
          </w:p>
        </w:tc>
        <w:tc>
          <w:tcPr>
            <w:tcW w:w="0" w:type="auto"/>
            <w:vAlign w:val="center"/>
            <w:hideMark/>
          </w:tcPr>
          <w:p w14:paraId="1A32AB9F" w14:textId="77777777" w:rsidR="00322574" w:rsidRPr="003F7DE5" w:rsidRDefault="00322574" w:rsidP="00CD0BAC">
            <w:proofErr w:type="spellStart"/>
            <w:r w:rsidRPr="003F7DE5">
              <w:t>stats</w:t>
            </w:r>
            <w:proofErr w:type="spellEnd"/>
          </w:p>
        </w:tc>
      </w:tr>
      <w:tr w:rsidR="00322574" w:rsidRPr="003F7DE5" w14:paraId="2AFC977E" w14:textId="77777777" w:rsidTr="00CD0BAC">
        <w:trPr>
          <w:tblCellSpacing w:w="15" w:type="dxa"/>
        </w:trPr>
        <w:tc>
          <w:tcPr>
            <w:tcW w:w="0" w:type="auto"/>
            <w:vAlign w:val="center"/>
            <w:hideMark/>
          </w:tcPr>
          <w:p w14:paraId="76DE909E" w14:textId="77777777" w:rsidR="00322574" w:rsidRPr="003F7DE5" w:rsidRDefault="00322574" w:rsidP="00CD0BAC">
            <w:proofErr w:type="spellStart"/>
            <w:proofErr w:type="gramStart"/>
            <w:r w:rsidRPr="003F7DE5">
              <w:t>ggplot</w:t>
            </w:r>
            <w:proofErr w:type="spellEnd"/>
            <w:r w:rsidRPr="003F7DE5">
              <w:t>(</w:t>
            </w:r>
            <w:proofErr w:type="gramEnd"/>
            <w:r w:rsidRPr="003F7DE5">
              <w:t xml:space="preserve">) / </w:t>
            </w:r>
            <w:proofErr w:type="spellStart"/>
            <w:r w:rsidRPr="003F7DE5">
              <w:t>geom_</w:t>
            </w:r>
            <w:proofErr w:type="gramStart"/>
            <w:r w:rsidRPr="003F7DE5">
              <w:t>bar</w:t>
            </w:r>
            <w:proofErr w:type="spellEnd"/>
            <w:r w:rsidRPr="003F7DE5">
              <w:t>(</w:t>
            </w:r>
            <w:proofErr w:type="gramEnd"/>
            <w:r w:rsidRPr="003F7DE5">
              <w:t>)</w:t>
            </w:r>
          </w:p>
        </w:tc>
        <w:tc>
          <w:tcPr>
            <w:tcW w:w="0" w:type="auto"/>
            <w:vAlign w:val="center"/>
            <w:hideMark/>
          </w:tcPr>
          <w:p w14:paraId="535EE878" w14:textId="77777777" w:rsidR="00322574" w:rsidRPr="003F7DE5" w:rsidRDefault="00322574" w:rsidP="00CD0BAC">
            <w:r w:rsidRPr="003F7DE5">
              <w:t>Tworzy wykresy (słupkowe, liniowe itd.)</w:t>
            </w:r>
          </w:p>
        </w:tc>
        <w:tc>
          <w:tcPr>
            <w:tcW w:w="0" w:type="auto"/>
            <w:vAlign w:val="center"/>
            <w:hideMark/>
          </w:tcPr>
          <w:p w14:paraId="7B093329" w14:textId="77777777" w:rsidR="00322574" w:rsidRPr="003F7DE5" w:rsidRDefault="00322574" w:rsidP="00CD0BAC">
            <w:r w:rsidRPr="003F7DE5">
              <w:rPr>
                <w:b/>
                <w:bCs/>
              </w:rPr>
              <w:t>ggplot2</w:t>
            </w:r>
          </w:p>
        </w:tc>
      </w:tr>
      <w:tr w:rsidR="00322574" w:rsidRPr="003F7DE5" w14:paraId="2AB383A3" w14:textId="77777777" w:rsidTr="00CD0BAC">
        <w:trPr>
          <w:tblCellSpacing w:w="15" w:type="dxa"/>
        </w:trPr>
        <w:tc>
          <w:tcPr>
            <w:tcW w:w="0" w:type="auto"/>
            <w:vAlign w:val="center"/>
            <w:hideMark/>
          </w:tcPr>
          <w:p w14:paraId="374C9052" w14:textId="77777777" w:rsidR="00322574" w:rsidRPr="003F7DE5" w:rsidRDefault="00322574" w:rsidP="00CD0BAC">
            <w:proofErr w:type="spellStart"/>
            <w:proofErr w:type="gramStart"/>
            <w:r w:rsidRPr="003F7DE5">
              <w:t>labs</w:t>
            </w:r>
            <w:proofErr w:type="spellEnd"/>
            <w:r w:rsidRPr="003F7DE5">
              <w:t>(</w:t>
            </w:r>
            <w:proofErr w:type="gramEnd"/>
            <w:r w:rsidRPr="003F7DE5">
              <w:t xml:space="preserve">), </w:t>
            </w:r>
            <w:proofErr w:type="spellStart"/>
            <w:r w:rsidRPr="003F7DE5">
              <w:t>scale_fill_</w:t>
            </w:r>
            <w:proofErr w:type="gramStart"/>
            <w:r w:rsidRPr="003F7DE5">
              <w:t>manual</w:t>
            </w:r>
            <w:proofErr w:type="spellEnd"/>
            <w:r w:rsidRPr="003F7DE5">
              <w:t>(</w:t>
            </w:r>
            <w:proofErr w:type="gramEnd"/>
            <w:r w:rsidRPr="003F7DE5">
              <w:t>)</w:t>
            </w:r>
          </w:p>
        </w:tc>
        <w:tc>
          <w:tcPr>
            <w:tcW w:w="0" w:type="auto"/>
            <w:vAlign w:val="center"/>
            <w:hideMark/>
          </w:tcPr>
          <w:p w14:paraId="0F496193" w14:textId="77777777" w:rsidR="00322574" w:rsidRPr="003F7DE5" w:rsidRDefault="00322574" w:rsidP="00CD0BAC">
            <w:r w:rsidRPr="003F7DE5">
              <w:t>Dodaje opisy, legendy do wykresu</w:t>
            </w:r>
          </w:p>
        </w:tc>
        <w:tc>
          <w:tcPr>
            <w:tcW w:w="0" w:type="auto"/>
            <w:vAlign w:val="center"/>
            <w:hideMark/>
          </w:tcPr>
          <w:p w14:paraId="0D30F855" w14:textId="77777777" w:rsidR="00322574" w:rsidRPr="003F7DE5" w:rsidRDefault="00322574" w:rsidP="00CD0BAC">
            <w:r w:rsidRPr="003F7DE5">
              <w:rPr>
                <w:b/>
                <w:bCs/>
              </w:rPr>
              <w:t>ggplot2</w:t>
            </w:r>
          </w:p>
        </w:tc>
      </w:tr>
      <w:tr w:rsidR="00322574" w:rsidRPr="003F7DE5" w14:paraId="580E3DBE" w14:textId="77777777" w:rsidTr="00CD0BAC">
        <w:trPr>
          <w:tblCellSpacing w:w="15" w:type="dxa"/>
        </w:trPr>
        <w:tc>
          <w:tcPr>
            <w:tcW w:w="0" w:type="auto"/>
            <w:vAlign w:val="center"/>
            <w:hideMark/>
          </w:tcPr>
          <w:p w14:paraId="43CDC4E1" w14:textId="77777777" w:rsidR="00322574" w:rsidRPr="003F7DE5" w:rsidRDefault="00322574" w:rsidP="00CD0BAC">
            <w:proofErr w:type="spellStart"/>
            <w:r w:rsidRPr="003F7DE5">
              <w:t>scale_x_</w:t>
            </w:r>
            <w:proofErr w:type="gramStart"/>
            <w:r w:rsidRPr="003F7DE5">
              <w:t>continuous</w:t>
            </w:r>
            <w:proofErr w:type="spellEnd"/>
            <w:r w:rsidRPr="003F7DE5">
              <w:t>(</w:t>
            </w:r>
            <w:proofErr w:type="gramEnd"/>
            <w:r w:rsidRPr="003F7DE5">
              <w:t xml:space="preserve">), </w:t>
            </w:r>
            <w:proofErr w:type="spellStart"/>
            <w:proofErr w:type="gramStart"/>
            <w:r w:rsidRPr="003F7DE5">
              <w:t>theme</w:t>
            </w:r>
            <w:proofErr w:type="spellEnd"/>
            <w:r w:rsidRPr="003F7DE5">
              <w:t>(</w:t>
            </w:r>
            <w:proofErr w:type="gramEnd"/>
            <w:r w:rsidRPr="003F7DE5">
              <w:t>)</w:t>
            </w:r>
          </w:p>
        </w:tc>
        <w:tc>
          <w:tcPr>
            <w:tcW w:w="0" w:type="auto"/>
            <w:vAlign w:val="center"/>
            <w:hideMark/>
          </w:tcPr>
          <w:p w14:paraId="4806BC36" w14:textId="77777777" w:rsidR="00322574" w:rsidRPr="003F7DE5" w:rsidRDefault="00322574" w:rsidP="00CD0BAC">
            <w:r w:rsidRPr="003F7DE5">
              <w:t>Ustawienia osi, czcionki, rozmiarów</w:t>
            </w:r>
          </w:p>
        </w:tc>
        <w:tc>
          <w:tcPr>
            <w:tcW w:w="0" w:type="auto"/>
            <w:vAlign w:val="center"/>
            <w:hideMark/>
          </w:tcPr>
          <w:p w14:paraId="456F409A" w14:textId="77777777" w:rsidR="00322574" w:rsidRPr="003F7DE5" w:rsidRDefault="00322574" w:rsidP="00CD0BAC">
            <w:r w:rsidRPr="003F7DE5">
              <w:rPr>
                <w:b/>
                <w:bCs/>
              </w:rPr>
              <w:t>ggplot2</w:t>
            </w:r>
          </w:p>
        </w:tc>
      </w:tr>
      <w:tr w:rsidR="00322574" w:rsidRPr="003F7DE5" w14:paraId="31C6C065" w14:textId="77777777" w:rsidTr="00CD0BAC">
        <w:trPr>
          <w:tblCellSpacing w:w="15" w:type="dxa"/>
        </w:trPr>
        <w:tc>
          <w:tcPr>
            <w:tcW w:w="0" w:type="auto"/>
            <w:vAlign w:val="center"/>
            <w:hideMark/>
          </w:tcPr>
          <w:p w14:paraId="35638E25" w14:textId="77777777" w:rsidR="00322574" w:rsidRPr="003F7DE5" w:rsidRDefault="00322574" w:rsidP="00CD0BAC">
            <w:pPr>
              <w:rPr>
                <w:lang w:val="en-US"/>
              </w:rPr>
            </w:pPr>
            <w:proofErr w:type="spellStart"/>
            <w:r w:rsidRPr="003F7DE5">
              <w:rPr>
                <w:lang w:val="en-US"/>
              </w:rPr>
              <w:t>unit_</w:t>
            </w:r>
            <w:proofErr w:type="gramStart"/>
            <w:r w:rsidRPr="003F7DE5">
              <w:rPr>
                <w:lang w:val="en-US"/>
              </w:rPr>
              <w:t>format</w:t>
            </w:r>
            <w:proofErr w:type="spellEnd"/>
            <w:r w:rsidRPr="003F7DE5">
              <w:rPr>
                <w:lang w:val="en-US"/>
              </w:rPr>
              <w:t>(</w:t>
            </w:r>
            <w:proofErr w:type="gramEnd"/>
            <w:r w:rsidRPr="003F7DE5">
              <w:rPr>
                <w:lang w:val="en-US"/>
              </w:rPr>
              <w:t>unit = "M", scale = 1e-6)</w:t>
            </w:r>
          </w:p>
        </w:tc>
        <w:tc>
          <w:tcPr>
            <w:tcW w:w="0" w:type="auto"/>
            <w:vAlign w:val="center"/>
            <w:hideMark/>
          </w:tcPr>
          <w:p w14:paraId="4750FF67" w14:textId="77777777" w:rsidR="00322574" w:rsidRPr="003F7DE5" w:rsidRDefault="00322574" w:rsidP="00CD0BAC">
            <w:r w:rsidRPr="003F7DE5">
              <w:t>Formatuje osie liczbowo, np. w milionach</w:t>
            </w:r>
          </w:p>
        </w:tc>
        <w:tc>
          <w:tcPr>
            <w:tcW w:w="0" w:type="auto"/>
            <w:vAlign w:val="center"/>
            <w:hideMark/>
          </w:tcPr>
          <w:p w14:paraId="0962E3B8" w14:textId="77777777" w:rsidR="00322574" w:rsidRPr="003F7DE5" w:rsidRDefault="00322574" w:rsidP="00CD0BAC">
            <w:proofErr w:type="spellStart"/>
            <w:r w:rsidRPr="003F7DE5">
              <w:rPr>
                <w:b/>
                <w:bCs/>
              </w:rPr>
              <w:t>scales</w:t>
            </w:r>
            <w:proofErr w:type="spellEnd"/>
          </w:p>
        </w:tc>
      </w:tr>
      <w:tr w:rsidR="00322574" w:rsidRPr="003F7DE5" w14:paraId="4CC35AC6" w14:textId="77777777" w:rsidTr="00CD0BAC">
        <w:trPr>
          <w:tblCellSpacing w:w="15" w:type="dxa"/>
        </w:trPr>
        <w:tc>
          <w:tcPr>
            <w:tcW w:w="0" w:type="auto"/>
            <w:vAlign w:val="center"/>
            <w:hideMark/>
          </w:tcPr>
          <w:p w14:paraId="30CF9F29" w14:textId="77777777" w:rsidR="00322574" w:rsidRPr="003F7DE5" w:rsidRDefault="00322574" w:rsidP="00CD0BAC">
            <w:proofErr w:type="spellStart"/>
            <w:proofErr w:type="gramStart"/>
            <w:r w:rsidRPr="003F7DE5">
              <w:t>ggsave</w:t>
            </w:r>
            <w:proofErr w:type="spellEnd"/>
            <w:r w:rsidRPr="003F7DE5">
              <w:t>(</w:t>
            </w:r>
            <w:proofErr w:type="gramEnd"/>
            <w:r w:rsidRPr="003F7DE5">
              <w:t>)</w:t>
            </w:r>
          </w:p>
        </w:tc>
        <w:tc>
          <w:tcPr>
            <w:tcW w:w="0" w:type="auto"/>
            <w:vAlign w:val="center"/>
            <w:hideMark/>
          </w:tcPr>
          <w:p w14:paraId="2819B1C7" w14:textId="77777777" w:rsidR="00322574" w:rsidRPr="003F7DE5" w:rsidRDefault="00322574" w:rsidP="00CD0BAC">
            <w:r w:rsidRPr="003F7DE5">
              <w:t>Zapisuje wykres do pliku graficznego</w:t>
            </w:r>
          </w:p>
        </w:tc>
        <w:tc>
          <w:tcPr>
            <w:tcW w:w="0" w:type="auto"/>
            <w:vAlign w:val="center"/>
            <w:hideMark/>
          </w:tcPr>
          <w:p w14:paraId="7CC5D683" w14:textId="77777777" w:rsidR="00322574" w:rsidRPr="003F7DE5" w:rsidRDefault="00322574" w:rsidP="00CD0BAC">
            <w:r w:rsidRPr="003F7DE5">
              <w:rPr>
                <w:b/>
                <w:bCs/>
              </w:rPr>
              <w:t>ggplot2</w:t>
            </w:r>
          </w:p>
        </w:tc>
      </w:tr>
      <w:tr w:rsidR="00322574" w:rsidRPr="003F7DE5" w14:paraId="122D9286" w14:textId="77777777" w:rsidTr="00CD0BAC">
        <w:trPr>
          <w:tblCellSpacing w:w="15" w:type="dxa"/>
        </w:trPr>
        <w:tc>
          <w:tcPr>
            <w:tcW w:w="0" w:type="auto"/>
            <w:vAlign w:val="center"/>
            <w:hideMark/>
          </w:tcPr>
          <w:p w14:paraId="7D7E2914" w14:textId="77777777" w:rsidR="00322574" w:rsidRPr="003F7DE5" w:rsidRDefault="00322574" w:rsidP="00CD0BAC">
            <w:proofErr w:type="spellStart"/>
            <w:proofErr w:type="gramStart"/>
            <w:r w:rsidRPr="003F7DE5">
              <w:t>pander</w:t>
            </w:r>
            <w:proofErr w:type="spellEnd"/>
            <w:r w:rsidRPr="003F7DE5">
              <w:t>(</w:t>
            </w:r>
            <w:proofErr w:type="gramEnd"/>
            <w:r w:rsidRPr="003F7DE5">
              <w:t>)</w:t>
            </w:r>
          </w:p>
        </w:tc>
        <w:tc>
          <w:tcPr>
            <w:tcW w:w="0" w:type="auto"/>
            <w:vAlign w:val="center"/>
            <w:hideMark/>
          </w:tcPr>
          <w:p w14:paraId="6BFAEB95" w14:textId="77777777" w:rsidR="00322574" w:rsidRPr="003F7DE5" w:rsidRDefault="00322574" w:rsidP="00CD0BAC">
            <w:r w:rsidRPr="003F7DE5">
              <w:t>Formatuje wyniki testów statystycznych w stylu tabeli (</w:t>
            </w:r>
            <w:proofErr w:type="spellStart"/>
            <w:r w:rsidRPr="003F7DE5">
              <w:t>Markdown</w:t>
            </w:r>
            <w:proofErr w:type="spellEnd"/>
            <w:r w:rsidRPr="003F7DE5">
              <w:t>)</w:t>
            </w:r>
          </w:p>
        </w:tc>
        <w:tc>
          <w:tcPr>
            <w:tcW w:w="0" w:type="auto"/>
            <w:vAlign w:val="center"/>
            <w:hideMark/>
          </w:tcPr>
          <w:p w14:paraId="142CB522" w14:textId="77777777" w:rsidR="00322574" w:rsidRPr="003F7DE5" w:rsidRDefault="00322574" w:rsidP="00CD0BAC">
            <w:proofErr w:type="spellStart"/>
            <w:r w:rsidRPr="003F7DE5">
              <w:rPr>
                <w:b/>
                <w:bCs/>
              </w:rPr>
              <w:t>pander</w:t>
            </w:r>
            <w:proofErr w:type="spellEnd"/>
          </w:p>
        </w:tc>
      </w:tr>
    </w:tbl>
    <w:p w14:paraId="46261BA9" w14:textId="795AE8DB" w:rsidR="00CA1292" w:rsidRDefault="00CA1292" w:rsidP="00322574">
      <w:pPr>
        <w:rPr>
          <w:rFonts w:ascii="Times New Roman" w:hAnsi="Times New Roman" w:cs="Times New Roman"/>
          <w:sz w:val="32"/>
        </w:rPr>
      </w:pPr>
    </w:p>
    <w:p w14:paraId="3624219A" w14:textId="2BAC9202" w:rsidR="00106A7E" w:rsidRPr="00DD6943" w:rsidRDefault="00106A7E" w:rsidP="00106A7E">
      <w:pPr>
        <w:pStyle w:val="Nagwek1"/>
        <w:jc w:val="both"/>
        <w:rPr>
          <w:rFonts w:ascii="Times New Roman" w:hAnsi="Times New Roman" w:cs="Times New Roman"/>
          <w:sz w:val="28"/>
        </w:rPr>
      </w:pPr>
      <w:r w:rsidRPr="00DD6943">
        <w:rPr>
          <w:rFonts w:ascii="Times New Roman" w:hAnsi="Times New Roman" w:cs="Times New Roman"/>
          <w:sz w:val="28"/>
        </w:rPr>
        <w:t xml:space="preserve"> </w:t>
      </w:r>
    </w:p>
    <w:p w14:paraId="73C30D03" w14:textId="3627BB0E" w:rsidR="003555F1" w:rsidRPr="00DD6943" w:rsidRDefault="003555F1" w:rsidP="00994436">
      <w:pPr>
        <w:rPr>
          <w:rFonts w:ascii="Times New Roman" w:hAnsi="Times New Roman" w:cs="Times New Roman"/>
          <w:sz w:val="28"/>
        </w:rPr>
      </w:pPr>
    </w:p>
    <w:sectPr w:rsidR="003555F1" w:rsidRPr="00DD6943" w:rsidSect="009E24C5">
      <w:footerReference w:type="default" r:id="rId40"/>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DAF67" w14:textId="77777777" w:rsidR="00353D7B" w:rsidRDefault="00353D7B" w:rsidP="00C734A6">
      <w:pPr>
        <w:spacing w:after="0" w:line="240" w:lineRule="auto"/>
      </w:pPr>
      <w:r>
        <w:separator/>
      </w:r>
    </w:p>
  </w:endnote>
  <w:endnote w:type="continuationSeparator" w:id="0">
    <w:p w14:paraId="41BE2B5D" w14:textId="77777777" w:rsidR="00353D7B" w:rsidRDefault="00353D7B" w:rsidP="00C73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1185818"/>
      <w:docPartObj>
        <w:docPartGallery w:val="Page Numbers (Bottom of Page)"/>
        <w:docPartUnique/>
      </w:docPartObj>
    </w:sdtPr>
    <w:sdtContent>
      <w:p w14:paraId="2FCB328D" w14:textId="77777777" w:rsidR="009E24C5" w:rsidRDefault="009E24C5">
        <w:pPr>
          <w:pStyle w:val="Stopka"/>
          <w:jc w:val="center"/>
        </w:pPr>
        <w:r>
          <w:fldChar w:fldCharType="begin"/>
        </w:r>
        <w:r>
          <w:instrText>PAGE   \* MERGEFORMAT</w:instrText>
        </w:r>
        <w:r>
          <w:fldChar w:fldCharType="separate"/>
        </w:r>
        <w:r w:rsidR="007972DB">
          <w:rPr>
            <w:noProof/>
          </w:rPr>
          <w:t>16</w:t>
        </w:r>
        <w:r>
          <w:fldChar w:fldCharType="end"/>
        </w:r>
      </w:p>
    </w:sdtContent>
  </w:sdt>
  <w:p w14:paraId="215F26CA" w14:textId="77777777" w:rsidR="009E24C5" w:rsidRDefault="009E24C5">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D77E6" w14:textId="77777777" w:rsidR="00353D7B" w:rsidRDefault="00353D7B" w:rsidP="00C734A6">
      <w:pPr>
        <w:spacing w:after="0" w:line="240" w:lineRule="auto"/>
      </w:pPr>
      <w:r>
        <w:separator/>
      </w:r>
    </w:p>
  </w:footnote>
  <w:footnote w:type="continuationSeparator" w:id="0">
    <w:p w14:paraId="05297324" w14:textId="77777777" w:rsidR="00353D7B" w:rsidRDefault="00353D7B" w:rsidP="00C734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7928"/>
    <w:multiLevelType w:val="multilevel"/>
    <w:tmpl w:val="6976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76358"/>
    <w:multiLevelType w:val="multilevel"/>
    <w:tmpl w:val="C42C4856"/>
    <w:lvl w:ilvl="0">
      <w:start w:val="1"/>
      <w:numFmt w:val="bullet"/>
      <w:lvlText w:val=""/>
      <w:lvlJc w:val="left"/>
      <w:pPr>
        <w:tabs>
          <w:tab w:val="num" w:pos="4754"/>
        </w:tabs>
        <w:ind w:left="4754" w:hanging="360"/>
      </w:pPr>
      <w:rPr>
        <w:rFonts w:ascii="Symbol" w:hAnsi="Symbol" w:hint="default"/>
        <w:sz w:val="20"/>
      </w:rPr>
    </w:lvl>
    <w:lvl w:ilvl="1" w:tentative="1">
      <w:start w:val="1"/>
      <w:numFmt w:val="bullet"/>
      <w:lvlText w:val="o"/>
      <w:lvlJc w:val="left"/>
      <w:pPr>
        <w:tabs>
          <w:tab w:val="num" w:pos="5474"/>
        </w:tabs>
        <w:ind w:left="5474" w:hanging="360"/>
      </w:pPr>
      <w:rPr>
        <w:rFonts w:ascii="Courier New" w:hAnsi="Courier New" w:hint="default"/>
        <w:sz w:val="20"/>
      </w:rPr>
    </w:lvl>
    <w:lvl w:ilvl="2" w:tentative="1">
      <w:start w:val="1"/>
      <w:numFmt w:val="bullet"/>
      <w:lvlText w:val=""/>
      <w:lvlJc w:val="left"/>
      <w:pPr>
        <w:tabs>
          <w:tab w:val="num" w:pos="6194"/>
        </w:tabs>
        <w:ind w:left="6194" w:hanging="360"/>
      </w:pPr>
      <w:rPr>
        <w:rFonts w:ascii="Wingdings" w:hAnsi="Wingdings" w:hint="default"/>
        <w:sz w:val="20"/>
      </w:rPr>
    </w:lvl>
    <w:lvl w:ilvl="3" w:tentative="1">
      <w:start w:val="1"/>
      <w:numFmt w:val="bullet"/>
      <w:lvlText w:val=""/>
      <w:lvlJc w:val="left"/>
      <w:pPr>
        <w:tabs>
          <w:tab w:val="num" w:pos="6914"/>
        </w:tabs>
        <w:ind w:left="6914" w:hanging="360"/>
      </w:pPr>
      <w:rPr>
        <w:rFonts w:ascii="Wingdings" w:hAnsi="Wingdings" w:hint="default"/>
        <w:sz w:val="20"/>
      </w:rPr>
    </w:lvl>
    <w:lvl w:ilvl="4" w:tentative="1">
      <w:start w:val="1"/>
      <w:numFmt w:val="bullet"/>
      <w:lvlText w:val=""/>
      <w:lvlJc w:val="left"/>
      <w:pPr>
        <w:tabs>
          <w:tab w:val="num" w:pos="7634"/>
        </w:tabs>
        <w:ind w:left="7634" w:hanging="360"/>
      </w:pPr>
      <w:rPr>
        <w:rFonts w:ascii="Wingdings" w:hAnsi="Wingdings" w:hint="default"/>
        <w:sz w:val="20"/>
      </w:rPr>
    </w:lvl>
    <w:lvl w:ilvl="5" w:tentative="1">
      <w:start w:val="1"/>
      <w:numFmt w:val="bullet"/>
      <w:lvlText w:val=""/>
      <w:lvlJc w:val="left"/>
      <w:pPr>
        <w:tabs>
          <w:tab w:val="num" w:pos="8354"/>
        </w:tabs>
        <w:ind w:left="8354" w:hanging="360"/>
      </w:pPr>
      <w:rPr>
        <w:rFonts w:ascii="Wingdings" w:hAnsi="Wingdings" w:hint="default"/>
        <w:sz w:val="20"/>
      </w:rPr>
    </w:lvl>
    <w:lvl w:ilvl="6" w:tentative="1">
      <w:start w:val="1"/>
      <w:numFmt w:val="bullet"/>
      <w:lvlText w:val=""/>
      <w:lvlJc w:val="left"/>
      <w:pPr>
        <w:tabs>
          <w:tab w:val="num" w:pos="9074"/>
        </w:tabs>
        <w:ind w:left="9074" w:hanging="360"/>
      </w:pPr>
      <w:rPr>
        <w:rFonts w:ascii="Wingdings" w:hAnsi="Wingdings" w:hint="default"/>
        <w:sz w:val="20"/>
      </w:rPr>
    </w:lvl>
    <w:lvl w:ilvl="7" w:tentative="1">
      <w:start w:val="1"/>
      <w:numFmt w:val="bullet"/>
      <w:lvlText w:val=""/>
      <w:lvlJc w:val="left"/>
      <w:pPr>
        <w:tabs>
          <w:tab w:val="num" w:pos="9794"/>
        </w:tabs>
        <w:ind w:left="9794" w:hanging="360"/>
      </w:pPr>
      <w:rPr>
        <w:rFonts w:ascii="Wingdings" w:hAnsi="Wingdings" w:hint="default"/>
        <w:sz w:val="20"/>
      </w:rPr>
    </w:lvl>
    <w:lvl w:ilvl="8" w:tentative="1">
      <w:start w:val="1"/>
      <w:numFmt w:val="bullet"/>
      <w:lvlText w:val=""/>
      <w:lvlJc w:val="left"/>
      <w:pPr>
        <w:tabs>
          <w:tab w:val="num" w:pos="10514"/>
        </w:tabs>
        <w:ind w:left="10514" w:hanging="360"/>
      </w:pPr>
      <w:rPr>
        <w:rFonts w:ascii="Wingdings" w:hAnsi="Wingdings" w:hint="default"/>
        <w:sz w:val="20"/>
      </w:rPr>
    </w:lvl>
  </w:abstractNum>
  <w:abstractNum w:abstractNumId="2" w15:restartNumberingAfterBreak="0">
    <w:nsid w:val="0D566192"/>
    <w:multiLevelType w:val="hybridMultilevel"/>
    <w:tmpl w:val="2BACEB90"/>
    <w:lvl w:ilvl="0" w:tplc="04150005">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13317FFC"/>
    <w:multiLevelType w:val="hybridMultilevel"/>
    <w:tmpl w:val="6FE87D68"/>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1A085B40"/>
    <w:multiLevelType w:val="multilevel"/>
    <w:tmpl w:val="CBF0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F48B4"/>
    <w:multiLevelType w:val="hybridMultilevel"/>
    <w:tmpl w:val="2D183CF0"/>
    <w:lvl w:ilvl="0" w:tplc="04150005">
      <w:start w:val="1"/>
      <w:numFmt w:val="bullet"/>
      <w:lvlText w:val=""/>
      <w:lvlJc w:val="left"/>
      <w:pPr>
        <w:ind w:left="1440" w:hanging="360"/>
      </w:pPr>
      <w:rPr>
        <w:rFonts w:ascii="Wingdings" w:hAnsi="Wingdings"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6" w15:restartNumberingAfterBreak="0">
    <w:nsid w:val="1C68095F"/>
    <w:multiLevelType w:val="hybridMultilevel"/>
    <w:tmpl w:val="860ACAD4"/>
    <w:lvl w:ilvl="0" w:tplc="0415000F">
      <w:start w:val="1"/>
      <w:numFmt w:val="decimal"/>
      <w:lvlText w:val="%1."/>
      <w:lvlJc w:val="left"/>
      <w:pPr>
        <w:ind w:left="720" w:hanging="360"/>
      </w:pPr>
    </w:lvl>
    <w:lvl w:ilvl="1" w:tplc="D26E8184">
      <w:numFmt w:val="bullet"/>
      <w:lvlText w:val=""/>
      <w:lvlJc w:val="left"/>
      <w:pPr>
        <w:ind w:left="1440" w:hanging="360"/>
      </w:pPr>
      <w:rPr>
        <w:rFonts w:ascii="Symbol" w:eastAsia="Times New Roman" w:hAnsi="Symbol" w:cs="Times New Roman" w:hint="default"/>
      </w:r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1E735429"/>
    <w:multiLevelType w:val="multilevel"/>
    <w:tmpl w:val="01C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221AC"/>
    <w:multiLevelType w:val="hybridMultilevel"/>
    <w:tmpl w:val="E0C2F46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21B96FCA"/>
    <w:multiLevelType w:val="multilevel"/>
    <w:tmpl w:val="F3BC2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26AB3"/>
    <w:multiLevelType w:val="hybridMultilevel"/>
    <w:tmpl w:val="2BFE232C"/>
    <w:lvl w:ilvl="0" w:tplc="0415000F">
      <w:start w:val="1"/>
      <w:numFmt w:val="decimal"/>
      <w:lvlText w:val="%1."/>
      <w:lvlJc w:val="left"/>
      <w:pPr>
        <w:ind w:left="720" w:hanging="360"/>
      </w:pPr>
    </w:lvl>
    <w:lvl w:ilvl="1" w:tplc="0415000F">
      <w:start w:val="1"/>
      <w:numFmt w:val="decimal"/>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27F75A95"/>
    <w:multiLevelType w:val="multilevel"/>
    <w:tmpl w:val="B53A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8215ED"/>
    <w:multiLevelType w:val="multilevel"/>
    <w:tmpl w:val="9CD2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56EDC"/>
    <w:multiLevelType w:val="multilevel"/>
    <w:tmpl w:val="819C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427FF3"/>
    <w:multiLevelType w:val="multilevel"/>
    <w:tmpl w:val="C1D2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6F25AD"/>
    <w:multiLevelType w:val="multilevel"/>
    <w:tmpl w:val="2248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D614B"/>
    <w:multiLevelType w:val="multilevel"/>
    <w:tmpl w:val="6864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4668A0"/>
    <w:multiLevelType w:val="multilevel"/>
    <w:tmpl w:val="2780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A173B"/>
    <w:multiLevelType w:val="multilevel"/>
    <w:tmpl w:val="BA389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E50CC2"/>
    <w:multiLevelType w:val="multilevel"/>
    <w:tmpl w:val="5A365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DF5412"/>
    <w:multiLevelType w:val="hybridMultilevel"/>
    <w:tmpl w:val="144631C8"/>
    <w:lvl w:ilvl="0" w:tplc="04150005">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49450FC7"/>
    <w:multiLevelType w:val="multilevel"/>
    <w:tmpl w:val="F2F8D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BB49C5"/>
    <w:multiLevelType w:val="multilevel"/>
    <w:tmpl w:val="A108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1A2B05"/>
    <w:multiLevelType w:val="multilevel"/>
    <w:tmpl w:val="30E89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4F46C5"/>
    <w:multiLevelType w:val="multilevel"/>
    <w:tmpl w:val="6AF0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9C371D"/>
    <w:multiLevelType w:val="multilevel"/>
    <w:tmpl w:val="4AD8A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55566F"/>
    <w:multiLevelType w:val="multilevel"/>
    <w:tmpl w:val="6900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121589"/>
    <w:multiLevelType w:val="multilevel"/>
    <w:tmpl w:val="BF967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A92EE5"/>
    <w:multiLevelType w:val="multilevel"/>
    <w:tmpl w:val="6E16A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9D3C03"/>
    <w:multiLevelType w:val="multilevel"/>
    <w:tmpl w:val="E540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364062"/>
    <w:multiLevelType w:val="multilevel"/>
    <w:tmpl w:val="3EC4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F30FC2"/>
    <w:multiLevelType w:val="multilevel"/>
    <w:tmpl w:val="7F20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9549DC"/>
    <w:multiLevelType w:val="hybridMultilevel"/>
    <w:tmpl w:val="5E94F00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3" w15:restartNumberingAfterBreak="0">
    <w:nsid w:val="7EF557E3"/>
    <w:multiLevelType w:val="multilevel"/>
    <w:tmpl w:val="B4C4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325343">
    <w:abstractNumId w:val="8"/>
  </w:num>
  <w:num w:numId="2" w16cid:durableId="2063285166">
    <w:abstractNumId w:val="32"/>
  </w:num>
  <w:num w:numId="3" w16cid:durableId="1238977633">
    <w:abstractNumId w:val="2"/>
  </w:num>
  <w:num w:numId="4" w16cid:durableId="105001913">
    <w:abstractNumId w:val="22"/>
  </w:num>
  <w:num w:numId="5" w16cid:durableId="575750509">
    <w:abstractNumId w:val="16"/>
  </w:num>
  <w:num w:numId="6" w16cid:durableId="1185095491">
    <w:abstractNumId w:val="11"/>
  </w:num>
  <w:num w:numId="7" w16cid:durableId="701631847">
    <w:abstractNumId w:val="14"/>
  </w:num>
  <w:num w:numId="8" w16cid:durableId="1762527184">
    <w:abstractNumId w:val="20"/>
  </w:num>
  <w:num w:numId="9" w16cid:durableId="404691186">
    <w:abstractNumId w:val="6"/>
  </w:num>
  <w:num w:numId="10" w16cid:durableId="16204131">
    <w:abstractNumId w:val="5"/>
  </w:num>
  <w:num w:numId="11" w16cid:durableId="516700738">
    <w:abstractNumId w:val="3"/>
  </w:num>
  <w:num w:numId="12" w16cid:durableId="2116443035">
    <w:abstractNumId w:val="10"/>
  </w:num>
  <w:num w:numId="13" w16cid:durableId="447354122">
    <w:abstractNumId w:val="4"/>
  </w:num>
  <w:num w:numId="14" w16cid:durableId="919367675">
    <w:abstractNumId w:val="26"/>
  </w:num>
  <w:num w:numId="15" w16cid:durableId="629825543">
    <w:abstractNumId w:val="30"/>
  </w:num>
  <w:num w:numId="16" w16cid:durableId="662468618">
    <w:abstractNumId w:val="13"/>
  </w:num>
  <w:num w:numId="17" w16cid:durableId="1330216097">
    <w:abstractNumId w:val="15"/>
  </w:num>
  <w:num w:numId="18" w16cid:durableId="661811466">
    <w:abstractNumId w:val="17"/>
  </w:num>
  <w:num w:numId="19" w16cid:durableId="1138496996">
    <w:abstractNumId w:val="24"/>
  </w:num>
  <w:num w:numId="20" w16cid:durableId="1569070170">
    <w:abstractNumId w:val="33"/>
  </w:num>
  <w:num w:numId="21" w16cid:durableId="925848563">
    <w:abstractNumId w:val="1"/>
  </w:num>
  <w:num w:numId="22" w16cid:durableId="1627463669">
    <w:abstractNumId w:val="25"/>
  </w:num>
  <w:num w:numId="23" w16cid:durableId="943997850">
    <w:abstractNumId w:val="9"/>
  </w:num>
  <w:num w:numId="24" w16cid:durableId="888951598">
    <w:abstractNumId w:val="21"/>
  </w:num>
  <w:num w:numId="25" w16cid:durableId="1798991875">
    <w:abstractNumId w:val="19"/>
  </w:num>
  <w:num w:numId="26" w16cid:durableId="191697909">
    <w:abstractNumId w:val="28"/>
  </w:num>
  <w:num w:numId="27" w16cid:durableId="1057314330">
    <w:abstractNumId w:val="29"/>
  </w:num>
  <w:num w:numId="28" w16cid:durableId="465783092">
    <w:abstractNumId w:val="31"/>
  </w:num>
  <w:num w:numId="29" w16cid:durableId="590546117">
    <w:abstractNumId w:val="7"/>
  </w:num>
  <w:num w:numId="30" w16cid:durableId="1022786334">
    <w:abstractNumId w:val="12"/>
  </w:num>
  <w:num w:numId="31" w16cid:durableId="246771411">
    <w:abstractNumId w:val="0"/>
  </w:num>
  <w:num w:numId="32" w16cid:durableId="85621026">
    <w:abstractNumId w:val="23"/>
  </w:num>
  <w:num w:numId="33" w16cid:durableId="411977273">
    <w:abstractNumId w:val="27"/>
  </w:num>
  <w:num w:numId="34" w16cid:durableId="5047844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593"/>
    <w:rsid w:val="00015323"/>
    <w:rsid w:val="000333A7"/>
    <w:rsid w:val="00045977"/>
    <w:rsid w:val="0008415E"/>
    <w:rsid w:val="00093C3C"/>
    <w:rsid w:val="000B343B"/>
    <w:rsid w:val="000F6AF0"/>
    <w:rsid w:val="001045B7"/>
    <w:rsid w:val="00106A7E"/>
    <w:rsid w:val="001415DA"/>
    <w:rsid w:val="00142CEE"/>
    <w:rsid w:val="00144054"/>
    <w:rsid w:val="001555E8"/>
    <w:rsid w:val="00163EFF"/>
    <w:rsid w:val="001675BA"/>
    <w:rsid w:val="001840D9"/>
    <w:rsid w:val="00184F44"/>
    <w:rsid w:val="001867C5"/>
    <w:rsid w:val="001B333E"/>
    <w:rsid w:val="001C0216"/>
    <w:rsid w:val="001C2A64"/>
    <w:rsid w:val="001D69C4"/>
    <w:rsid w:val="00205941"/>
    <w:rsid w:val="00240440"/>
    <w:rsid w:val="00281046"/>
    <w:rsid w:val="002D226F"/>
    <w:rsid w:val="002D5F77"/>
    <w:rsid w:val="002F0F88"/>
    <w:rsid w:val="002F145E"/>
    <w:rsid w:val="00315C0F"/>
    <w:rsid w:val="00322574"/>
    <w:rsid w:val="00353D7B"/>
    <w:rsid w:val="003555F1"/>
    <w:rsid w:val="00362447"/>
    <w:rsid w:val="00366645"/>
    <w:rsid w:val="00372B29"/>
    <w:rsid w:val="00391AA2"/>
    <w:rsid w:val="003B264F"/>
    <w:rsid w:val="003F1738"/>
    <w:rsid w:val="003F3EEE"/>
    <w:rsid w:val="00423EE7"/>
    <w:rsid w:val="004642DE"/>
    <w:rsid w:val="00474A32"/>
    <w:rsid w:val="00480034"/>
    <w:rsid w:val="004856CB"/>
    <w:rsid w:val="0049777F"/>
    <w:rsid w:val="004B4235"/>
    <w:rsid w:val="00516113"/>
    <w:rsid w:val="00533340"/>
    <w:rsid w:val="005333E0"/>
    <w:rsid w:val="00551C5D"/>
    <w:rsid w:val="00565B8B"/>
    <w:rsid w:val="005822DD"/>
    <w:rsid w:val="00586FAF"/>
    <w:rsid w:val="00597C58"/>
    <w:rsid w:val="005A191B"/>
    <w:rsid w:val="005B672E"/>
    <w:rsid w:val="005F66C0"/>
    <w:rsid w:val="006034FC"/>
    <w:rsid w:val="00631741"/>
    <w:rsid w:val="00633A6D"/>
    <w:rsid w:val="0068233B"/>
    <w:rsid w:val="006A434A"/>
    <w:rsid w:val="006B7B86"/>
    <w:rsid w:val="006D40FE"/>
    <w:rsid w:val="006F66F6"/>
    <w:rsid w:val="00701B85"/>
    <w:rsid w:val="0070293D"/>
    <w:rsid w:val="00731115"/>
    <w:rsid w:val="00765432"/>
    <w:rsid w:val="00784B6B"/>
    <w:rsid w:val="0078544D"/>
    <w:rsid w:val="00786592"/>
    <w:rsid w:val="007972DB"/>
    <w:rsid w:val="007A1A09"/>
    <w:rsid w:val="007A30B5"/>
    <w:rsid w:val="007A3362"/>
    <w:rsid w:val="007B2DB3"/>
    <w:rsid w:val="007B4A35"/>
    <w:rsid w:val="007C09E6"/>
    <w:rsid w:val="00816561"/>
    <w:rsid w:val="00832473"/>
    <w:rsid w:val="00840CB4"/>
    <w:rsid w:val="0084254A"/>
    <w:rsid w:val="00853A4A"/>
    <w:rsid w:val="008716F0"/>
    <w:rsid w:val="00882D39"/>
    <w:rsid w:val="008A1131"/>
    <w:rsid w:val="008C104B"/>
    <w:rsid w:val="008C745E"/>
    <w:rsid w:val="008E06C0"/>
    <w:rsid w:val="008E32F3"/>
    <w:rsid w:val="00915717"/>
    <w:rsid w:val="009478D3"/>
    <w:rsid w:val="00950691"/>
    <w:rsid w:val="00983549"/>
    <w:rsid w:val="00990EE5"/>
    <w:rsid w:val="00994436"/>
    <w:rsid w:val="009A40DC"/>
    <w:rsid w:val="009B53F1"/>
    <w:rsid w:val="009E24C5"/>
    <w:rsid w:val="009E6545"/>
    <w:rsid w:val="009F33FA"/>
    <w:rsid w:val="00A27F02"/>
    <w:rsid w:val="00AA103C"/>
    <w:rsid w:val="00AB0E6B"/>
    <w:rsid w:val="00AF2904"/>
    <w:rsid w:val="00AF752E"/>
    <w:rsid w:val="00B12DD6"/>
    <w:rsid w:val="00B142FB"/>
    <w:rsid w:val="00B14B92"/>
    <w:rsid w:val="00B170B3"/>
    <w:rsid w:val="00B206C2"/>
    <w:rsid w:val="00B25456"/>
    <w:rsid w:val="00B27873"/>
    <w:rsid w:val="00B35C71"/>
    <w:rsid w:val="00B3633D"/>
    <w:rsid w:val="00B55CE4"/>
    <w:rsid w:val="00B7650E"/>
    <w:rsid w:val="00B7773E"/>
    <w:rsid w:val="00C0552C"/>
    <w:rsid w:val="00C25CCA"/>
    <w:rsid w:val="00C33636"/>
    <w:rsid w:val="00C54957"/>
    <w:rsid w:val="00C734A6"/>
    <w:rsid w:val="00CA1292"/>
    <w:rsid w:val="00CA1825"/>
    <w:rsid w:val="00CA39B2"/>
    <w:rsid w:val="00CB3096"/>
    <w:rsid w:val="00CC004F"/>
    <w:rsid w:val="00CD54E7"/>
    <w:rsid w:val="00CF4F4C"/>
    <w:rsid w:val="00D02F29"/>
    <w:rsid w:val="00D44593"/>
    <w:rsid w:val="00D57B22"/>
    <w:rsid w:val="00DB228C"/>
    <w:rsid w:val="00DC21DC"/>
    <w:rsid w:val="00DD0FA0"/>
    <w:rsid w:val="00DD38B7"/>
    <w:rsid w:val="00DD3D9B"/>
    <w:rsid w:val="00DD6943"/>
    <w:rsid w:val="00DF0A4C"/>
    <w:rsid w:val="00E84000"/>
    <w:rsid w:val="00F11524"/>
    <w:rsid w:val="00F303D8"/>
    <w:rsid w:val="00F62CD8"/>
    <w:rsid w:val="00F97ED4"/>
    <w:rsid w:val="00FE0C15"/>
    <w:rsid w:val="00FE0D4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6B0F3"/>
  <w15:chartTrackingRefBased/>
  <w15:docId w15:val="{D703ACC0-7229-47C5-8F6D-7BFEF42B5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9835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uiPriority w:val="9"/>
    <w:unhideWhenUsed/>
    <w:qFormat/>
    <w:rsid w:val="0024044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gwek3">
    <w:name w:val="heading 3"/>
    <w:basedOn w:val="Normalny"/>
    <w:next w:val="Normalny"/>
    <w:link w:val="Nagwek3Znak"/>
    <w:uiPriority w:val="9"/>
    <w:semiHidden/>
    <w:unhideWhenUsed/>
    <w:qFormat/>
    <w:rsid w:val="001D69C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Nagwek4">
    <w:name w:val="heading 4"/>
    <w:basedOn w:val="Normalny"/>
    <w:next w:val="Normalny"/>
    <w:link w:val="Nagwek4Znak"/>
    <w:uiPriority w:val="9"/>
    <w:semiHidden/>
    <w:unhideWhenUsed/>
    <w:qFormat/>
    <w:rsid w:val="001675B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983549"/>
    <w:rPr>
      <w:rFonts w:asciiTheme="majorHAnsi" w:eastAsiaTheme="majorEastAsia" w:hAnsiTheme="majorHAnsi" w:cstheme="majorBidi"/>
      <w:color w:val="2F5496" w:themeColor="accent1" w:themeShade="BF"/>
      <w:sz w:val="32"/>
      <w:szCs w:val="32"/>
    </w:rPr>
  </w:style>
  <w:style w:type="paragraph" w:styleId="Akapitzlist">
    <w:name w:val="List Paragraph"/>
    <w:basedOn w:val="Normalny"/>
    <w:uiPriority w:val="34"/>
    <w:qFormat/>
    <w:rsid w:val="00D57B22"/>
    <w:pPr>
      <w:ind w:left="720"/>
      <w:contextualSpacing/>
    </w:pPr>
  </w:style>
  <w:style w:type="paragraph" w:styleId="Legenda">
    <w:name w:val="caption"/>
    <w:basedOn w:val="Normalny"/>
    <w:next w:val="Normalny"/>
    <w:uiPriority w:val="35"/>
    <w:unhideWhenUsed/>
    <w:qFormat/>
    <w:rsid w:val="00B14B92"/>
    <w:pPr>
      <w:spacing w:after="200" w:line="240" w:lineRule="auto"/>
    </w:pPr>
    <w:rPr>
      <w:i/>
      <w:iCs/>
      <w:color w:val="44546A" w:themeColor="text2"/>
      <w:sz w:val="18"/>
      <w:szCs w:val="18"/>
    </w:rPr>
  </w:style>
  <w:style w:type="paragraph" w:styleId="Nagwek">
    <w:name w:val="header"/>
    <w:basedOn w:val="Normalny"/>
    <w:link w:val="NagwekZnak"/>
    <w:uiPriority w:val="99"/>
    <w:unhideWhenUsed/>
    <w:rsid w:val="00C734A6"/>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C734A6"/>
  </w:style>
  <w:style w:type="paragraph" w:styleId="Stopka">
    <w:name w:val="footer"/>
    <w:basedOn w:val="Normalny"/>
    <w:link w:val="StopkaZnak"/>
    <w:uiPriority w:val="99"/>
    <w:unhideWhenUsed/>
    <w:rsid w:val="00C734A6"/>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C734A6"/>
  </w:style>
  <w:style w:type="character" w:customStyle="1" w:styleId="Nagwek2Znak">
    <w:name w:val="Nagłówek 2 Znak"/>
    <w:basedOn w:val="Domylnaczcionkaakapitu"/>
    <w:link w:val="Nagwek2"/>
    <w:uiPriority w:val="9"/>
    <w:rsid w:val="00240440"/>
    <w:rPr>
      <w:rFonts w:asciiTheme="majorHAnsi" w:eastAsiaTheme="majorEastAsia" w:hAnsiTheme="majorHAnsi" w:cstheme="majorBidi"/>
      <w:color w:val="2F5496" w:themeColor="accent1" w:themeShade="BF"/>
      <w:sz w:val="26"/>
      <w:szCs w:val="26"/>
    </w:rPr>
  </w:style>
  <w:style w:type="paragraph" w:styleId="NormalnyWeb">
    <w:name w:val="Normal (Web)"/>
    <w:basedOn w:val="Normalny"/>
    <w:uiPriority w:val="99"/>
    <w:unhideWhenUsed/>
    <w:rsid w:val="00551C5D"/>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Pogrubienie">
    <w:name w:val="Strong"/>
    <w:basedOn w:val="Domylnaczcionkaakapitu"/>
    <w:uiPriority w:val="22"/>
    <w:qFormat/>
    <w:rsid w:val="00551C5D"/>
    <w:rPr>
      <w:b/>
      <w:bCs/>
    </w:rPr>
  </w:style>
  <w:style w:type="paragraph" w:styleId="Nagwekspisutreci">
    <w:name w:val="TOC Heading"/>
    <w:basedOn w:val="Nagwek1"/>
    <w:next w:val="Normalny"/>
    <w:uiPriority w:val="39"/>
    <w:unhideWhenUsed/>
    <w:qFormat/>
    <w:rsid w:val="00142CEE"/>
    <w:pPr>
      <w:outlineLvl w:val="9"/>
    </w:pPr>
    <w:rPr>
      <w:lang w:eastAsia="pl-PL"/>
    </w:rPr>
  </w:style>
  <w:style w:type="paragraph" w:styleId="Spistreci1">
    <w:name w:val="toc 1"/>
    <w:basedOn w:val="Normalny"/>
    <w:next w:val="Normalny"/>
    <w:autoRedefine/>
    <w:uiPriority w:val="39"/>
    <w:unhideWhenUsed/>
    <w:rsid w:val="00142CEE"/>
    <w:pPr>
      <w:spacing w:after="100"/>
    </w:pPr>
  </w:style>
  <w:style w:type="paragraph" w:styleId="Spistreci2">
    <w:name w:val="toc 2"/>
    <w:basedOn w:val="Normalny"/>
    <w:next w:val="Normalny"/>
    <w:autoRedefine/>
    <w:uiPriority w:val="39"/>
    <w:unhideWhenUsed/>
    <w:rsid w:val="00142CEE"/>
    <w:pPr>
      <w:spacing w:after="100"/>
      <w:ind w:left="220"/>
    </w:pPr>
  </w:style>
  <w:style w:type="character" w:styleId="Hipercze">
    <w:name w:val="Hyperlink"/>
    <w:basedOn w:val="Domylnaczcionkaakapitu"/>
    <w:uiPriority w:val="99"/>
    <w:unhideWhenUsed/>
    <w:rsid w:val="00142CEE"/>
    <w:rPr>
      <w:color w:val="0563C1" w:themeColor="hyperlink"/>
      <w:u w:val="single"/>
    </w:rPr>
  </w:style>
  <w:style w:type="paragraph" w:styleId="Spisilustracji">
    <w:name w:val="table of figures"/>
    <w:basedOn w:val="Normalny"/>
    <w:next w:val="Normalny"/>
    <w:uiPriority w:val="99"/>
    <w:unhideWhenUsed/>
    <w:rsid w:val="00CB3096"/>
    <w:pPr>
      <w:spacing w:after="0"/>
    </w:pPr>
  </w:style>
  <w:style w:type="paragraph" w:styleId="HTML-wstpniesformatowany">
    <w:name w:val="HTML Preformatted"/>
    <w:basedOn w:val="Normalny"/>
    <w:link w:val="HTML-wstpniesformatowanyZnak"/>
    <w:uiPriority w:val="99"/>
    <w:semiHidden/>
    <w:unhideWhenUsed/>
    <w:rsid w:val="0070293D"/>
    <w:pPr>
      <w:spacing w:after="0" w:line="240" w:lineRule="auto"/>
    </w:pPr>
    <w:rPr>
      <w:rFonts w:ascii="Consolas" w:hAnsi="Consolas"/>
      <w:sz w:val="20"/>
      <w:szCs w:val="20"/>
    </w:rPr>
  </w:style>
  <w:style w:type="character" w:customStyle="1" w:styleId="HTML-wstpniesformatowanyZnak">
    <w:name w:val="HTML - wstępnie sformatowany Znak"/>
    <w:basedOn w:val="Domylnaczcionkaakapitu"/>
    <w:link w:val="HTML-wstpniesformatowany"/>
    <w:uiPriority w:val="99"/>
    <w:semiHidden/>
    <w:rsid w:val="0070293D"/>
    <w:rPr>
      <w:rFonts w:ascii="Consolas" w:hAnsi="Consolas"/>
      <w:sz w:val="20"/>
      <w:szCs w:val="20"/>
    </w:rPr>
  </w:style>
  <w:style w:type="character" w:customStyle="1" w:styleId="Nagwek3Znak">
    <w:name w:val="Nagłówek 3 Znak"/>
    <w:basedOn w:val="Domylnaczcionkaakapitu"/>
    <w:link w:val="Nagwek3"/>
    <w:uiPriority w:val="9"/>
    <w:semiHidden/>
    <w:rsid w:val="001D69C4"/>
    <w:rPr>
      <w:rFonts w:asciiTheme="majorHAnsi" w:eastAsiaTheme="majorEastAsia" w:hAnsiTheme="majorHAnsi" w:cstheme="majorBidi"/>
      <w:color w:val="1F3763" w:themeColor="accent1" w:themeShade="7F"/>
      <w:sz w:val="24"/>
      <w:szCs w:val="24"/>
    </w:rPr>
  </w:style>
  <w:style w:type="character" w:customStyle="1" w:styleId="Nagwek4Znak">
    <w:name w:val="Nagłówek 4 Znak"/>
    <w:basedOn w:val="Domylnaczcionkaakapitu"/>
    <w:link w:val="Nagwek4"/>
    <w:uiPriority w:val="9"/>
    <w:semiHidden/>
    <w:rsid w:val="001675B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6770">
      <w:bodyDiv w:val="1"/>
      <w:marLeft w:val="0"/>
      <w:marRight w:val="0"/>
      <w:marTop w:val="0"/>
      <w:marBottom w:val="0"/>
      <w:divBdr>
        <w:top w:val="none" w:sz="0" w:space="0" w:color="auto"/>
        <w:left w:val="none" w:sz="0" w:space="0" w:color="auto"/>
        <w:bottom w:val="none" w:sz="0" w:space="0" w:color="auto"/>
        <w:right w:val="none" w:sz="0" w:space="0" w:color="auto"/>
      </w:divBdr>
    </w:div>
    <w:div w:id="27342600">
      <w:bodyDiv w:val="1"/>
      <w:marLeft w:val="0"/>
      <w:marRight w:val="0"/>
      <w:marTop w:val="0"/>
      <w:marBottom w:val="0"/>
      <w:divBdr>
        <w:top w:val="none" w:sz="0" w:space="0" w:color="auto"/>
        <w:left w:val="none" w:sz="0" w:space="0" w:color="auto"/>
        <w:bottom w:val="none" w:sz="0" w:space="0" w:color="auto"/>
        <w:right w:val="none" w:sz="0" w:space="0" w:color="auto"/>
      </w:divBdr>
    </w:div>
    <w:div w:id="32578835">
      <w:bodyDiv w:val="1"/>
      <w:marLeft w:val="0"/>
      <w:marRight w:val="0"/>
      <w:marTop w:val="0"/>
      <w:marBottom w:val="0"/>
      <w:divBdr>
        <w:top w:val="none" w:sz="0" w:space="0" w:color="auto"/>
        <w:left w:val="none" w:sz="0" w:space="0" w:color="auto"/>
        <w:bottom w:val="none" w:sz="0" w:space="0" w:color="auto"/>
        <w:right w:val="none" w:sz="0" w:space="0" w:color="auto"/>
      </w:divBdr>
    </w:div>
    <w:div w:id="83186428">
      <w:bodyDiv w:val="1"/>
      <w:marLeft w:val="0"/>
      <w:marRight w:val="0"/>
      <w:marTop w:val="0"/>
      <w:marBottom w:val="0"/>
      <w:divBdr>
        <w:top w:val="none" w:sz="0" w:space="0" w:color="auto"/>
        <w:left w:val="none" w:sz="0" w:space="0" w:color="auto"/>
        <w:bottom w:val="none" w:sz="0" w:space="0" w:color="auto"/>
        <w:right w:val="none" w:sz="0" w:space="0" w:color="auto"/>
      </w:divBdr>
    </w:div>
    <w:div w:id="86777302">
      <w:bodyDiv w:val="1"/>
      <w:marLeft w:val="0"/>
      <w:marRight w:val="0"/>
      <w:marTop w:val="0"/>
      <w:marBottom w:val="0"/>
      <w:divBdr>
        <w:top w:val="none" w:sz="0" w:space="0" w:color="auto"/>
        <w:left w:val="none" w:sz="0" w:space="0" w:color="auto"/>
        <w:bottom w:val="none" w:sz="0" w:space="0" w:color="auto"/>
        <w:right w:val="none" w:sz="0" w:space="0" w:color="auto"/>
      </w:divBdr>
    </w:div>
    <w:div w:id="92552845">
      <w:bodyDiv w:val="1"/>
      <w:marLeft w:val="0"/>
      <w:marRight w:val="0"/>
      <w:marTop w:val="0"/>
      <w:marBottom w:val="0"/>
      <w:divBdr>
        <w:top w:val="none" w:sz="0" w:space="0" w:color="auto"/>
        <w:left w:val="none" w:sz="0" w:space="0" w:color="auto"/>
        <w:bottom w:val="none" w:sz="0" w:space="0" w:color="auto"/>
        <w:right w:val="none" w:sz="0" w:space="0" w:color="auto"/>
      </w:divBdr>
    </w:div>
    <w:div w:id="95517049">
      <w:bodyDiv w:val="1"/>
      <w:marLeft w:val="0"/>
      <w:marRight w:val="0"/>
      <w:marTop w:val="0"/>
      <w:marBottom w:val="0"/>
      <w:divBdr>
        <w:top w:val="none" w:sz="0" w:space="0" w:color="auto"/>
        <w:left w:val="none" w:sz="0" w:space="0" w:color="auto"/>
        <w:bottom w:val="none" w:sz="0" w:space="0" w:color="auto"/>
        <w:right w:val="none" w:sz="0" w:space="0" w:color="auto"/>
      </w:divBdr>
    </w:div>
    <w:div w:id="151485439">
      <w:bodyDiv w:val="1"/>
      <w:marLeft w:val="0"/>
      <w:marRight w:val="0"/>
      <w:marTop w:val="0"/>
      <w:marBottom w:val="0"/>
      <w:divBdr>
        <w:top w:val="none" w:sz="0" w:space="0" w:color="auto"/>
        <w:left w:val="none" w:sz="0" w:space="0" w:color="auto"/>
        <w:bottom w:val="none" w:sz="0" w:space="0" w:color="auto"/>
        <w:right w:val="none" w:sz="0" w:space="0" w:color="auto"/>
      </w:divBdr>
    </w:div>
    <w:div w:id="174345081">
      <w:bodyDiv w:val="1"/>
      <w:marLeft w:val="0"/>
      <w:marRight w:val="0"/>
      <w:marTop w:val="0"/>
      <w:marBottom w:val="0"/>
      <w:divBdr>
        <w:top w:val="none" w:sz="0" w:space="0" w:color="auto"/>
        <w:left w:val="none" w:sz="0" w:space="0" w:color="auto"/>
        <w:bottom w:val="none" w:sz="0" w:space="0" w:color="auto"/>
        <w:right w:val="none" w:sz="0" w:space="0" w:color="auto"/>
      </w:divBdr>
    </w:div>
    <w:div w:id="184681964">
      <w:bodyDiv w:val="1"/>
      <w:marLeft w:val="0"/>
      <w:marRight w:val="0"/>
      <w:marTop w:val="0"/>
      <w:marBottom w:val="0"/>
      <w:divBdr>
        <w:top w:val="none" w:sz="0" w:space="0" w:color="auto"/>
        <w:left w:val="none" w:sz="0" w:space="0" w:color="auto"/>
        <w:bottom w:val="none" w:sz="0" w:space="0" w:color="auto"/>
        <w:right w:val="none" w:sz="0" w:space="0" w:color="auto"/>
      </w:divBdr>
    </w:div>
    <w:div w:id="247010522">
      <w:bodyDiv w:val="1"/>
      <w:marLeft w:val="0"/>
      <w:marRight w:val="0"/>
      <w:marTop w:val="0"/>
      <w:marBottom w:val="0"/>
      <w:divBdr>
        <w:top w:val="none" w:sz="0" w:space="0" w:color="auto"/>
        <w:left w:val="none" w:sz="0" w:space="0" w:color="auto"/>
        <w:bottom w:val="none" w:sz="0" w:space="0" w:color="auto"/>
        <w:right w:val="none" w:sz="0" w:space="0" w:color="auto"/>
      </w:divBdr>
    </w:div>
    <w:div w:id="268126359">
      <w:bodyDiv w:val="1"/>
      <w:marLeft w:val="0"/>
      <w:marRight w:val="0"/>
      <w:marTop w:val="0"/>
      <w:marBottom w:val="0"/>
      <w:divBdr>
        <w:top w:val="none" w:sz="0" w:space="0" w:color="auto"/>
        <w:left w:val="none" w:sz="0" w:space="0" w:color="auto"/>
        <w:bottom w:val="none" w:sz="0" w:space="0" w:color="auto"/>
        <w:right w:val="none" w:sz="0" w:space="0" w:color="auto"/>
      </w:divBdr>
    </w:div>
    <w:div w:id="291249313">
      <w:bodyDiv w:val="1"/>
      <w:marLeft w:val="0"/>
      <w:marRight w:val="0"/>
      <w:marTop w:val="0"/>
      <w:marBottom w:val="0"/>
      <w:divBdr>
        <w:top w:val="none" w:sz="0" w:space="0" w:color="auto"/>
        <w:left w:val="none" w:sz="0" w:space="0" w:color="auto"/>
        <w:bottom w:val="none" w:sz="0" w:space="0" w:color="auto"/>
        <w:right w:val="none" w:sz="0" w:space="0" w:color="auto"/>
      </w:divBdr>
    </w:div>
    <w:div w:id="313609307">
      <w:bodyDiv w:val="1"/>
      <w:marLeft w:val="0"/>
      <w:marRight w:val="0"/>
      <w:marTop w:val="0"/>
      <w:marBottom w:val="0"/>
      <w:divBdr>
        <w:top w:val="none" w:sz="0" w:space="0" w:color="auto"/>
        <w:left w:val="none" w:sz="0" w:space="0" w:color="auto"/>
        <w:bottom w:val="none" w:sz="0" w:space="0" w:color="auto"/>
        <w:right w:val="none" w:sz="0" w:space="0" w:color="auto"/>
      </w:divBdr>
    </w:div>
    <w:div w:id="334000538">
      <w:bodyDiv w:val="1"/>
      <w:marLeft w:val="0"/>
      <w:marRight w:val="0"/>
      <w:marTop w:val="0"/>
      <w:marBottom w:val="0"/>
      <w:divBdr>
        <w:top w:val="none" w:sz="0" w:space="0" w:color="auto"/>
        <w:left w:val="none" w:sz="0" w:space="0" w:color="auto"/>
        <w:bottom w:val="none" w:sz="0" w:space="0" w:color="auto"/>
        <w:right w:val="none" w:sz="0" w:space="0" w:color="auto"/>
      </w:divBdr>
    </w:div>
    <w:div w:id="358430998">
      <w:bodyDiv w:val="1"/>
      <w:marLeft w:val="0"/>
      <w:marRight w:val="0"/>
      <w:marTop w:val="0"/>
      <w:marBottom w:val="0"/>
      <w:divBdr>
        <w:top w:val="none" w:sz="0" w:space="0" w:color="auto"/>
        <w:left w:val="none" w:sz="0" w:space="0" w:color="auto"/>
        <w:bottom w:val="none" w:sz="0" w:space="0" w:color="auto"/>
        <w:right w:val="none" w:sz="0" w:space="0" w:color="auto"/>
      </w:divBdr>
    </w:div>
    <w:div w:id="387579987">
      <w:bodyDiv w:val="1"/>
      <w:marLeft w:val="0"/>
      <w:marRight w:val="0"/>
      <w:marTop w:val="0"/>
      <w:marBottom w:val="0"/>
      <w:divBdr>
        <w:top w:val="none" w:sz="0" w:space="0" w:color="auto"/>
        <w:left w:val="none" w:sz="0" w:space="0" w:color="auto"/>
        <w:bottom w:val="none" w:sz="0" w:space="0" w:color="auto"/>
        <w:right w:val="none" w:sz="0" w:space="0" w:color="auto"/>
      </w:divBdr>
    </w:div>
    <w:div w:id="393553905">
      <w:bodyDiv w:val="1"/>
      <w:marLeft w:val="0"/>
      <w:marRight w:val="0"/>
      <w:marTop w:val="0"/>
      <w:marBottom w:val="0"/>
      <w:divBdr>
        <w:top w:val="none" w:sz="0" w:space="0" w:color="auto"/>
        <w:left w:val="none" w:sz="0" w:space="0" w:color="auto"/>
        <w:bottom w:val="none" w:sz="0" w:space="0" w:color="auto"/>
        <w:right w:val="none" w:sz="0" w:space="0" w:color="auto"/>
      </w:divBdr>
    </w:div>
    <w:div w:id="418912494">
      <w:bodyDiv w:val="1"/>
      <w:marLeft w:val="0"/>
      <w:marRight w:val="0"/>
      <w:marTop w:val="0"/>
      <w:marBottom w:val="0"/>
      <w:divBdr>
        <w:top w:val="none" w:sz="0" w:space="0" w:color="auto"/>
        <w:left w:val="none" w:sz="0" w:space="0" w:color="auto"/>
        <w:bottom w:val="none" w:sz="0" w:space="0" w:color="auto"/>
        <w:right w:val="none" w:sz="0" w:space="0" w:color="auto"/>
      </w:divBdr>
    </w:div>
    <w:div w:id="454449797">
      <w:bodyDiv w:val="1"/>
      <w:marLeft w:val="0"/>
      <w:marRight w:val="0"/>
      <w:marTop w:val="0"/>
      <w:marBottom w:val="0"/>
      <w:divBdr>
        <w:top w:val="none" w:sz="0" w:space="0" w:color="auto"/>
        <w:left w:val="none" w:sz="0" w:space="0" w:color="auto"/>
        <w:bottom w:val="none" w:sz="0" w:space="0" w:color="auto"/>
        <w:right w:val="none" w:sz="0" w:space="0" w:color="auto"/>
      </w:divBdr>
    </w:div>
    <w:div w:id="459694457">
      <w:bodyDiv w:val="1"/>
      <w:marLeft w:val="0"/>
      <w:marRight w:val="0"/>
      <w:marTop w:val="0"/>
      <w:marBottom w:val="0"/>
      <w:divBdr>
        <w:top w:val="none" w:sz="0" w:space="0" w:color="auto"/>
        <w:left w:val="none" w:sz="0" w:space="0" w:color="auto"/>
        <w:bottom w:val="none" w:sz="0" w:space="0" w:color="auto"/>
        <w:right w:val="none" w:sz="0" w:space="0" w:color="auto"/>
      </w:divBdr>
    </w:div>
    <w:div w:id="555240711">
      <w:bodyDiv w:val="1"/>
      <w:marLeft w:val="0"/>
      <w:marRight w:val="0"/>
      <w:marTop w:val="0"/>
      <w:marBottom w:val="0"/>
      <w:divBdr>
        <w:top w:val="none" w:sz="0" w:space="0" w:color="auto"/>
        <w:left w:val="none" w:sz="0" w:space="0" w:color="auto"/>
        <w:bottom w:val="none" w:sz="0" w:space="0" w:color="auto"/>
        <w:right w:val="none" w:sz="0" w:space="0" w:color="auto"/>
      </w:divBdr>
    </w:div>
    <w:div w:id="591013844">
      <w:bodyDiv w:val="1"/>
      <w:marLeft w:val="0"/>
      <w:marRight w:val="0"/>
      <w:marTop w:val="0"/>
      <w:marBottom w:val="0"/>
      <w:divBdr>
        <w:top w:val="none" w:sz="0" w:space="0" w:color="auto"/>
        <w:left w:val="none" w:sz="0" w:space="0" w:color="auto"/>
        <w:bottom w:val="none" w:sz="0" w:space="0" w:color="auto"/>
        <w:right w:val="none" w:sz="0" w:space="0" w:color="auto"/>
      </w:divBdr>
    </w:div>
    <w:div w:id="619147342">
      <w:bodyDiv w:val="1"/>
      <w:marLeft w:val="0"/>
      <w:marRight w:val="0"/>
      <w:marTop w:val="0"/>
      <w:marBottom w:val="0"/>
      <w:divBdr>
        <w:top w:val="none" w:sz="0" w:space="0" w:color="auto"/>
        <w:left w:val="none" w:sz="0" w:space="0" w:color="auto"/>
        <w:bottom w:val="none" w:sz="0" w:space="0" w:color="auto"/>
        <w:right w:val="none" w:sz="0" w:space="0" w:color="auto"/>
      </w:divBdr>
    </w:div>
    <w:div w:id="628046650">
      <w:bodyDiv w:val="1"/>
      <w:marLeft w:val="0"/>
      <w:marRight w:val="0"/>
      <w:marTop w:val="0"/>
      <w:marBottom w:val="0"/>
      <w:divBdr>
        <w:top w:val="none" w:sz="0" w:space="0" w:color="auto"/>
        <w:left w:val="none" w:sz="0" w:space="0" w:color="auto"/>
        <w:bottom w:val="none" w:sz="0" w:space="0" w:color="auto"/>
        <w:right w:val="none" w:sz="0" w:space="0" w:color="auto"/>
      </w:divBdr>
    </w:div>
    <w:div w:id="635719957">
      <w:bodyDiv w:val="1"/>
      <w:marLeft w:val="0"/>
      <w:marRight w:val="0"/>
      <w:marTop w:val="0"/>
      <w:marBottom w:val="0"/>
      <w:divBdr>
        <w:top w:val="none" w:sz="0" w:space="0" w:color="auto"/>
        <w:left w:val="none" w:sz="0" w:space="0" w:color="auto"/>
        <w:bottom w:val="none" w:sz="0" w:space="0" w:color="auto"/>
        <w:right w:val="none" w:sz="0" w:space="0" w:color="auto"/>
      </w:divBdr>
    </w:div>
    <w:div w:id="672032075">
      <w:bodyDiv w:val="1"/>
      <w:marLeft w:val="0"/>
      <w:marRight w:val="0"/>
      <w:marTop w:val="0"/>
      <w:marBottom w:val="0"/>
      <w:divBdr>
        <w:top w:val="none" w:sz="0" w:space="0" w:color="auto"/>
        <w:left w:val="none" w:sz="0" w:space="0" w:color="auto"/>
        <w:bottom w:val="none" w:sz="0" w:space="0" w:color="auto"/>
        <w:right w:val="none" w:sz="0" w:space="0" w:color="auto"/>
      </w:divBdr>
    </w:div>
    <w:div w:id="742333154">
      <w:bodyDiv w:val="1"/>
      <w:marLeft w:val="0"/>
      <w:marRight w:val="0"/>
      <w:marTop w:val="0"/>
      <w:marBottom w:val="0"/>
      <w:divBdr>
        <w:top w:val="none" w:sz="0" w:space="0" w:color="auto"/>
        <w:left w:val="none" w:sz="0" w:space="0" w:color="auto"/>
        <w:bottom w:val="none" w:sz="0" w:space="0" w:color="auto"/>
        <w:right w:val="none" w:sz="0" w:space="0" w:color="auto"/>
      </w:divBdr>
      <w:divsChild>
        <w:div w:id="664475701">
          <w:marLeft w:val="0"/>
          <w:marRight w:val="0"/>
          <w:marTop w:val="0"/>
          <w:marBottom w:val="0"/>
          <w:divBdr>
            <w:top w:val="none" w:sz="0" w:space="0" w:color="auto"/>
            <w:left w:val="none" w:sz="0" w:space="0" w:color="auto"/>
            <w:bottom w:val="none" w:sz="0" w:space="0" w:color="auto"/>
            <w:right w:val="none" w:sz="0" w:space="0" w:color="auto"/>
          </w:divBdr>
          <w:divsChild>
            <w:div w:id="470176334">
              <w:marLeft w:val="0"/>
              <w:marRight w:val="0"/>
              <w:marTop w:val="0"/>
              <w:marBottom w:val="0"/>
              <w:divBdr>
                <w:top w:val="none" w:sz="0" w:space="0" w:color="auto"/>
                <w:left w:val="none" w:sz="0" w:space="0" w:color="auto"/>
                <w:bottom w:val="none" w:sz="0" w:space="0" w:color="auto"/>
                <w:right w:val="none" w:sz="0" w:space="0" w:color="auto"/>
              </w:divBdr>
              <w:divsChild>
                <w:div w:id="1201436341">
                  <w:marLeft w:val="0"/>
                  <w:marRight w:val="0"/>
                  <w:marTop w:val="0"/>
                  <w:marBottom w:val="0"/>
                  <w:divBdr>
                    <w:top w:val="none" w:sz="0" w:space="0" w:color="auto"/>
                    <w:left w:val="none" w:sz="0" w:space="0" w:color="auto"/>
                    <w:bottom w:val="none" w:sz="0" w:space="0" w:color="auto"/>
                    <w:right w:val="none" w:sz="0" w:space="0" w:color="auto"/>
                  </w:divBdr>
                  <w:divsChild>
                    <w:div w:id="42187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891675">
      <w:bodyDiv w:val="1"/>
      <w:marLeft w:val="0"/>
      <w:marRight w:val="0"/>
      <w:marTop w:val="0"/>
      <w:marBottom w:val="0"/>
      <w:divBdr>
        <w:top w:val="none" w:sz="0" w:space="0" w:color="auto"/>
        <w:left w:val="none" w:sz="0" w:space="0" w:color="auto"/>
        <w:bottom w:val="none" w:sz="0" w:space="0" w:color="auto"/>
        <w:right w:val="none" w:sz="0" w:space="0" w:color="auto"/>
      </w:divBdr>
    </w:div>
    <w:div w:id="770664452">
      <w:bodyDiv w:val="1"/>
      <w:marLeft w:val="0"/>
      <w:marRight w:val="0"/>
      <w:marTop w:val="0"/>
      <w:marBottom w:val="0"/>
      <w:divBdr>
        <w:top w:val="none" w:sz="0" w:space="0" w:color="auto"/>
        <w:left w:val="none" w:sz="0" w:space="0" w:color="auto"/>
        <w:bottom w:val="none" w:sz="0" w:space="0" w:color="auto"/>
        <w:right w:val="none" w:sz="0" w:space="0" w:color="auto"/>
      </w:divBdr>
    </w:div>
    <w:div w:id="784159917">
      <w:bodyDiv w:val="1"/>
      <w:marLeft w:val="0"/>
      <w:marRight w:val="0"/>
      <w:marTop w:val="0"/>
      <w:marBottom w:val="0"/>
      <w:divBdr>
        <w:top w:val="none" w:sz="0" w:space="0" w:color="auto"/>
        <w:left w:val="none" w:sz="0" w:space="0" w:color="auto"/>
        <w:bottom w:val="none" w:sz="0" w:space="0" w:color="auto"/>
        <w:right w:val="none" w:sz="0" w:space="0" w:color="auto"/>
      </w:divBdr>
    </w:div>
    <w:div w:id="851841210">
      <w:bodyDiv w:val="1"/>
      <w:marLeft w:val="0"/>
      <w:marRight w:val="0"/>
      <w:marTop w:val="0"/>
      <w:marBottom w:val="0"/>
      <w:divBdr>
        <w:top w:val="none" w:sz="0" w:space="0" w:color="auto"/>
        <w:left w:val="none" w:sz="0" w:space="0" w:color="auto"/>
        <w:bottom w:val="none" w:sz="0" w:space="0" w:color="auto"/>
        <w:right w:val="none" w:sz="0" w:space="0" w:color="auto"/>
      </w:divBdr>
    </w:div>
    <w:div w:id="859852272">
      <w:bodyDiv w:val="1"/>
      <w:marLeft w:val="0"/>
      <w:marRight w:val="0"/>
      <w:marTop w:val="0"/>
      <w:marBottom w:val="0"/>
      <w:divBdr>
        <w:top w:val="none" w:sz="0" w:space="0" w:color="auto"/>
        <w:left w:val="none" w:sz="0" w:space="0" w:color="auto"/>
        <w:bottom w:val="none" w:sz="0" w:space="0" w:color="auto"/>
        <w:right w:val="none" w:sz="0" w:space="0" w:color="auto"/>
      </w:divBdr>
    </w:div>
    <w:div w:id="893662751">
      <w:bodyDiv w:val="1"/>
      <w:marLeft w:val="0"/>
      <w:marRight w:val="0"/>
      <w:marTop w:val="0"/>
      <w:marBottom w:val="0"/>
      <w:divBdr>
        <w:top w:val="none" w:sz="0" w:space="0" w:color="auto"/>
        <w:left w:val="none" w:sz="0" w:space="0" w:color="auto"/>
        <w:bottom w:val="none" w:sz="0" w:space="0" w:color="auto"/>
        <w:right w:val="none" w:sz="0" w:space="0" w:color="auto"/>
      </w:divBdr>
    </w:div>
    <w:div w:id="905648429">
      <w:bodyDiv w:val="1"/>
      <w:marLeft w:val="0"/>
      <w:marRight w:val="0"/>
      <w:marTop w:val="0"/>
      <w:marBottom w:val="0"/>
      <w:divBdr>
        <w:top w:val="none" w:sz="0" w:space="0" w:color="auto"/>
        <w:left w:val="none" w:sz="0" w:space="0" w:color="auto"/>
        <w:bottom w:val="none" w:sz="0" w:space="0" w:color="auto"/>
        <w:right w:val="none" w:sz="0" w:space="0" w:color="auto"/>
      </w:divBdr>
    </w:div>
    <w:div w:id="907033854">
      <w:bodyDiv w:val="1"/>
      <w:marLeft w:val="0"/>
      <w:marRight w:val="0"/>
      <w:marTop w:val="0"/>
      <w:marBottom w:val="0"/>
      <w:divBdr>
        <w:top w:val="none" w:sz="0" w:space="0" w:color="auto"/>
        <w:left w:val="none" w:sz="0" w:space="0" w:color="auto"/>
        <w:bottom w:val="none" w:sz="0" w:space="0" w:color="auto"/>
        <w:right w:val="none" w:sz="0" w:space="0" w:color="auto"/>
      </w:divBdr>
    </w:div>
    <w:div w:id="912130646">
      <w:bodyDiv w:val="1"/>
      <w:marLeft w:val="0"/>
      <w:marRight w:val="0"/>
      <w:marTop w:val="0"/>
      <w:marBottom w:val="0"/>
      <w:divBdr>
        <w:top w:val="none" w:sz="0" w:space="0" w:color="auto"/>
        <w:left w:val="none" w:sz="0" w:space="0" w:color="auto"/>
        <w:bottom w:val="none" w:sz="0" w:space="0" w:color="auto"/>
        <w:right w:val="none" w:sz="0" w:space="0" w:color="auto"/>
      </w:divBdr>
    </w:div>
    <w:div w:id="917834016">
      <w:bodyDiv w:val="1"/>
      <w:marLeft w:val="0"/>
      <w:marRight w:val="0"/>
      <w:marTop w:val="0"/>
      <w:marBottom w:val="0"/>
      <w:divBdr>
        <w:top w:val="none" w:sz="0" w:space="0" w:color="auto"/>
        <w:left w:val="none" w:sz="0" w:space="0" w:color="auto"/>
        <w:bottom w:val="none" w:sz="0" w:space="0" w:color="auto"/>
        <w:right w:val="none" w:sz="0" w:space="0" w:color="auto"/>
      </w:divBdr>
    </w:div>
    <w:div w:id="941839053">
      <w:bodyDiv w:val="1"/>
      <w:marLeft w:val="0"/>
      <w:marRight w:val="0"/>
      <w:marTop w:val="0"/>
      <w:marBottom w:val="0"/>
      <w:divBdr>
        <w:top w:val="none" w:sz="0" w:space="0" w:color="auto"/>
        <w:left w:val="none" w:sz="0" w:space="0" w:color="auto"/>
        <w:bottom w:val="none" w:sz="0" w:space="0" w:color="auto"/>
        <w:right w:val="none" w:sz="0" w:space="0" w:color="auto"/>
      </w:divBdr>
    </w:div>
    <w:div w:id="991518792">
      <w:bodyDiv w:val="1"/>
      <w:marLeft w:val="0"/>
      <w:marRight w:val="0"/>
      <w:marTop w:val="0"/>
      <w:marBottom w:val="0"/>
      <w:divBdr>
        <w:top w:val="none" w:sz="0" w:space="0" w:color="auto"/>
        <w:left w:val="none" w:sz="0" w:space="0" w:color="auto"/>
        <w:bottom w:val="none" w:sz="0" w:space="0" w:color="auto"/>
        <w:right w:val="none" w:sz="0" w:space="0" w:color="auto"/>
      </w:divBdr>
    </w:div>
    <w:div w:id="1097016370">
      <w:bodyDiv w:val="1"/>
      <w:marLeft w:val="0"/>
      <w:marRight w:val="0"/>
      <w:marTop w:val="0"/>
      <w:marBottom w:val="0"/>
      <w:divBdr>
        <w:top w:val="none" w:sz="0" w:space="0" w:color="auto"/>
        <w:left w:val="none" w:sz="0" w:space="0" w:color="auto"/>
        <w:bottom w:val="none" w:sz="0" w:space="0" w:color="auto"/>
        <w:right w:val="none" w:sz="0" w:space="0" w:color="auto"/>
      </w:divBdr>
    </w:div>
    <w:div w:id="1135487870">
      <w:bodyDiv w:val="1"/>
      <w:marLeft w:val="0"/>
      <w:marRight w:val="0"/>
      <w:marTop w:val="0"/>
      <w:marBottom w:val="0"/>
      <w:divBdr>
        <w:top w:val="none" w:sz="0" w:space="0" w:color="auto"/>
        <w:left w:val="none" w:sz="0" w:space="0" w:color="auto"/>
        <w:bottom w:val="none" w:sz="0" w:space="0" w:color="auto"/>
        <w:right w:val="none" w:sz="0" w:space="0" w:color="auto"/>
      </w:divBdr>
    </w:div>
    <w:div w:id="1191262549">
      <w:bodyDiv w:val="1"/>
      <w:marLeft w:val="0"/>
      <w:marRight w:val="0"/>
      <w:marTop w:val="0"/>
      <w:marBottom w:val="0"/>
      <w:divBdr>
        <w:top w:val="none" w:sz="0" w:space="0" w:color="auto"/>
        <w:left w:val="none" w:sz="0" w:space="0" w:color="auto"/>
        <w:bottom w:val="none" w:sz="0" w:space="0" w:color="auto"/>
        <w:right w:val="none" w:sz="0" w:space="0" w:color="auto"/>
      </w:divBdr>
    </w:div>
    <w:div w:id="1234511376">
      <w:bodyDiv w:val="1"/>
      <w:marLeft w:val="0"/>
      <w:marRight w:val="0"/>
      <w:marTop w:val="0"/>
      <w:marBottom w:val="0"/>
      <w:divBdr>
        <w:top w:val="none" w:sz="0" w:space="0" w:color="auto"/>
        <w:left w:val="none" w:sz="0" w:space="0" w:color="auto"/>
        <w:bottom w:val="none" w:sz="0" w:space="0" w:color="auto"/>
        <w:right w:val="none" w:sz="0" w:space="0" w:color="auto"/>
      </w:divBdr>
    </w:div>
    <w:div w:id="1263537406">
      <w:bodyDiv w:val="1"/>
      <w:marLeft w:val="0"/>
      <w:marRight w:val="0"/>
      <w:marTop w:val="0"/>
      <w:marBottom w:val="0"/>
      <w:divBdr>
        <w:top w:val="none" w:sz="0" w:space="0" w:color="auto"/>
        <w:left w:val="none" w:sz="0" w:space="0" w:color="auto"/>
        <w:bottom w:val="none" w:sz="0" w:space="0" w:color="auto"/>
        <w:right w:val="none" w:sz="0" w:space="0" w:color="auto"/>
      </w:divBdr>
    </w:div>
    <w:div w:id="1266115473">
      <w:bodyDiv w:val="1"/>
      <w:marLeft w:val="0"/>
      <w:marRight w:val="0"/>
      <w:marTop w:val="0"/>
      <w:marBottom w:val="0"/>
      <w:divBdr>
        <w:top w:val="none" w:sz="0" w:space="0" w:color="auto"/>
        <w:left w:val="none" w:sz="0" w:space="0" w:color="auto"/>
        <w:bottom w:val="none" w:sz="0" w:space="0" w:color="auto"/>
        <w:right w:val="none" w:sz="0" w:space="0" w:color="auto"/>
      </w:divBdr>
    </w:div>
    <w:div w:id="1279525790">
      <w:bodyDiv w:val="1"/>
      <w:marLeft w:val="0"/>
      <w:marRight w:val="0"/>
      <w:marTop w:val="0"/>
      <w:marBottom w:val="0"/>
      <w:divBdr>
        <w:top w:val="none" w:sz="0" w:space="0" w:color="auto"/>
        <w:left w:val="none" w:sz="0" w:space="0" w:color="auto"/>
        <w:bottom w:val="none" w:sz="0" w:space="0" w:color="auto"/>
        <w:right w:val="none" w:sz="0" w:space="0" w:color="auto"/>
      </w:divBdr>
    </w:div>
    <w:div w:id="1332223107">
      <w:bodyDiv w:val="1"/>
      <w:marLeft w:val="0"/>
      <w:marRight w:val="0"/>
      <w:marTop w:val="0"/>
      <w:marBottom w:val="0"/>
      <w:divBdr>
        <w:top w:val="none" w:sz="0" w:space="0" w:color="auto"/>
        <w:left w:val="none" w:sz="0" w:space="0" w:color="auto"/>
        <w:bottom w:val="none" w:sz="0" w:space="0" w:color="auto"/>
        <w:right w:val="none" w:sz="0" w:space="0" w:color="auto"/>
      </w:divBdr>
    </w:div>
    <w:div w:id="1334334273">
      <w:bodyDiv w:val="1"/>
      <w:marLeft w:val="0"/>
      <w:marRight w:val="0"/>
      <w:marTop w:val="0"/>
      <w:marBottom w:val="0"/>
      <w:divBdr>
        <w:top w:val="none" w:sz="0" w:space="0" w:color="auto"/>
        <w:left w:val="none" w:sz="0" w:space="0" w:color="auto"/>
        <w:bottom w:val="none" w:sz="0" w:space="0" w:color="auto"/>
        <w:right w:val="none" w:sz="0" w:space="0" w:color="auto"/>
      </w:divBdr>
    </w:div>
    <w:div w:id="1382290254">
      <w:bodyDiv w:val="1"/>
      <w:marLeft w:val="0"/>
      <w:marRight w:val="0"/>
      <w:marTop w:val="0"/>
      <w:marBottom w:val="0"/>
      <w:divBdr>
        <w:top w:val="none" w:sz="0" w:space="0" w:color="auto"/>
        <w:left w:val="none" w:sz="0" w:space="0" w:color="auto"/>
        <w:bottom w:val="none" w:sz="0" w:space="0" w:color="auto"/>
        <w:right w:val="none" w:sz="0" w:space="0" w:color="auto"/>
      </w:divBdr>
    </w:div>
    <w:div w:id="1383943953">
      <w:bodyDiv w:val="1"/>
      <w:marLeft w:val="0"/>
      <w:marRight w:val="0"/>
      <w:marTop w:val="0"/>
      <w:marBottom w:val="0"/>
      <w:divBdr>
        <w:top w:val="none" w:sz="0" w:space="0" w:color="auto"/>
        <w:left w:val="none" w:sz="0" w:space="0" w:color="auto"/>
        <w:bottom w:val="none" w:sz="0" w:space="0" w:color="auto"/>
        <w:right w:val="none" w:sz="0" w:space="0" w:color="auto"/>
      </w:divBdr>
    </w:div>
    <w:div w:id="1406682484">
      <w:bodyDiv w:val="1"/>
      <w:marLeft w:val="0"/>
      <w:marRight w:val="0"/>
      <w:marTop w:val="0"/>
      <w:marBottom w:val="0"/>
      <w:divBdr>
        <w:top w:val="none" w:sz="0" w:space="0" w:color="auto"/>
        <w:left w:val="none" w:sz="0" w:space="0" w:color="auto"/>
        <w:bottom w:val="none" w:sz="0" w:space="0" w:color="auto"/>
        <w:right w:val="none" w:sz="0" w:space="0" w:color="auto"/>
      </w:divBdr>
    </w:div>
    <w:div w:id="1410544833">
      <w:bodyDiv w:val="1"/>
      <w:marLeft w:val="0"/>
      <w:marRight w:val="0"/>
      <w:marTop w:val="0"/>
      <w:marBottom w:val="0"/>
      <w:divBdr>
        <w:top w:val="none" w:sz="0" w:space="0" w:color="auto"/>
        <w:left w:val="none" w:sz="0" w:space="0" w:color="auto"/>
        <w:bottom w:val="none" w:sz="0" w:space="0" w:color="auto"/>
        <w:right w:val="none" w:sz="0" w:space="0" w:color="auto"/>
      </w:divBdr>
    </w:div>
    <w:div w:id="1410735232">
      <w:bodyDiv w:val="1"/>
      <w:marLeft w:val="0"/>
      <w:marRight w:val="0"/>
      <w:marTop w:val="0"/>
      <w:marBottom w:val="0"/>
      <w:divBdr>
        <w:top w:val="none" w:sz="0" w:space="0" w:color="auto"/>
        <w:left w:val="none" w:sz="0" w:space="0" w:color="auto"/>
        <w:bottom w:val="none" w:sz="0" w:space="0" w:color="auto"/>
        <w:right w:val="none" w:sz="0" w:space="0" w:color="auto"/>
      </w:divBdr>
    </w:div>
    <w:div w:id="1492334534">
      <w:bodyDiv w:val="1"/>
      <w:marLeft w:val="0"/>
      <w:marRight w:val="0"/>
      <w:marTop w:val="0"/>
      <w:marBottom w:val="0"/>
      <w:divBdr>
        <w:top w:val="none" w:sz="0" w:space="0" w:color="auto"/>
        <w:left w:val="none" w:sz="0" w:space="0" w:color="auto"/>
        <w:bottom w:val="none" w:sz="0" w:space="0" w:color="auto"/>
        <w:right w:val="none" w:sz="0" w:space="0" w:color="auto"/>
      </w:divBdr>
    </w:div>
    <w:div w:id="1544710416">
      <w:bodyDiv w:val="1"/>
      <w:marLeft w:val="0"/>
      <w:marRight w:val="0"/>
      <w:marTop w:val="0"/>
      <w:marBottom w:val="0"/>
      <w:divBdr>
        <w:top w:val="none" w:sz="0" w:space="0" w:color="auto"/>
        <w:left w:val="none" w:sz="0" w:space="0" w:color="auto"/>
        <w:bottom w:val="none" w:sz="0" w:space="0" w:color="auto"/>
        <w:right w:val="none" w:sz="0" w:space="0" w:color="auto"/>
      </w:divBdr>
    </w:div>
    <w:div w:id="1592464669">
      <w:bodyDiv w:val="1"/>
      <w:marLeft w:val="0"/>
      <w:marRight w:val="0"/>
      <w:marTop w:val="0"/>
      <w:marBottom w:val="0"/>
      <w:divBdr>
        <w:top w:val="none" w:sz="0" w:space="0" w:color="auto"/>
        <w:left w:val="none" w:sz="0" w:space="0" w:color="auto"/>
        <w:bottom w:val="none" w:sz="0" w:space="0" w:color="auto"/>
        <w:right w:val="none" w:sz="0" w:space="0" w:color="auto"/>
      </w:divBdr>
    </w:div>
    <w:div w:id="1610316781">
      <w:bodyDiv w:val="1"/>
      <w:marLeft w:val="0"/>
      <w:marRight w:val="0"/>
      <w:marTop w:val="0"/>
      <w:marBottom w:val="0"/>
      <w:divBdr>
        <w:top w:val="none" w:sz="0" w:space="0" w:color="auto"/>
        <w:left w:val="none" w:sz="0" w:space="0" w:color="auto"/>
        <w:bottom w:val="none" w:sz="0" w:space="0" w:color="auto"/>
        <w:right w:val="none" w:sz="0" w:space="0" w:color="auto"/>
      </w:divBdr>
    </w:div>
    <w:div w:id="1611890271">
      <w:bodyDiv w:val="1"/>
      <w:marLeft w:val="0"/>
      <w:marRight w:val="0"/>
      <w:marTop w:val="0"/>
      <w:marBottom w:val="0"/>
      <w:divBdr>
        <w:top w:val="none" w:sz="0" w:space="0" w:color="auto"/>
        <w:left w:val="none" w:sz="0" w:space="0" w:color="auto"/>
        <w:bottom w:val="none" w:sz="0" w:space="0" w:color="auto"/>
        <w:right w:val="none" w:sz="0" w:space="0" w:color="auto"/>
      </w:divBdr>
    </w:div>
    <w:div w:id="1622496645">
      <w:bodyDiv w:val="1"/>
      <w:marLeft w:val="0"/>
      <w:marRight w:val="0"/>
      <w:marTop w:val="0"/>
      <w:marBottom w:val="0"/>
      <w:divBdr>
        <w:top w:val="none" w:sz="0" w:space="0" w:color="auto"/>
        <w:left w:val="none" w:sz="0" w:space="0" w:color="auto"/>
        <w:bottom w:val="none" w:sz="0" w:space="0" w:color="auto"/>
        <w:right w:val="none" w:sz="0" w:space="0" w:color="auto"/>
      </w:divBdr>
    </w:div>
    <w:div w:id="1624653319">
      <w:bodyDiv w:val="1"/>
      <w:marLeft w:val="0"/>
      <w:marRight w:val="0"/>
      <w:marTop w:val="0"/>
      <w:marBottom w:val="0"/>
      <w:divBdr>
        <w:top w:val="none" w:sz="0" w:space="0" w:color="auto"/>
        <w:left w:val="none" w:sz="0" w:space="0" w:color="auto"/>
        <w:bottom w:val="none" w:sz="0" w:space="0" w:color="auto"/>
        <w:right w:val="none" w:sz="0" w:space="0" w:color="auto"/>
      </w:divBdr>
    </w:div>
    <w:div w:id="1632592544">
      <w:bodyDiv w:val="1"/>
      <w:marLeft w:val="0"/>
      <w:marRight w:val="0"/>
      <w:marTop w:val="0"/>
      <w:marBottom w:val="0"/>
      <w:divBdr>
        <w:top w:val="none" w:sz="0" w:space="0" w:color="auto"/>
        <w:left w:val="none" w:sz="0" w:space="0" w:color="auto"/>
        <w:bottom w:val="none" w:sz="0" w:space="0" w:color="auto"/>
        <w:right w:val="none" w:sz="0" w:space="0" w:color="auto"/>
      </w:divBdr>
    </w:div>
    <w:div w:id="1673952169">
      <w:bodyDiv w:val="1"/>
      <w:marLeft w:val="0"/>
      <w:marRight w:val="0"/>
      <w:marTop w:val="0"/>
      <w:marBottom w:val="0"/>
      <w:divBdr>
        <w:top w:val="none" w:sz="0" w:space="0" w:color="auto"/>
        <w:left w:val="none" w:sz="0" w:space="0" w:color="auto"/>
        <w:bottom w:val="none" w:sz="0" w:space="0" w:color="auto"/>
        <w:right w:val="none" w:sz="0" w:space="0" w:color="auto"/>
      </w:divBdr>
    </w:div>
    <w:div w:id="1708489641">
      <w:bodyDiv w:val="1"/>
      <w:marLeft w:val="0"/>
      <w:marRight w:val="0"/>
      <w:marTop w:val="0"/>
      <w:marBottom w:val="0"/>
      <w:divBdr>
        <w:top w:val="none" w:sz="0" w:space="0" w:color="auto"/>
        <w:left w:val="none" w:sz="0" w:space="0" w:color="auto"/>
        <w:bottom w:val="none" w:sz="0" w:space="0" w:color="auto"/>
        <w:right w:val="none" w:sz="0" w:space="0" w:color="auto"/>
      </w:divBdr>
    </w:div>
    <w:div w:id="1720392823">
      <w:bodyDiv w:val="1"/>
      <w:marLeft w:val="0"/>
      <w:marRight w:val="0"/>
      <w:marTop w:val="0"/>
      <w:marBottom w:val="0"/>
      <w:divBdr>
        <w:top w:val="none" w:sz="0" w:space="0" w:color="auto"/>
        <w:left w:val="none" w:sz="0" w:space="0" w:color="auto"/>
        <w:bottom w:val="none" w:sz="0" w:space="0" w:color="auto"/>
        <w:right w:val="none" w:sz="0" w:space="0" w:color="auto"/>
      </w:divBdr>
    </w:div>
    <w:div w:id="1726177355">
      <w:bodyDiv w:val="1"/>
      <w:marLeft w:val="0"/>
      <w:marRight w:val="0"/>
      <w:marTop w:val="0"/>
      <w:marBottom w:val="0"/>
      <w:divBdr>
        <w:top w:val="none" w:sz="0" w:space="0" w:color="auto"/>
        <w:left w:val="none" w:sz="0" w:space="0" w:color="auto"/>
        <w:bottom w:val="none" w:sz="0" w:space="0" w:color="auto"/>
        <w:right w:val="none" w:sz="0" w:space="0" w:color="auto"/>
      </w:divBdr>
    </w:div>
    <w:div w:id="1739473281">
      <w:bodyDiv w:val="1"/>
      <w:marLeft w:val="0"/>
      <w:marRight w:val="0"/>
      <w:marTop w:val="0"/>
      <w:marBottom w:val="0"/>
      <w:divBdr>
        <w:top w:val="none" w:sz="0" w:space="0" w:color="auto"/>
        <w:left w:val="none" w:sz="0" w:space="0" w:color="auto"/>
        <w:bottom w:val="none" w:sz="0" w:space="0" w:color="auto"/>
        <w:right w:val="none" w:sz="0" w:space="0" w:color="auto"/>
      </w:divBdr>
    </w:div>
    <w:div w:id="1748335850">
      <w:bodyDiv w:val="1"/>
      <w:marLeft w:val="0"/>
      <w:marRight w:val="0"/>
      <w:marTop w:val="0"/>
      <w:marBottom w:val="0"/>
      <w:divBdr>
        <w:top w:val="none" w:sz="0" w:space="0" w:color="auto"/>
        <w:left w:val="none" w:sz="0" w:space="0" w:color="auto"/>
        <w:bottom w:val="none" w:sz="0" w:space="0" w:color="auto"/>
        <w:right w:val="none" w:sz="0" w:space="0" w:color="auto"/>
      </w:divBdr>
    </w:div>
    <w:div w:id="1764447003">
      <w:bodyDiv w:val="1"/>
      <w:marLeft w:val="0"/>
      <w:marRight w:val="0"/>
      <w:marTop w:val="0"/>
      <w:marBottom w:val="0"/>
      <w:divBdr>
        <w:top w:val="none" w:sz="0" w:space="0" w:color="auto"/>
        <w:left w:val="none" w:sz="0" w:space="0" w:color="auto"/>
        <w:bottom w:val="none" w:sz="0" w:space="0" w:color="auto"/>
        <w:right w:val="none" w:sz="0" w:space="0" w:color="auto"/>
      </w:divBdr>
    </w:div>
    <w:div w:id="1766686395">
      <w:bodyDiv w:val="1"/>
      <w:marLeft w:val="0"/>
      <w:marRight w:val="0"/>
      <w:marTop w:val="0"/>
      <w:marBottom w:val="0"/>
      <w:divBdr>
        <w:top w:val="none" w:sz="0" w:space="0" w:color="auto"/>
        <w:left w:val="none" w:sz="0" w:space="0" w:color="auto"/>
        <w:bottom w:val="none" w:sz="0" w:space="0" w:color="auto"/>
        <w:right w:val="none" w:sz="0" w:space="0" w:color="auto"/>
      </w:divBdr>
    </w:div>
    <w:div w:id="1840073157">
      <w:bodyDiv w:val="1"/>
      <w:marLeft w:val="0"/>
      <w:marRight w:val="0"/>
      <w:marTop w:val="0"/>
      <w:marBottom w:val="0"/>
      <w:divBdr>
        <w:top w:val="none" w:sz="0" w:space="0" w:color="auto"/>
        <w:left w:val="none" w:sz="0" w:space="0" w:color="auto"/>
        <w:bottom w:val="none" w:sz="0" w:space="0" w:color="auto"/>
        <w:right w:val="none" w:sz="0" w:space="0" w:color="auto"/>
      </w:divBdr>
    </w:div>
    <w:div w:id="1842962992">
      <w:bodyDiv w:val="1"/>
      <w:marLeft w:val="0"/>
      <w:marRight w:val="0"/>
      <w:marTop w:val="0"/>
      <w:marBottom w:val="0"/>
      <w:divBdr>
        <w:top w:val="none" w:sz="0" w:space="0" w:color="auto"/>
        <w:left w:val="none" w:sz="0" w:space="0" w:color="auto"/>
        <w:bottom w:val="none" w:sz="0" w:space="0" w:color="auto"/>
        <w:right w:val="none" w:sz="0" w:space="0" w:color="auto"/>
      </w:divBdr>
    </w:div>
    <w:div w:id="1869752523">
      <w:bodyDiv w:val="1"/>
      <w:marLeft w:val="0"/>
      <w:marRight w:val="0"/>
      <w:marTop w:val="0"/>
      <w:marBottom w:val="0"/>
      <w:divBdr>
        <w:top w:val="none" w:sz="0" w:space="0" w:color="auto"/>
        <w:left w:val="none" w:sz="0" w:space="0" w:color="auto"/>
        <w:bottom w:val="none" w:sz="0" w:space="0" w:color="auto"/>
        <w:right w:val="none" w:sz="0" w:space="0" w:color="auto"/>
      </w:divBdr>
    </w:div>
    <w:div w:id="1894853086">
      <w:bodyDiv w:val="1"/>
      <w:marLeft w:val="0"/>
      <w:marRight w:val="0"/>
      <w:marTop w:val="0"/>
      <w:marBottom w:val="0"/>
      <w:divBdr>
        <w:top w:val="none" w:sz="0" w:space="0" w:color="auto"/>
        <w:left w:val="none" w:sz="0" w:space="0" w:color="auto"/>
        <w:bottom w:val="none" w:sz="0" w:space="0" w:color="auto"/>
        <w:right w:val="none" w:sz="0" w:space="0" w:color="auto"/>
      </w:divBdr>
    </w:div>
    <w:div w:id="1920017771">
      <w:bodyDiv w:val="1"/>
      <w:marLeft w:val="0"/>
      <w:marRight w:val="0"/>
      <w:marTop w:val="0"/>
      <w:marBottom w:val="0"/>
      <w:divBdr>
        <w:top w:val="none" w:sz="0" w:space="0" w:color="auto"/>
        <w:left w:val="none" w:sz="0" w:space="0" w:color="auto"/>
        <w:bottom w:val="none" w:sz="0" w:space="0" w:color="auto"/>
        <w:right w:val="none" w:sz="0" w:space="0" w:color="auto"/>
      </w:divBdr>
    </w:div>
    <w:div w:id="1966816360">
      <w:bodyDiv w:val="1"/>
      <w:marLeft w:val="0"/>
      <w:marRight w:val="0"/>
      <w:marTop w:val="0"/>
      <w:marBottom w:val="0"/>
      <w:divBdr>
        <w:top w:val="none" w:sz="0" w:space="0" w:color="auto"/>
        <w:left w:val="none" w:sz="0" w:space="0" w:color="auto"/>
        <w:bottom w:val="none" w:sz="0" w:space="0" w:color="auto"/>
        <w:right w:val="none" w:sz="0" w:space="0" w:color="auto"/>
      </w:divBdr>
    </w:div>
    <w:div w:id="2013144744">
      <w:bodyDiv w:val="1"/>
      <w:marLeft w:val="0"/>
      <w:marRight w:val="0"/>
      <w:marTop w:val="0"/>
      <w:marBottom w:val="0"/>
      <w:divBdr>
        <w:top w:val="none" w:sz="0" w:space="0" w:color="auto"/>
        <w:left w:val="none" w:sz="0" w:space="0" w:color="auto"/>
        <w:bottom w:val="none" w:sz="0" w:space="0" w:color="auto"/>
        <w:right w:val="none" w:sz="0" w:space="0" w:color="auto"/>
      </w:divBdr>
    </w:div>
    <w:div w:id="2039700760">
      <w:bodyDiv w:val="1"/>
      <w:marLeft w:val="0"/>
      <w:marRight w:val="0"/>
      <w:marTop w:val="0"/>
      <w:marBottom w:val="0"/>
      <w:divBdr>
        <w:top w:val="none" w:sz="0" w:space="0" w:color="auto"/>
        <w:left w:val="none" w:sz="0" w:space="0" w:color="auto"/>
        <w:bottom w:val="none" w:sz="0" w:space="0" w:color="auto"/>
        <w:right w:val="none" w:sz="0" w:space="0" w:color="auto"/>
      </w:divBdr>
    </w:div>
    <w:div w:id="2040281808">
      <w:bodyDiv w:val="1"/>
      <w:marLeft w:val="0"/>
      <w:marRight w:val="0"/>
      <w:marTop w:val="0"/>
      <w:marBottom w:val="0"/>
      <w:divBdr>
        <w:top w:val="none" w:sz="0" w:space="0" w:color="auto"/>
        <w:left w:val="none" w:sz="0" w:space="0" w:color="auto"/>
        <w:bottom w:val="none" w:sz="0" w:space="0" w:color="auto"/>
        <w:right w:val="none" w:sz="0" w:space="0" w:color="auto"/>
      </w:divBdr>
    </w:div>
    <w:div w:id="2048404365">
      <w:bodyDiv w:val="1"/>
      <w:marLeft w:val="0"/>
      <w:marRight w:val="0"/>
      <w:marTop w:val="0"/>
      <w:marBottom w:val="0"/>
      <w:divBdr>
        <w:top w:val="none" w:sz="0" w:space="0" w:color="auto"/>
        <w:left w:val="none" w:sz="0" w:space="0" w:color="auto"/>
        <w:bottom w:val="none" w:sz="0" w:space="0" w:color="auto"/>
        <w:right w:val="none" w:sz="0" w:space="0" w:color="auto"/>
      </w:divBdr>
    </w:div>
    <w:div w:id="2054502421">
      <w:bodyDiv w:val="1"/>
      <w:marLeft w:val="0"/>
      <w:marRight w:val="0"/>
      <w:marTop w:val="0"/>
      <w:marBottom w:val="0"/>
      <w:divBdr>
        <w:top w:val="none" w:sz="0" w:space="0" w:color="auto"/>
        <w:left w:val="none" w:sz="0" w:space="0" w:color="auto"/>
        <w:bottom w:val="none" w:sz="0" w:space="0" w:color="auto"/>
        <w:right w:val="none" w:sz="0" w:space="0" w:color="auto"/>
      </w:divBdr>
    </w:div>
    <w:div w:id="2082362445">
      <w:bodyDiv w:val="1"/>
      <w:marLeft w:val="0"/>
      <w:marRight w:val="0"/>
      <w:marTop w:val="0"/>
      <w:marBottom w:val="0"/>
      <w:divBdr>
        <w:top w:val="none" w:sz="0" w:space="0" w:color="auto"/>
        <w:left w:val="none" w:sz="0" w:space="0" w:color="auto"/>
        <w:bottom w:val="none" w:sz="0" w:space="0" w:color="auto"/>
        <w:right w:val="none" w:sz="0" w:space="0" w:color="auto"/>
      </w:divBdr>
    </w:div>
    <w:div w:id="2083870212">
      <w:bodyDiv w:val="1"/>
      <w:marLeft w:val="0"/>
      <w:marRight w:val="0"/>
      <w:marTop w:val="0"/>
      <w:marBottom w:val="0"/>
      <w:divBdr>
        <w:top w:val="none" w:sz="0" w:space="0" w:color="auto"/>
        <w:left w:val="none" w:sz="0" w:space="0" w:color="auto"/>
        <w:bottom w:val="none" w:sz="0" w:space="0" w:color="auto"/>
        <w:right w:val="none" w:sz="0" w:space="0" w:color="auto"/>
      </w:divBdr>
    </w:div>
    <w:div w:id="2114013179">
      <w:bodyDiv w:val="1"/>
      <w:marLeft w:val="0"/>
      <w:marRight w:val="0"/>
      <w:marTop w:val="0"/>
      <w:marBottom w:val="0"/>
      <w:divBdr>
        <w:top w:val="none" w:sz="0" w:space="0" w:color="auto"/>
        <w:left w:val="none" w:sz="0" w:space="0" w:color="auto"/>
        <w:bottom w:val="none" w:sz="0" w:space="0" w:color="auto"/>
        <w:right w:val="none" w:sz="0" w:space="0" w:color="auto"/>
      </w:divBdr>
    </w:div>
    <w:div w:id="2114933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820155-4D5D-4F78-B0F1-DCDF2079B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1482</TotalTime>
  <Pages>1</Pages>
  <Words>3909</Words>
  <Characters>23455</Characters>
  <Application>Microsoft Office Word</Application>
  <DocSecurity>0</DocSecurity>
  <Lines>195</Lines>
  <Paragraphs>54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Czuba</dc:creator>
  <cp:keywords/>
  <dc:description/>
  <cp:lastModifiedBy>Rafal Bazan</cp:lastModifiedBy>
  <cp:revision>7</cp:revision>
  <cp:lastPrinted>2025-05-31T09:44:00Z</cp:lastPrinted>
  <dcterms:created xsi:type="dcterms:W3CDTF">2025-05-30T05:21:00Z</dcterms:created>
  <dcterms:modified xsi:type="dcterms:W3CDTF">2025-05-31T09:55:00Z</dcterms:modified>
</cp:coreProperties>
</file>