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117D" w14:textId="77777777" w:rsidR="004C05F7" w:rsidRPr="00E936F9" w:rsidRDefault="004C05F7" w:rsidP="004C05F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65"/>
      <w:bookmarkStart w:id="1" w:name="_Toc99152104"/>
      <w:bookmarkStart w:id="2" w:name="_Toc99152256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F8FD3A2" w14:textId="77777777" w:rsidR="004C05F7" w:rsidRPr="00DB6BF8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BB6C4EB" w14:textId="77777777" w:rsidR="004C05F7" w:rsidRPr="001C5AD1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1DAD47C3" w14:textId="77777777" w:rsidR="004C05F7" w:rsidRPr="00DB6BF8" w:rsidRDefault="004C05F7" w:rsidP="004C05F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BA6B5E5" w14:textId="77777777" w:rsidR="004C05F7" w:rsidRPr="00DB6BF8" w:rsidRDefault="004C05F7" w:rsidP="004C05F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59CD28E" w14:textId="77777777" w:rsidR="004C05F7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4C466C8C" w14:textId="77777777" w:rsidR="004C05F7" w:rsidRPr="00DB6BF8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44BF2454" w14:textId="77777777" w:rsidR="004C05F7" w:rsidRDefault="004C05F7" w:rsidP="004C05F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73E192D0" w14:textId="77777777"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2FCA2FC6" w14:textId="77777777"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A977C4B" w14:textId="77777777" w:rsidR="004C05F7" w:rsidRDefault="004C05F7" w:rsidP="004C05F7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20884062" w14:textId="77777777" w:rsidR="004C05F7" w:rsidRDefault="004C05F7" w:rsidP="004C05F7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261AC240" w14:textId="77777777" w:rsidR="004C05F7" w:rsidRP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ТЕХНИЧЕСКОЕ ЗАДАНИЕ</w:t>
      </w:r>
    </w:p>
    <w:p w14:paraId="6B9AD223" w14:textId="77777777" w:rsidR="004C05F7" w:rsidRDefault="004C05F7" w:rsidP="004C05F7">
      <w:pPr>
        <w:spacing w:after="0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D7C6E18" w14:textId="77777777" w:rsidR="004C05F7" w:rsidRPr="00401455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19985F6B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05915767" w14:textId="10514E31" w:rsid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7266B5">
        <w:rPr>
          <w:b/>
          <w:sz w:val="32"/>
          <w:szCs w:val="32"/>
          <w:lang w:eastAsia="ru-RU"/>
        </w:rPr>
        <w:t xml:space="preserve">Корпоративная информационная система </w:t>
      </w:r>
      <w:r w:rsidR="00736A90">
        <w:rPr>
          <w:b/>
          <w:sz w:val="32"/>
          <w:szCs w:val="32"/>
          <w:lang w:eastAsia="ru-RU"/>
        </w:rPr>
        <w:t>ППО ЕвроХим</w:t>
      </w:r>
      <w:r>
        <w:rPr>
          <w:b/>
          <w:sz w:val="32"/>
          <w:szCs w:val="32"/>
          <w:lang w:eastAsia="ru-RU"/>
        </w:rPr>
        <w:t>»</w:t>
      </w:r>
    </w:p>
    <w:p w14:paraId="33D2C17E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755C5A8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08C916C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5BB3E2CE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F10DB5E" w14:textId="77777777"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4BC7984" w14:textId="77777777"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D8EAB06" w14:textId="1F64DEBC" w:rsidR="004C05F7" w:rsidRDefault="004C05F7" w:rsidP="00736A90">
      <w:pPr>
        <w:suppressAutoHyphens/>
        <w:spacing w:after="0" w:line="360" w:lineRule="auto"/>
        <w:ind w:right="141"/>
        <w:jc w:val="right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Выполнил</w:t>
      </w:r>
      <w:r w:rsidR="00736A90">
        <w:rPr>
          <w:sz w:val="28"/>
          <w:szCs w:val="20"/>
          <w:lang w:eastAsia="ru-RU"/>
        </w:rPr>
        <w:t>и</w:t>
      </w:r>
      <w:r>
        <w:rPr>
          <w:sz w:val="28"/>
          <w:szCs w:val="20"/>
          <w:lang w:eastAsia="ru-RU"/>
        </w:rPr>
        <w:t xml:space="preserve">: </w:t>
      </w:r>
    </w:p>
    <w:p w14:paraId="5543D880" w14:textId="362BAF38" w:rsidR="004C05F7" w:rsidRDefault="004C05F7" w:rsidP="00736A90">
      <w:pPr>
        <w:suppressAutoHyphens/>
        <w:spacing w:after="0" w:line="360" w:lineRule="auto"/>
        <w:ind w:right="141"/>
        <w:jc w:val="right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</w:t>
      </w:r>
      <w:r w:rsidR="00736A90">
        <w:rPr>
          <w:sz w:val="28"/>
          <w:szCs w:val="20"/>
          <w:lang w:eastAsia="ru-RU"/>
        </w:rPr>
        <w:t>ы</w:t>
      </w:r>
      <w:r>
        <w:rPr>
          <w:sz w:val="28"/>
          <w:szCs w:val="20"/>
          <w:lang w:eastAsia="ru-RU"/>
        </w:rPr>
        <w:t xml:space="preserve"> гр</w:t>
      </w:r>
      <w:r w:rsidR="007266B5" w:rsidRPr="007266B5">
        <w:rPr>
          <w:sz w:val="28"/>
          <w:szCs w:val="20"/>
          <w:lang w:eastAsia="ru-RU"/>
        </w:rPr>
        <w:t xml:space="preserve">. </w:t>
      </w:r>
      <w:r w:rsidR="007266B5">
        <w:rPr>
          <w:sz w:val="28"/>
          <w:szCs w:val="20"/>
          <w:lang w:eastAsia="ru-RU"/>
        </w:rPr>
        <w:t>ИСТ-19-</w:t>
      </w:r>
      <w:r w:rsidR="00736A90">
        <w:rPr>
          <w:sz w:val="28"/>
          <w:szCs w:val="20"/>
          <w:lang w:eastAsia="ru-RU"/>
        </w:rPr>
        <w:t>1</w:t>
      </w:r>
      <w:r w:rsidR="007266B5">
        <w:rPr>
          <w:sz w:val="28"/>
          <w:szCs w:val="20"/>
          <w:lang w:eastAsia="ru-RU"/>
        </w:rPr>
        <w:t>б</w:t>
      </w:r>
      <w:r w:rsidR="00736A90">
        <w:rPr>
          <w:sz w:val="28"/>
          <w:szCs w:val="20"/>
          <w:lang w:eastAsia="ru-RU"/>
        </w:rPr>
        <w:t>, ИСТ-19-2б</w:t>
      </w:r>
    </w:p>
    <w:p w14:paraId="1C4D7A27" w14:textId="2E614614" w:rsidR="00736A90" w:rsidRDefault="00736A90" w:rsidP="00736A90">
      <w:pPr>
        <w:suppressAutoHyphens/>
        <w:spacing w:after="0" w:line="360" w:lineRule="auto"/>
        <w:ind w:right="141"/>
        <w:jc w:val="right"/>
        <w:rPr>
          <w:sz w:val="20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Баяндин</w:t>
      </w:r>
      <w:proofErr w:type="spellEnd"/>
      <w:r w:rsidR="007266B5">
        <w:rPr>
          <w:sz w:val="28"/>
          <w:szCs w:val="20"/>
          <w:lang w:eastAsia="ru-RU"/>
        </w:rPr>
        <w:t xml:space="preserve"> А.</w:t>
      </w:r>
      <w:r>
        <w:rPr>
          <w:sz w:val="28"/>
          <w:szCs w:val="20"/>
          <w:lang w:eastAsia="ru-RU"/>
        </w:rPr>
        <w:t>В</w:t>
      </w:r>
      <w:r w:rsidR="007266B5">
        <w:rPr>
          <w:sz w:val="28"/>
          <w:szCs w:val="20"/>
          <w:lang w:eastAsia="ru-RU"/>
        </w:rPr>
        <w:t>.</w:t>
      </w:r>
      <w:r>
        <w:rPr>
          <w:sz w:val="28"/>
          <w:szCs w:val="20"/>
          <w:lang w:eastAsia="ru-RU"/>
        </w:rPr>
        <w:t xml:space="preserve">, </w:t>
      </w:r>
      <w:proofErr w:type="spellStart"/>
      <w:r>
        <w:rPr>
          <w:sz w:val="28"/>
          <w:szCs w:val="20"/>
          <w:lang w:eastAsia="ru-RU"/>
        </w:rPr>
        <w:t>Михайлишин</w:t>
      </w:r>
      <w:proofErr w:type="spellEnd"/>
      <w:r>
        <w:rPr>
          <w:sz w:val="28"/>
          <w:szCs w:val="20"/>
          <w:lang w:eastAsia="ru-RU"/>
        </w:rPr>
        <w:t xml:space="preserve"> А.А.</w:t>
      </w:r>
    </w:p>
    <w:p w14:paraId="79C574B4" w14:textId="77777777" w:rsidR="00736A90" w:rsidRDefault="004C05F7" w:rsidP="00736A90">
      <w:pPr>
        <w:suppressAutoHyphens/>
        <w:spacing w:after="0" w:line="360" w:lineRule="auto"/>
        <w:ind w:right="141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2A33924C" w14:textId="23CC9038" w:rsidR="004C05F7" w:rsidRPr="007266B5" w:rsidRDefault="004C05F7" w:rsidP="00736A90">
      <w:pPr>
        <w:suppressAutoHyphens/>
        <w:spacing w:after="0" w:line="360" w:lineRule="auto"/>
        <w:ind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17803F82" w14:textId="77777777" w:rsidR="004C05F7" w:rsidRPr="003A035D" w:rsidRDefault="004C05F7" w:rsidP="004C05F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E112629" w14:textId="77777777"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62F1B4C1" w14:textId="77777777"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6DB0435A" w14:textId="77777777" w:rsidR="004C05F7" w:rsidRPr="003A035D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1E14BB79" w14:textId="77777777" w:rsidR="007266B5" w:rsidRP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1C68DA77" w14:textId="77777777"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7D91C1F9" w14:textId="271B1EB8"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56764019" w14:textId="1185F552" w:rsidR="00736A90" w:rsidRDefault="00736A90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5B211664" w14:textId="77777777" w:rsidR="00736A90" w:rsidRDefault="00736A90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22D0E575" w14:textId="77777777" w:rsidR="004C05F7" w:rsidRPr="007266B5" w:rsidRDefault="004C05F7" w:rsidP="007266B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14:paraId="42FF8CAD" w14:textId="77777777" w:rsidR="00320618" w:rsidRPr="001253E1" w:rsidRDefault="00320618" w:rsidP="004C05F7">
      <w:pPr>
        <w:pStyle w:val="1"/>
        <w:spacing w:line="360" w:lineRule="auto"/>
        <w:rPr>
          <w:bCs w:val="0"/>
          <w:sz w:val="28"/>
          <w:szCs w:val="20"/>
          <w:lang w:eastAsia="ru-RU"/>
        </w:rPr>
      </w:pPr>
      <w:r w:rsidRPr="00070D2A">
        <w:rPr>
          <w:bCs w:val="0"/>
          <w:sz w:val="28"/>
          <w:szCs w:val="20"/>
          <w:lang w:eastAsia="ru-RU"/>
        </w:rPr>
        <w:lastRenderedPageBreak/>
        <w:t>ТЕХНИЧЕСКОЕ ЗАДАНИЕ</w:t>
      </w:r>
      <w:bookmarkEnd w:id="0"/>
      <w:bookmarkEnd w:id="1"/>
      <w:bookmarkEnd w:id="2"/>
    </w:p>
    <w:p w14:paraId="60C49426" w14:textId="77777777" w:rsidR="00320618" w:rsidRPr="00590930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95827117"/>
      <w:bookmarkStart w:id="4" w:name="_Toc99151866"/>
      <w:bookmarkStart w:id="5" w:name="_Toc99152105"/>
      <w:bookmarkStart w:id="6" w:name="_Toc99152257"/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Общие сведения</w:t>
      </w:r>
      <w:bookmarkEnd w:id="3"/>
      <w:bookmarkEnd w:id="4"/>
      <w:bookmarkEnd w:id="5"/>
      <w:bookmarkEnd w:id="6"/>
    </w:p>
    <w:p w14:paraId="707464B2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Наименование информационной системы</w:t>
      </w:r>
    </w:p>
    <w:p w14:paraId="3C47FA46" w14:textId="43D2E8B4" w:rsidR="00320618" w:rsidRPr="00D37410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профсоюза </w:t>
      </w:r>
      <w:r w:rsidR="00D37410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ЕвроХим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14:paraId="305921C7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Основания для проведения работ</w:t>
      </w:r>
    </w:p>
    <w:p w14:paraId="66719AAB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Работа выполняется на основании договора №123 от 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.02.202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2F4787FC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Наименование организаций - Заказчика и Разработчика</w:t>
      </w:r>
    </w:p>
    <w:p w14:paraId="66389DAB" w14:textId="77777777"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Заказчик</w:t>
      </w:r>
    </w:p>
    <w:p w14:paraId="51A7D546" w14:textId="77777777" w:rsidR="00736A90" w:rsidRDefault="00736A90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ЕвроХим</w:t>
      </w:r>
    </w:p>
    <w:p w14:paraId="6429B33D" w14:textId="756B3F7D"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г.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Пермь</w:t>
      </w:r>
      <w:r w:rsidR="00216C98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ул. </w:t>
      </w:r>
      <w:hyperlink r:id="rId5" w:history="1">
        <w:r w:rsidR="00216C98" w:rsidRPr="00216C98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Д</w:t>
        </w:r>
        <w:r w:rsidR="00736A90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зержинского</w:t>
        </w:r>
        <w:r w:rsidR="00216C98" w:rsidRPr="00216C98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,</w:t>
        </w:r>
        <w:r w:rsidR="00736A90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 xml:space="preserve"> </w:t>
        </w:r>
        <w:r w:rsidR="00382D76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д.</w:t>
        </w:r>
        <w:r w:rsidR="00736A90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47</w:t>
        </w:r>
      </w:hyperlink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ECE108A" w14:textId="4C7852BF"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</w:t>
      </w:r>
      <w:r w:rsidR="00B7070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7 (342) 270-01-80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25D4EC2" w14:textId="77777777"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Разработчик</w:t>
      </w:r>
    </w:p>
    <w:p w14:paraId="40A32D09" w14:textId="5536F230"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ИП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r w:rsid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БМ Технологии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»;</w:t>
      </w:r>
    </w:p>
    <w:p w14:paraId="4F0393D3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ул.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Профессора Поздеева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г.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Пермь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74AF286" w14:textId="54A3E0F2" w:rsidR="00320618" w:rsidRPr="00736A90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 w:rsidR="00B7070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+7 (982) 446-71-90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7146D598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работ:</w:t>
      </w:r>
    </w:p>
    <w:p w14:paraId="457D1D08" w14:textId="5F8D9EDC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Работы по разработке «Информационно-справочная система» сдаются Разработчиком поэтапно в соответствии с календарным планом Проекта.</w:t>
      </w:r>
    </w:p>
    <w:p w14:paraId="6BCF9CA3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95827118"/>
      <w:bookmarkStart w:id="8" w:name="_Toc99151867"/>
      <w:bookmarkStart w:id="9" w:name="_Toc99152106"/>
      <w:bookmarkStart w:id="10" w:name="_Toc99152258"/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и цели конфигурирования системы</w:t>
      </w:r>
      <w:bookmarkEnd w:id="7"/>
      <w:bookmarkEnd w:id="8"/>
      <w:bookmarkEnd w:id="9"/>
      <w:bookmarkEnd w:id="10"/>
    </w:p>
    <w:p w14:paraId="16B9062A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14:paraId="532E30EE" w14:textId="3EE9A8C3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предназначена для повышения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ознакомления с основными мероприятиями, новостями из жизни профсоюза, а также для её администрирования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E17F2BA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14:paraId="67C7A25C" w14:textId="79DACA8F" w:rsidR="00320618" w:rsidRDefault="00320618" w:rsidP="00320618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ППО ЕвроХим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создается с целью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70AC86A0" w14:textId="2E9112BF" w:rsidR="00320618" w:rsidRDefault="00736A90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Удобного процесса администрирования и учета сотрудников ППО ЕвроХим</w:t>
      </w:r>
      <w:r w:rsidR="00320618"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5B594D9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21C11E3" w14:textId="3D78E0D3" w:rsidR="00320618" w:rsidRDefault="00736A90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Просмотра и редактирования данных, связанных с ППО ЕвроХим и его участниками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9E70F20" w14:textId="30278989" w:rsidR="00320618" w:rsidRPr="00934DBB" w:rsidRDefault="00736A90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Изучения календаря мероприятий</w:t>
      </w:r>
    </w:p>
    <w:p w14:paraId="403C1A6A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95827119"/>
      <w:bookmarkStart w:id="12" w:name="_Toc99151868"/>
      <w:bookmarkStart w:id="13" w:name="_Toc99152107"/>
      <w:bookmarkStart w:id="14" w:name="_Toc99152259"/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  <w:bookmarkEnd w:id="11"/>
      <w:bookmarkEnd w:id="12"/>
      <w:bookmarkEnd w:id="13"/>
      <w:bookmarkEnd w:id="14"/>
    </w:p>
    <w:p w14:paraId="5CCE1B8A" w14:textId="77777777" w:rsidR="00320618" w:rsidRPr="007344B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</w:p>
    <w:p w14:paraId="6A035E76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14:paraId="1E4BD333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14:paraId="5DF20871" w14:textId="77777777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 w:rsidR="00A87F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93ACABE" w14:textId="49A9E684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пользователей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482782C" w14:textId="2240B807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 участниках ППО ЕвроХим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C48E601" w14:textId="3172FE0C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предоставляющая 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сведения о наградах и посещенных мероприятиях каждого участника ППО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3ACB324" w14:textId="2C481378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 w:rsidR="00736A9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просмотра актуальных новостей и последних мероприятий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3313778" w14:textId="77777777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 пяти;</w:t>
      </w:r>
    </w:p>
    <w:p w14:paraId="2229E6C3" w14:textId="77777777" w:rsidR="00320618" w:rsidRDefault="008F2EC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Excel;</w:t>
      </w:r>
    </w:p>
    <w:p w14:paraId="3C869D75" w14:textId="77777777" w:rsidR="00320618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Реакция системы на ошибочный ввод;</w:t>
      </w:r>
    </w:p>
    <w:p w14:paraId="13536A72" w14:textId="77777777" w:rsidR="00320618" w:rsidRPr="007B25C4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доступным и понятным Пользователю.</w:t>
      </w:r>
    </w:p>
    <w:p w14:paraId="02276232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численности и квалификации персонала системы и режиму его работы</w:t>
      </w:r>
    </w:p>
    <w:p w14:paraId="3BEED648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работы системы должен быть выделен ответственный оператор. Им может являться конечный пользователь, знающий предметную область и правила работы с системой.</w:t>
      </w:r>
    </w:p>
    <w:p w14:paraId="549F51E3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</w:p>
    <w:p w14:paraId="7F15581D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Надежное функционирование автоматизированной системы обеспечивается выполнением Заказчиком следующих организационно-технических мероприятий:</w:t>
      </w:r>
    </w:p>
    <w:p w14:paraId="70E24AE4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Организация бесперебойного электропитания технических средств;</w:t>
      </w:r>
    </w:p>
    <w:p w14:paraId="345FFE7F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 лицензированного программного обеспечения;</w:t>
      </w:r>
    </w:p>
    <w:p w14:paraId="61B316BE" w14:textId="77777777" w:rsidR="00320618" w:rsidRPr="000C5498" w:rsidRDefault="00320618" w:rsidP="000C549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14:paraId="2E7C513D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требований ГОСТ 51188-98. Защита информации, испытание программных средств на наличие вирусов;</w:t>
      </w:r>
    </w:p>
    <w:p w14:paraId="72455F4F" w14:textId="77777777" w:rsidR="00320618" w:rsidRPr="00BE1CD3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Предварительное обучение пользователей и обслуживающего персонала.</w:t>
      </w:r>
    </w:p>
    <w:p w14:paraId="6A6644D8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06C0914" w14:textId="77777777" w:rsidR="00320618" w:rsidRPr="00E04ADF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BA532B5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эргономике и технической эстетике</w:t>
      </w:r>
    </w:p>
    <w:p w14:paraId="0B974012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D30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должна обеспечивать удобный для конечного пользователя интерфейс, отвечающий следующим требованиям:</w:t>
      </w:r>
    </w:p>
    <w:p w14:paraId="44819ED2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системы должен быть единым</w:t>
      </w:r>
      <w:r w:rsidRPr="00BF49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BB6C58A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Должно быть обеспечено наличие локализованного (русскоязычного) интерфейса пользователя;</w:t>
      </w:r>
    </w:p>
    <w:p w14:paraId="6DC52482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отчетности должен использоваться шрифт </w:t>
      </w:r>
      <w:r w:rsidR="002B3AD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Calibri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F168637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Размер шрифта отчета должен быть: 1</w:t>
      </w:r>
      <w:r w:rsidR="002B3AD1" w:rsidRPr="00F03A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пт;</w:t>
      </w:r>
    </w:p>
    <w:p w14:paraId="5E27B08A" w14:textId="77777777" w:rsidR="00320618" w:rsidRDefault="0026332E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интерфейсе должен использоваться шрифт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Bookman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Old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Style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3AC7FB1" w14:textId="77777777" w:rsidR="00320618" w:rsidRPr="000C5498" w:rsidRDefault="0026332E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Цветовая палитра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интерфейса должна быть без использования </w:t>
      </w:r>
      <w:r w:rsidR="00F826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яркого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цвета фона;</w:t>
      </w:r>
    </w:p>
    <w:p w14:paraId="7BAB6FCE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14:paraId="7AED2F1D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Управление системой</w:t>
      </w:r>
    </w:p>
    <w:p w14:paraId="78356058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Администрирование </w:t>
      </w:r>
    </w:p>
    <w:p w14:paraId="32BE1711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Администратор системы будет являться привилегированным пользователем, то есть пользователем, у которого будут права на работу со всей системой.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4187ADD5" w14:textId="77777777"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Пользователи системы </w:t>
      </w:r>
    </w:p>
    <w:p w14:paraId="0D24A93C" w14:textId="77777777" w:rsidR="00320618" w:rsidRPr="00716AAB" w:rsidRDefault="00320618" w:rsidP="000C549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 системе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должна быть возможность создания и изменения учетных записей для пользователей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(сотрудников)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lang w:eastAsia="ru-RU"/>
        </w:rPr>
        <w:t>Пользователи системы (сотрудники) могут просматривать аналитические отчеты.</w:t>
      </w:r>
    </w:p>
    <w:p w14:paraId="527D2901" w14:textId="77777777"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Роли пользователей</w:t>
      </w:r>
    </w:p>
    <w:p w14:paraId="269AECC6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Роли пользователей </w:t>
      </w:r>
      <w:r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для разграничения прав пользователей.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>Будут доступны следующие роли:</w:t>
      </w:r>
    </w:p>
    <w:p w14:paraId="207A2081" w14:textId="77777777" w:rsidR="00320618" w:rsidRDefault="00320618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Администратор;</w:t>
      </w:r>
    </w:p>
    <w:p w14:paraId="083DADAA" w14:textId="6DF38E3E" w:rsidR="00320618" w:rsidRPr="00D00D65" w:rsidRDefault="00736A90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Пользователь – участник ППО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13BFA18" w14:textId="77777777"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Права</w:t>
      </w:r>
    </w:p>
    <w:p w14:paraId="34F6526C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На каждую роль в системе будет встроен необходимый набор функций согласно их должностным обязанностям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68C4BBB2" w14:textId="65A205DF" w:rsidR="005B3A97" w:rsidRPr="004E10FD" w:rsidRDefault="00736A90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Пользователь – участник ППО</w:t>
      </w:r>
    </w:p>
    <w:p w14:paraId="5E6179EC" w14:textId="61097133" w:rsidR="00320618" w:rsidRDefault="00736A90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Участник ППО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</w:t>
      </w:r>
      <w:r w:rsidR="006C7EE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просматривать данные о себе, а также об актуальных новостях и мероприятиях.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5C8F3FE7" w14:textId="77777777" w:rsidR="00320618" w:rsidRPr="00A72674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726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Администратор</w:t>
      </w:r>
    </w:p>
    <w:p w14:paraId="7E9373B4" w14:textId="25010D24" w:rsidR="00320618" w:rsidRPr="00A72674" w:rsidRDefault="00320618" w:rsidP="00320618">
      <w:pPr>
        <w:shd w:val="clear" w:color="auto" w:fill="FFFFFF"/>
        <w:spacing w:after="0" w:line="360" w:lineRule="auto"/>
        <w:ind w:firstLine="113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Администратор может 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>добавлять/удалять</w:t>
      </w:r>
      <w:r w:rsidR="00F03ABE" w:rsidRPr="004E10FD">
        <w:rPr>
          <w:rFonts w:eastAsia="Times New Roman"/>
          <w:color w:val="000000"/>
          <w:sz w:val="28"/>
          <w:szCs w:val="28"/>
          <w:lang w:eastAsia="ru-RU"/>
        </w:rPr>
        <w:t>/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 xml:space="preserve">изменять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учетные записи </w:t>
      </w:r>
      <w:r w:rsidR="006C7EE4">
        <w:rPr>
          <w:rFonts w:eastAsia="Times New Roman"/>
          <w:color w:val="000000"/>
          <w:sz w:val="28"/>
          <w:szCs w:val="28"/>
          <w:lang w:eastAsia="ru-RU"/>
        </w:rPr>
        <w:t>пользователей – участников ППО</w:t>
      </w:r>
      <w:r>
        <w:rPr>
          <w:rFonts w:eastAsia="Times New Roman"/>
          <w:color w:val="000000"/>
          <w:sz w:val="28"/>
          <w:szCs w:val="28"/>
          <w:lang w:eastAsia="ru-RU"/>
        </w:rPr>
        <w:t>. Просматривать все существующие отчеты.</w:t>
      </w:r>
    </w:p>
    <w:p w14:paraId="79CACB14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52C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Отчеты</w:t>
      </w:r>
    </w:p>
    <w:p w14:paraId="73DDC6DB" w14:textId="08319FDE" w:rsidR="00320618" w:rsidRDefault="00320618" w:rsidP="0032061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тчетные формы для администраторов и </w:t>
      </w:r>
      <w:r>
        <w:rPr>
          <w:rFonts w:eastAsia="Times New Roman"/>
          <w:color w:val="000000"/>
          <w:sz w:val="28"/>
          <w:szCs w:val="28"/>
          <w:lang w:eastAsia="ru-RU"/>
        </w:rPr>
        <w:t>пользователей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составляются </w:t>
      </w:r>
      <w:r w:rsidR="006C7EE4">
        <w:rPr>
          <w:rFonts w:eastAsia="Times New Roman"/>
          <w:color w:val="000000"/>
          <w:sz w:val="28"/>
          <w:szCs w:val="28"/>
          <w:lang w:eastAsia="ru-RU"/>
        </w:rPr>
        <w:t>как конкретные данные на поставленную тему, например, награды. Отчет должен быть представлен в формате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x</w:t>
      </w:r>
      <w:r w:rsidR="006C7EE4">
        <w:rPr>
          <w:rFonts w:eastAsia="Times New Roman"/>
          <w:color w:val="000000"/>
          <w:sz w:val="28"/>
          <w:szCs w:val="28"/>
          <w:lang w:val="en-US" w:eastAsia="ru-RU"/>
        </w:rPr>
        <w:t>ls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1E22C4DC" w14:textId="61B67B59" w:rsidR="00320618" w:rsidRPr="005F111A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F111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6C7EE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об участниках ППО</w:t>
      </w:r>
    </w:p>
    <w:p w14:paraId="26C553E2" w14:textId="79236C7B" w:rsidR="006C7EE4" w:rsidRDefault="006C7EE4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содержит следующие столбы:</w:t>
      </w:r>
    </w:p>
    <w:p w14:paraId="5F05A531" w14:textId="48854F51" w:rsidR="006C7EE4" w:rsidRPr="006C7EE4" w:rsidRDefault="006C7EE4" w:rsidP="006C7EE4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Логин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D40AC25" w14:textId="5E939870" w:rsidR="006C7EE4" w:rsidRPr="006C7EE4" w:rsidRDefault="006C7EE4" w:rsidP="006C7EE4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Роль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5F4BF4FA" w14:textId="5A9C9CFA" w:rsidR="006C7EE4" w:rsidRPr="006C7EE4" w:rsidRDefault="006C7EE4" w:rsidP="006C7EE4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53F0294" w14:textId="6CB12A8D" w:rsidR="006C7EE4" w:rsidRDefault="006C7EE4" w:rsidP="006C7EE4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Возраст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52E4146A" w14:textId="610759B7" w:rsidR="00320618" w:rsidRPr="00330336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6C7EE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 награждениях</w:t>
      </w:r>
    </w:p>
    <w:p w14:paraId="11A6F917" w14:textId="63049CCC" w:rsidR="006C7EE4" w:rsidRDefault="006C7EE4" w:rsidP="006C7EE4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содержит следующие столбы:</w:t>
      </w:r>
    </w:p>
    <w:p w14:paraId="430035D8" w14:textId="58A36833" w:rsidR="006C7EE4" w:rsidRPr="006C7EE4" w:rsidRDefault="006C7EE4" w:rsidP="006C7EE4">
      <w:pPr>
        <w:pStyle w:val="a4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Название мероприятия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0FE157AE" w14:textId="53DE8593" w:rsidR="006C7EE4" w:rsidRPr="006C7EE4" w:rsidRDefault="006C7EE4" w:rsidP="006C7EE4">
      <w:pPr>
        <w:pStyle w:val="a4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Описание награды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1AB74354" w14:textId="3B7751CB" w:rsidR="006C7EE4" w:rsidRPr="006C7EE4" w:rsidRDefault="006C7EE4" w:rsidP="006C7EE4">
      <w:pPr>
        <w:pStyle w:val="a4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Тип награды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B89BAAD" w14:textId="73171943" w:rsidR="006C7EE4" w:rsidRDefault="006C7EE4" w:rsidP="006C7EE4">
      <w:pPr>
        <w:pStyle w:val="a4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очков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1DBFD732" w14:textId="3CB9189D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6C7EE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 мероприятиях</w:t>
      </w:r>
    </w:p>
    <w:p w14:paraId="3FF20E85" w14:textId="33728F54" w:rsidR="006C7EE4" w:rsidRDefault="006C7EE4" w:rsidP="006C7EE4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содержит следующие столбы:</w:t>
      </w:r>
    </w:p>
    <w:p w14:paraId="4CF15EA3" w14:textId="7D7E9DEA" w:rsidR="006C7EE4" w:rsidRPr="006C7EE4" w:rsidRDefault="006C7EE4" w:rsidP="006C7EE4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Название мероприятия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7D7D144A" w14:textId="6B103363" w:rsidR="006C7EE4" w:rsidRPr="006C7EE4" w:rsidRDefault="006C7EE4" w:rsidP="006C7EE4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Описание мероприятия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29B869B" w14:textId="38C347AF" w:rsidR="006C7EE4" w:rsidRPr="006C7EE4" w:rsidRDefault="006C7EE4" w:rsidP="006C7EE4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Адрес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6A1D86B" w14:textId="569F86E2" w:rsidR="006C7EE4" w:rsidRPr="006C7EE4" w:rsidRDefault="006C7EE4" w:rsidP="006C7EE4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41067946" w14:textId="4B5B0CAF" w:rsidR="006C7EE4" w:rsidRDefault="006C7EE4" w:rsidP="006C7EE4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 награды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573E7FB2" w14:textId="50D0EECA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6C7EE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 наградам конкретного пользователя</w:t>
      </w:r>
    </w:p>
    <w:p w14:paraId="7D86BF49" w14:textId="10E7E2B8" w:rsidR="006C7EE4" w:rsidRDefault="006C7EE4" w:rsidP="006C7EE4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содержит следующие столбы:</w:t>
      </w:r>
    </w:p>
    <w:p w14:paraId="2AF17035" w14:textId="1E4441C5" w:rsidR="006C7EE4" w:rsidRPr="006C7EE4" w:rsidRDefault="006C7EE4" w:rsidP="006C7EE4">
      <w:pPr>
        <w:pStyle w:val="a4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Логин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B9BEED8" w14:textId="68787025" w:rsidR="006C7EE4" w:rsidRPr="006C7EE4" w:rsidRDefault="006C7EE4" w:rsidP="006C7EE4">
      <w:pPr>
        <w:pStyle w:val="a4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Награда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F732131" w14:textId="484766FD" w:rsidR="006C7EE4" w:rsidRDefault="006C7EE4" w:rsidP="006C7EE4">
      <w:pPr>
        <w:pStyle w:val="a4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3F399D3D" w14:textId="54EDB6D5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742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6C7EE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 посещенным мероприятиям конкретного пользователя</w:t>
      </w:r>
    </w:p>
    <w:p w14:paraId="1C309DBD" w14:textId="54F10567" w:rsidR="006C7EE4" w:rsidRDefault="006C7EE4" w:rsidP="006C7EE4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 содержит следующие столбы:</w:t>
      </w:r>
    </w:p>
    <w:p w14:paraId="3D691CA8" w14:textId="66F73C82" w:rsidR="006C7EE4" w:rsidRPr="006C7EE4" w:rsidRDefault="006C7EE4" w:rsidP="006C7EE4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Логин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35D92F01" w14:textId="6B219F4D" w:rsidR="006C7EE4" w:rsidRPr="006C7EE4" w:rsidRDefault="006C7EE4" w:rsidP="006C7EE4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Мероприятие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03E94550" w14:textId="13353C82" w:rsidR="006C7EE4" w:rsidRDefault="006C7EE4" w:rsidP="006C7EE4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 мероприятия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6C042EC1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95827120"/>
      <w:bookmarkStart w:id="16" w:name="_Toc99151869"/>
      <w:bookmarkStart w:id="17" w:name="_Toc99152108"/>
      <w:bookmarkStart w:id="18" w:name="_Toc99152260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Инструменты разработки</w:t>
      </w:r>
      <w:bookmarkEnd w:id="15"/>
      <w:bookmarkEnd w:id="16"/>
      <w:bookmarkEnd w:id="17"/>
      <w:bookmarkEnd w:id="18"/>
    </w:p>
    <w:p w14:paraId="61308566" w14:textId="29738F00" w:rsidR="00382D76" w:rsidRDefault="00320618" w:rsidP="00382D76">
      <w:pPr>
        <w:pStyle w:val="a4"/>
        <w:shd w:val="clear" w:color="auto" w:fill="FFFFFF"/>
        <w:spacing w:after="285" w:line="360" w:lineRule="auto"/>
        <w:ind w:left="-142" w:firstLine="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Предполагается </w:t>
      </w:r>
      <w:r w:rsid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использование </w:t>
      </w:r>
      <w:proofErr w:type="spellStart"/>
      <w:r w:rsidR="00382D7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RestAPI</w:t>
      </w:r>
      <w:proofErr w:type="spellEnd"/>
      <w:r w:rsidR="00382D76"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построения архитектуры приложения</w:t>
      </w:r>
      <w:r w:rsidR="00382D76"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3E565E55" w14:textId="778ED4D3" w:rsidR="00382D76" w:rsidRPr="00382D76" w:rsidRDefault="00382D76" w:rsidP="00382D76">
      <w:pPr>
        <w:pStyle w:val="a4"/>
        <w:shd w:val="clear" w:color="auto" w:fill="FFFFFF"/>
        <w:spacing w:after="285" w:line="360" w:lineRule="auto"/>
        <w:ind w:left="-142" w:firstLine="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работы с «Клиентом» должны быть использованы следующие технологии:</w:t>
      </w:r>
    </w:p>
    <w:p w14:paraId="075E67F4" w14:textId="5565B4FE" w:rsidR="00382D76" w:rsidRDefault="00382D76" w:rsidP="00382D76">
      <w:pPr>
        <w:pStyle w:val="a4"/>
        <w:numPr>
          <w:ilvl w:val="0"/>
          <w:numId w:val="30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Язык программирования: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JavaScript, TypeScript;</w:t>
      </w:r>
    </w:p>
    <w:p w14:paraId="0984AF89" w14:textId="35BAAD7A" w:rsidR="00382D76" w:rsidRPr="00382D76" w:rsidRDefault="00382D76" w:rsidP="00382D76">
      <w:pPr>
        <w:pStyle w:val="a4"/>
        <w:numPr>
          <w:ilvl w:val="0"/>
          <w:numId w:val="30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Фреймворк: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React;</w:t>
      </w:r>
    </w:p>
    <w:p w14:paraId="559E0294" w14:textId="1511C925" w:rsidR="00382D76" w:rsidRDefault="00382D76" w:rsidP="00382D76">
      <w:pPr>
        <w:pStyle w:val="a4"/>
        <w:numPr>
          <w:ilvl w:val="0"/>
          <w:numId w:val="30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Менеджер состояния: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Redux</w:t>
      </w: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Redux</w:t>
      </w: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Toolkit</w:t>
      </w: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1956B1A" w14:textId="77777777" w:rsidR="00382D76" w:rsidRDefault="00382D76" w:rsidP="00382D76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Для работы с «Сервером» должны быть использованы следующие технологии:</w:t>
      </w:r>
    </w:p>
    <w:p w14:paraId="3C9E395B" w14:textId="1B6A919E" w:rsidR="00382D76" w:rsidRPr="00382D76" w:rsidRDefault="00382D76" w:rsidP="00382D76">
      <w:pPr>
        <w:pStyle w:val="a4"/>
        <w:numPr>
          <w:ilvl w:val="0"/>
          <w:numId w:val="3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База данных: </w:t>
      </w:r>
      <w:r w:rsidRPr="00382D7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PostgreSQL;</w:t>
      </w:r>
    </w:p>
    <w:p w14:paraId="163A9D4A" w14:textId="7B2CD324" w:rsidR="00382D76" w:rsidRPr="00382D76" w:rsidRDefault="00382D76" w:rsidP="00382D76">
      <w:pPr>
        <w:pStyle w:val="a4"/>
        <w:numPr>
          <w:ilvl w:val="0"/>
          <w:numId w:val="3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Язык программирования: </w:t>
      </w:r>
      <w:r w:rsidRPr="00382D7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Kotlin;</w:t>
      </w:r>
    </w:p>
    <w:p w14:paraId="01AD119B" w14:textId="71CFE27B" w:rsidR="00382D76" w:rsidRPr="00382D76" w:rsidRDefault="00382D76" w:rsidP="00382D76">
      <w:pPr>
        <w:pStyle w:val="a4"/>
        <w:numPr>
          <w:ilvl w:val="0"/>
          <w:numId w:val="3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Фреймворк: </w:t>
      </w:r>
      <w:proofErr w:type="spellStart"/>
      <w:r w:rsidRPr="00382D7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SpringBoot</w:t>
      </w:r>
      <w:proofErr w:type="spellEnd"/>
      <w:r w:rsidRPr="00382D7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AF291AC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95827121"/>
      <w:bookmarkStart w:id="20" w:name="_Toc99151870"/>
      <w:bookmarkStart w:id="21" w:name="_Toc99152109"/>
      <w:bookmarkStart w:id="22" w:name="_Toc99152261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</w:t>
      </w: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остав и содержание работ по созданию системы</w:t>
      </w:r>
      <w:bookmarkEnd w:id="19"/>
      <w:bookmarkEnd w:id="20"/>
      <w:bookmarkEnd w:id="21"/>
      <w:bookmarkEnd w:id="22"/>
    </w:p>
    <w:p w14:paraId="76CB60CD" w14:textId="55050043" w:rsidR="00320618" w:rsidRPr="00B62E88" w:rsidRDefault="00320618" w:rsidP="00320618">
      <w:pPr>
        <w:pStyle w:val="a4"/>
        <w:shd w:val="clear" w:color="auto" w:fill="FFFFFF"/>
        <w:spacing w:after="285" w:line="360" w:lineRule="auto"/>
        <w:ind w:left="360" w:hanging="36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Стадии и этапы разработки по созданию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 </w:t>
      </w:r>
      <w:r w:rsidR="00382D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ППО ЕвроХим</w:t>
      </w: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734D9946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Стадии разработки</w:t>
      </w:r>
    </w:p>
    <w:p w14:paraId="02FDF590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792" w:hanging="5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14:paraId="63C254C6" w14:textId="77777777" w:rsidR="0032061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14:paraId="313B2A5E" w14:textId="77777777" w:rsidR="00320618" w:rsidRPr="00B62E8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Рабочее проектирование.</w:t>
      </w:r>
    </w:p>
    <w:p w14:paraId="45D51AFC" w14:textId="77777777" w:rsidR="00320618" w:rsidRPr="00835CA5" w:rsidRDefault="00320618" w:rsidP="00835CA5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Внедрение.</w:t>
      </w:r>
    </w:p>
    <w:p w14:paraId="1B79104A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Этапы разработки</w:t>
      </w:r>
    </w:p>
    <w:p w14:paraId="0E729917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стадии разработки технического задания должны быть выполнены следующие этапы:</w:t>
      </w:r>
    </w:p>
    <w:p w14:paraId="5D67AF4A" w14:textId="77777777" w:rsidR="0032061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14:paraId="6DBCA2F7" w14:textId="77777777"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Согласование технического задания.</w:t>
      </w:r>
    </w:p>
    <w:p w14:paraId="78C4CBF2" w14:textId="77777777"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Утверждение технического задания.</w:t>
      </w:r>
    </w:p>
    <w:p w14:paraId="30D10A9C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рабочего проектирования должны быть выполнены следующие этапы:</w:t>
      </w:r>
    </w:p>
    <w:p w14:paraId="5E90DAB6" w14:textId="77777777"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программы.</w:t>
      </w:r>
    </w:p>
    <w:p w14:paraId="4681795A" w14:textId="77777777"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Испытания программы.</w:t>
      </w:r>
    </w:p>
    <w:p w14:paraId="70195D5D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внедрение должны быть выполнены следующие этапы:</w:t>
      </w:r>
    </w:p>
    <w:p w14:paraId="181FB9AA" w14:textId="77777777"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Подготовка программы.</w:t>
      </w:r>
    </w:p>
    <w:p w14:paraId="1422726C" w14:textId="77777777"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Передача программы.</w:t>
      </w:r>
    </w:p>
    <w:p w14:paraId="088C4D8A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1069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Содержание работ по этапам</w:t>
      </w:r>
    </w:p>
    <w:p w14:paraId="0987525F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276FB292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Постановка задачи.</w:t>
      </w:r>
    </w:p>
    <w:p w14:paraId="03225D64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14:paraId="58656A57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требований к программе.</w:t>
      </w:r>
    </w:p>
    <w:p w14:paraId="45AD8178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стадий, этапов и сроков разработки программы и документации на нее.</w:t>
      </w:r>
    </w:p>
    <w:p w14:paraId="2C4CBEB9" w14:textId="77777777" w:rsidR="00320618" w:rsidRPr="004270AA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3" w:name="_Toc95827122"/>
      <w:bookmarkStart w:id="24" w:name="_Toc99151871"/>
      <w:bookmarkStart w:id="25" w:name="_Toc99152110"/>
      <w:bookmarkStart w:id="26" w:name="_Toc99152262"/>
      <w:r w:rsidRPr="004270A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Согласование и утверждение технического задания.</w:t>
      </w:r>
      <w:bookmarkEnd w:id="23"/>
      <w:bookmarkEnd w:id="24"/>
      <w:bookmarkEnd w:id="25"/>
      <w:bookmarkEnd w:id="26"/>
    </w:p>
    <w:p w14:paraId="173D88CA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2EB56F19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тестирования автоматизированной системы должно осуществляться следующим образом:</w:t>
      </w:r>
    </w:p>
    <w:p w14:paraId="0173D107" w14:textId="77777777"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точность следования всем алгоритмам.</w:t>
      </w:r>
    </w:p>
    <w:p w14:paraId="53269CD5" w14:textId="77777777" w:rsidR="00320618" w:rsidRPr="0055516D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 реакцию системы при вводе некорректных значений.</w:t>
      </w:r>
    </w:p>
    <w:p w14:paraId="0B5B866D" w14:textId="77777777"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корректность добавления, редактирования, удаления данных в системе.</w:t>
      </w:r>
    </w:p>
    <w:p w14:paraId="5140C9E1" w14:textId="77777777" w:rsidR="00320618" w:rsidRPr="00C14C13" w:rsidRDefault="00320618" w:rsidP="00320618">
      <w:pPr>
        <w:pStyle w:val="a4"/>
        <w:shd w:val="clear" w:color="auto" w:fill="FFFFFF"/>
        <w:spacing w:after="285" w:line="360" w:lineRule="auto"/>
        <w:ind w:left="-142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4C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D8DA51D" w14:textId="77777777" w:rsidR="00320618" w:rsidRPr="00B348C8" w:rsidRDefault="00320618" w:rsidP="00320618">
      <w:pPr>
        <w:shd w:val="clear" w:color="auto" w:fill="FFFFFF"/>
        <w:spacing w:after="0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>Таблица 1 Календарный план</w:t>
      </w:r>
    </w:p>
    <w:tbl>
      <w:tblPr>
        <w:tblW w:w="10004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485"/>
        <w:gridCol w:w="2537"/>
        <w:gridCol w:w="2714"/>
      </w:tblGrid>
      <w:tr w:rsidR="00320618" w:rsidRPr="00B348C8" w14:paraId="0C6509A2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042458" w14:textId="77777777" w:rsidR="00320618" w:rsidRPr="003F1DAB" w:rsidRDefault="00320618" w:rsidP="00B83C1C">
            <w:pPr>
              <w:spacing w:after="285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Стадии разработки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F349DD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36593E7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работ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E7DF0E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320618" w:rsidRPr="00B348C8" w14:paraId="309280D0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B2F54C2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БД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1D36634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 разработка логической и физической модели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604968F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910B23D" w14:textId="77777777" w:rsidR="00320618" w:rsidRPr="001B116F" w:rsidRDefault="001B116F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0.02.202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2C23A0B8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647D4E" w14:textId="77777777"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D28200E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62A9B5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Спроектировать интерфейс согласно обозначенному функционалу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153874" w14:textId="77777777" w:rsidR="00320618" w:rsidRPr="001B116F" w:rsidRDefault="00320618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7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2CC12083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DD97FDE" w14:textId="77777777"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sz w:val="22"/>
                <w:lang w:eastAsia="ru-RU"/>
              </w:rPr>
              <w:t>Проектирование структуры классов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C0B5D5C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Разработка структуры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097A0C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Разработать структуры классов для интерфейсной и функциональной части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59C0037" w14:textId="77777777" w:rsidR="00320618" w:rsidRPr="001B116F" w:rsidRDefault="0012773F" w:rsidP="0012773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24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6AAF8B90" w14:textId="77777777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80915F6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Реализация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F9C4612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Программная реализация интерфейсной и функциональной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391A3A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Запрограммировать обозначенный функционал с учетом созданной БД и разработанных структур классов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AFD5F2" w14:textId="77777777" w:rsidR="00320618" w:rsidRPr="001B116F" w:rsidRDefault="00320618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71353D33" w14:textId="77777777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B8A0DD1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Тестирование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A410A75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Испытание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C3AE3FA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Проведение тестирования разработанного приложения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A48AD83" w14:textId="77777777" w:rsidR="00320618" w:rsidRPr="001B116F" w:rsidRDefault="00F562EA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</w:tbl>
    <w:p w14:paraId="2279B9BA" w14:textId="77777777" w:rsidR="00320618" w:rsidRPr="003F1DAB" w:rsidRDefault="00320618" w:rsidP="00320618">
      <w:pPr>
        <w:pStyle w:val="2"/>
        <w:numPr>
          <w:ilvl w:val="0"/>
          <w:numId w:val="4"/>
        </w:numPr>
        <w:rPr>
          <w:rFonts w:ascii="Times New Roman" w:hAnsi="Times New Roman"/>
          <w:b w:val="0"/>
          <w:bCs w:val="0"/>
          <w:i w:val="0"/>
          <w:iCs w:val="0"/>
          <w:color w:val="000000"/>
          <w:lang w:eastAsia="ru-RU"/>
        </w:rPr>
      </w:pPr>
      <w:bookmarkStart w:id="27" w:name="_Toc95827123"/>
      <w:bookmarkStart w:id="28" w:name="_Toc99151872"/>
      <w:bookmarkStart w:id="29" w:name="_Toc99152111"/>
      <w:bookmarkStart w:id="30" w:name="_Toc99152263"/>
      <w:r w:rsidRPr="003F1DAB">
        <w:rPr>
          <w:rFonts w:ascii="Times New Roman" w:hAnsi="Times New Roman"/>
          <w:i w:val="0"/>
          <w:iCs w:val="0"/>
          <w:color w:val="000000"/>
          <w:lang w:eastAsia="ru-RU"/>
        </w:rPr>
        <w:t>Порядок контроля и приемки системы</w:t>
      </w:r>
      <w:bookmarkEnd w:id="27"/>
      <w:bookmarkEnd w:id="28"/>
      <w:bookmarkEnd w:id="29"/>
      <w:bookmarkEnd w:id="30"/>
    </w:p>
    <w:p w14:paraId="32D6D323" w14:textId="77777777" w:rsidR="0034017D" w:rsidRPr="00E505F6" w:rsidRDefault="00320618" w:rsidP="00E505F6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270AA">
        <w:rPr>
          <w:rFonts w:eastAsia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</w:t>
      </w:r>
      <w:r w:rsidRPr="004270AA">
        <w:rPr>
          <w:rFonts w:eastAsia="Times New Roman"/>
          <w:color w:val="000000"/>
          <w:sz w:val="28"/>
          <w:szCs w:val="28"/>
          <w:lang w:eastAsia="ru-RU"/>
        </w:rPr>
        <w:lastRenderedPageBreak/>
        <w:t>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</w:p>
    <w:p w14:paraId="766EB2E3" w14:textId="77777777"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Таблица </w:t>
      </w:r>
      <w:r w:rsidRPr="00736A90">
        <w:rPr>
          <w:rFonts w:eastAsia="Times New Roman"/>
          <w:color w:val="000000"/>
          <w:sz w:val="28"/>
          <w:szCs w:val="28"/>
          <w:lang w:eastAsia="ru-RU"/>
        </w:rPr>
        <w:t>2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>. Виды, состав, объем и методы испытаний системы и ее составных частей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4"/>
        <w:gridCol w:w="2293"/>
        <w:gridCol w:w="926"/>
        <w:gridCol w:w="2432"/>
      </w:tblGrid>
      <w:tr w:rsidR="00320618" w:rsidRPr="00B348C8" w14:paraId="4EDDB87B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FD1B21E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AAE1EA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Показатель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8A9D6FB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A91028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Вид тестирования</w:t>
            </w:r>
          </w:p>
        </w:tc>
      </w:tr>
      <w:tr w:rsidR="00320618" w:rsidRPr="00B348C8" w14:paraId="12EF5873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AFB1A88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Соответствует ли реализация функций программного обеспечения задачам пользователя? Насколько полно автоматизированы задачи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3590B2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7FCECD4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D167E12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14:paraId="30261886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20FA70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функционирование программного обеспечения и получаемые результаты (число десятичных знаков, округление) соответствуют требованиям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334592E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Правильность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A4DFFEC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D5FD2C9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14:paraId="0DB7C08A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87ACAA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легко и эффективно осуществляется взаимодействие с другим программным обеспечением в среде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FF7C363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Способность к взаимодействию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0F6755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CFC14D4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14:paraId="60181A99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D623876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Обеспечивает ли программное обеспечение средства санкционирования доступа и выполняет ли требования </w:t>
            </w: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C1CE7E7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BF94503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D9517E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Функциональное, Стресс-тестирование</w:t>
            </w:r>
          </w:p>
        </w:tc>
      </w:tr>
      <w:tr w:rsidR="00320618" w:rsidRPr="00B348C8" w14:paraId="2692DAB9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C158E5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Функционирует ли система надежно в соответствии с требованиями поддержки приложения и технологичности, включая управление аномалиями (с оценкой средств управления аномалиями: определение ошибочных ситуаций системы и условий, требующих специальной обработки для подтверждения целостности системы; особенности восстановления и работы в условиях неполной работоспособности)?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F7BFF96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0918C1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F074FF3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Функциональное, Стресс-тестирование</w:t>
            </w:r>
          </w:p>
        </w:tc>
      </w:tr>
      <w:tr w:rsidR="00320618" w:rsidRPr="00B348C8" w14:paraId="470C6669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ADDB396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Применимо ли программное обеспечение в заданной операционной и поддерживающей среде?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3F6D2A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Практичность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4BBED8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6E55576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14:paraId="1DED3DC4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1C19C1E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Функционирует ли система эффективно, минимизируя издержки, с минимальным временем отклика и максимальной производительностью системы (с оценкой использования данных, оценкой эффективности по памяти, оценкой выполнения итераций и проверкой требований технологичности)?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8EF9CC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11EB36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5796A3C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14:paraId="7B1C6BB5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16743FF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Насколько легко исправлять ошибки и устранять недостатки? Насколько легко расширять возможности или технологию путем развития существующих функций или добавления новых функций или данных?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1A86587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Изменяемость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44BC85C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A521C82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Стресс-тестирование</w:t>
            </w:r>
          </w:p>
        </w:tc>
      </w:tr>
      <w:tr w:rsidR="00320618" w:rsidRPr="00B348C8" w14:paraId="3989C19C" w14:textId="77777777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5CFFB5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легко переносить программное обеспечение для использования в другой среде (конфигурация КТС и/или среда программной системы)?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6CA8D75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A19F05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A5E2A4D" w14:textId="77777777"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</w:tbl>
    <w:p w14:paraId="74D55E40" w14:textId="77777777" w:rsidR="00320618" w:rsidRPr="00097CA6" w:rsidRDefault="00320618" w:rsidP="00097CA6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-142" w:hanging="142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bookmarkStart w:id="31" w:name="_Toc95827124"/>
      <w:bookmarkStart w:id="32" w:name="_Toc99151874"/>
      <w:bookmarkStart w:id="33" w:name="_Toc99152113"/>
      <w:bookmarkStart w:id="34" w:name="_Toc99152265"/>
      <w:r w:rsidRPr="00097C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Требования к документированию</w:t>
      </w:r>
      <w:bookmarkEnd w:id="31"/>
      <w:bookmarkEnd w:id="32"/>
      <w:bookmarkEnd w:id="33"/>
      <w:bookmarkEnd w:id="34"/>
    </w:p>
    <w:p w14:paraId="388DC2A0" w14:textId="77777777" w:rsidR="00320618" w:rsidRPr="00BF636C" w:rsidRDefault="00320618" w:rsidP="00320618">
      <w:pPr>
        <w:pStyle w:val="a4"/>
        <w:shd w:val="clear" w:color="auto" w:fill="FFFFFF"/>
        <w:spacing w:after="285" w:line="360" w:lineRule="auto"/>
        <w:ind w:left="-284" w:firstLine="85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 из числа предусмотренных в ГОСТ 34.201-89 «Информационная технология. Комплекс стандартов на автоматизированные системы».</w:t>
      </w:r>
    </w:p>
    <w:p w14:paraId="317033E4" w14:textId="3A352233" w:rsidR="00320618" w:rsidRPr="00B348C8" w:rsidRDefault="00320618" w:rsidP="00320618">
      <w:pPr>
        <w:shd w:val="clear" w:color="auto" w:fill="FFFFFF"/>
        <w:spacing w:after="285"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382D76">
        <w:rPr>
          <w:rFonts w:eastAsia="Times New Roman"/>
          <w:color w:val="000000"/>
          <w:sz w:val="28"/>
          <w:szCs w:val="28"/>
          <w:lang w:eastAsia="ru-RU"/>
        </w:rPr>
        <w:t>ППО ЕвроХим</w:t>
      </w:r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 приведены в таблице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5</w:t>
      </w:r>
      <w:r w:rsidRPr="00B348C8">
        <w:rPr>
          <w:rFonts w:eastAsia="Times New Roman"/>
          <w:color w:val="000000"/>
          <w:sz w:val="28"/>
          <w:szCs w:val="28"/>
          <w:lang w:eastAsia="ru-RU"/>
        </w:rPr>
        <w:t>:</w:t>
      </w:r>
    </w:p>
    <w:p w14:paraId="38837B69" w14:textId="2E7AAFAC"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Таблица </w:t>
      </w:r>
      <w:r w:rsidRPr="00736A90">
        <w:rPr>
          <w:rFonts w:eastAsia="Times New Roman"/>
          <w:color w:val="000000"/>
          <w:sz w:val="28"/>
          <w:szCs w:val="28"/>
          <w:lang w:eastAsia="ru-RU"/>
        </w:rPr>
        <w:t>3</w:t>
      </w:r>
      <w:r w:rsidR="00320618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>Виды, комплектность и обозначения документов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2293"/>
        <w:gridCol w:w="4002"/>
      </w:tblGrid>
      <w:tr w:rsidR="00320618" w:rsidRPr="00B348C8" w14:paraId="6574933B" w14:textId="77777777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7222CDC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51FB2DC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Код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1D91F1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Часть проекта</w:t>
            </w:r>
          </w:p>
        </w:tc>
      </w:tr>
      <w:tr w:rsidR="00320618" w:rsidRPr="00B348C8" w14:paraId="135218D7" w14:textId="77777777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411F9E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166BA6E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D0AD31F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Предпроектное исследование</w:t>
            </w:r>
          </w:p>
        </w:tc>
      </w:tr>
      <w:tr w:rsidR="00320618" w:rsidRPr="00B348C8" w14:paraId="1EC4F79D" w14:textId="77777777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8FBC02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Инструкция пользователя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82C72A4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C36D638" w14:textId="77777777"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Рабочее проектирование</w:t>
            </w:r>
          </w:p>
        </w:tc>
      </w:tr>
    </w:tbl>
    <w:p w14:paraId="7A2FAE34" w14:textId="33B2314D" w:rsidR="00CC59DC" w:rsidRPr="00382D76" w:rsidRDefault="00CC59DC" w:rsidP="00382D76">
      <w:pPr>
        <w:shd w:val="clear" w:color="auto" w:fill="FFFFFF"/>
        <w:spacing w:after="285" w:line="360" w:lineRule="auto"/>
        <w:jc w:val="both"/>
        <w:rPr>
          <w:sz w:val="28"/>
          <w:szCs w:val="28"/>
        </w:rPr>
      </w:pPr>
    </w:p>
    <w:sectPr w:rsidR="00CC59DC" w:rsidRPr="00382D76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19C"/>
    <w:multiLevelType w:val="hybridMultilevel"/>
    <w:tmpl w:val="3796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38D7"/>
    <w:multiLevelType w:val="hybridMultilevel"/>
    <w:tmpl w:val="85709312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4A3ED5"/>
    <w:multiLevelType w:val="hybridMultilevel"/>
    <w:tmpl w:val="304C3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D4FC7"/>
    <w:multiLevelType w:val="hybridMultilevel"/>
    <w:tmpl w:val="975AF4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5960C9D"/>
    <w:multiLevelType w:val="hybridMultilevel"/>
    <w:tmpl w:val="B78CFFF0"/>
    <w:lvl w:ilvl="0" w:tplc="3EE65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55869"/>
    <w:multiLevelType w:val="hybridMultilevel"/>
    <w:tmpl w:val="BF5A54C4"/>
    <w:lvl w:ilvl="0" w:tplc="8AB47D5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0B6A0AF3"/>
    <w:multiLevelType w:val="hybridMultilevel"/>
    <w:tmpl w:val="6DD85B2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0C6115C"/>
    <w:multiLevelType w:val="hybridMultilevel"/>
    <w:tmpl w:val="D9F8A06A"/>
    <w:lvl w:ilvl="0" w:tplc="8284A2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E8190D"/>
    <w:multiLevelType w:val="hybridMultilevel"/>
    <w:tmpl w:val="5B982E1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9705FB"/>
    <w:multiLevelType w:val="hybridMultilevel"/>
    <w:tmpl w:val="939C478E"/>
    <w:lvl w:ilvl="0" w:tplc="00DC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E050E"/>
    <w:multiLevelType w:val="hybridMultilevel"/>
    <w:tmpl w:val="53DEBBCE"/>
    <w:lvl w:ilvl="0" w:tplc="733C676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3A644239"/>
    <w:multiLevelType w:val="hybridMultilevel"/>
    <w:tmpl w:val="E492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8323A"/>
    <w:multiLevelType w:val="hybridMultilevel"/>
    <w:tmpl w:val="6424109A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2731F3"/>
    <w:multiLevelType w:val="hybridMultilevel"/>
    <w:tmpl w:val="2D5C9B88"/>
    <w:lvl w:ilvl="0" w:tplc="375E58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E243D"/>
    <w:multiLevelType w:val="hybridMultilevel"/>
    <w:tmpl w:val="465491F4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8D2948"/>
    <w:multiLevelType w:val="hybridMultilevel"/>
    <w:tmpl w:val="3E800F7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2E69F0"/>
    <w:multiLevelType w:val="hybridMultilevel"/>
    <w:tmpl w:val="5C5456C2"/>
    <w:lvl w:ilvl="0" w:tplc="B548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A4357"/>
    <w:multiLevelType w:val="hybridMultilevel"/>
    <w:tmpl w:val="893645F6"/>
    <w:lvl w:ilvl="0" w:tplc="79B698E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087742D"/>
    <w:multiLevelType w:val="hybridMultilevel"/>
    <w:tmpl w:val="028E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DB8"/>
    <w:multiLevelType w:val="hybridMultilevel"/>
    <w:tmpl w:val="065A085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7783E5C"/>
    <w:multiLevelType w:val="multilevel"/>
    <w:tmpl w:val="FA58A3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A57005"/>
    <w:multiLevelType w:val="hybridMultilevel"/>
    <w:tmpl w:val="1DF243B4"/>
    <w:lvl w:ilvl="0" w:tplc="B462AA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BE4A01"/>
    <w:multiLevelType w:val="hybridMultilevel"/>
    <w:tmpl w:val="ED823F80"/>
    <w:lvl w:ilvl="0" w:tplc="71BCDD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F3A463D"/>
    <w:multiLevelType w:val="hybridMultilevel"/>
    <w:tmpl w:val="8748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E2F40"/>
    <w:multiLevelType w:val="hybridMultilevel"/>
    <w:tmpl w:val="C5E8CB8C"/>
    <w:lvl w:ilvl="0" w:tplc="472257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69E51E9"/>
    <w:multiLevelType w:val="hybridMultilevel"/>
    <w:tmpl w:val="1F043A5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7AA0553"/>
    <w:multiLevelType w:val="hybridMultilevel"/>
    <w:tmpl w:val="0C428258"/>
    <w:lvl w:ilvl="0" w:tplc="8C52C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D7FA0"/>
    <w:multiLevelType w:val="hybridMultilevel"/>
    <w:tmpl w:val="FA38E33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26"/>
  </w:num>
  <w:num w:numId="4">
    <w:abstractNumId w:val="2"/>
  </w:num>
  <w:num w:numId="5">
    <w:abstractNumId w:val="16"/>
  </w:num>
  <w:num w:numId="6">
    <w:abstractNumId w:val="9"/>
  </w:num>
  <w:num w:numId="7">
    <w:abstractNumId w:val="15"/>
  </w:num>
  <w:num w:numId="8">
    <w:abstractNumId w:val="20"/>
  </w:num>
  <w:num w:numId="9">
    <w:abstractNumId w:val="8"/>
  </w:num>
  <w:num w:numId="10">
    <w:abstractNumId w:val="25"/>
  </w:num>
  <w:num w:numId="11">
    <w:abstractNumId w:val="14"/>
  </w:num>
  <w:num w:numId="12">
    <w:abstractNumId w:val="6"/>
  </w:num>
  <w:num w:numId="13">
    <w:abstractNumId w:val="5"/>
  </w:num>
  <w:num w:numId="14">
    <w:abstractNumId w:val="27"/>
  </w:num>
  <w:num w:numId="15">
    <w:abstractNumId w:val="12"/>
  </w:num>
  <w:num w:numId="16">
    <w:abstractNumId w:val="18"/>
  </w:num>
  <w:num w:numId="17">
    <w:abstractNumId w:val="17"/>
  </w:num>
  <w:num w:numId="18">
    <w:abstractNumId w:val="1"/>
  </w:num>
  <w:num w:numId="19">
    <w:abstractNumId w:val="23"/>
  </w:num>
  <w:num w:numId="20">
    <w:abstractNumId w:val="29"/>
  </w:num>
  <w:num w:numId="21">
    <w:abstractNumId w:val="10"/>
  </w:num>
  <w:num w:numId="22">
    <w:abstractNumId w:val="24"/>
  </w:num>
  <w:num w:numId="23">
    <w:abstractNumId w:val="11"/>
  </w:num>
  <w:num w:numId="24">
    <w:abstractNumId w:val="19"/>
  </w:num>
  <w:num w:numId="25">
    <w:abstractNumId w:val="28"/>
  </w:num>
  <w:num w:numId="26">
    <w:abstractNumId w:val="30"/>
  </w:num>
  <w:num w:numId="27">
    <w:abstractNumId w:val="22"/>
  </w:num>
  <w:num w:numId="28">
    <w:abstractNumId w:val="7"/>
  </w:num>
  <w:num w:numId="29">
    <w:abstractNumId w:val="4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18"/>
    <w:rsid w:val="00027377"/>
    <w:rsid w:val="00076B80"/>
    <w:rsid w:val="00097CA6"/>
    <w:rsid w:val="000C5498"/>
    <w:rsid w:val="000F4B32"/>
    <w:rsid w:val="00105536"/>
    <w:rsid w:val="0012773F"/>
    <w:rsid w:val="001350AA"/>
    <w:rsid w:val="0014215F"/>
    <w:rsid w:val="001B116F"/>
    <w:rsid w:val="00202839"/>
    <w:rsid w:val="00216C98"/>
    <w:rsid w:val="00225A33"/>
    <w:rsid w:val="002277F2"/>
    <w:rsid w:val="0026035C"/>
    <w:rsid w:val="0026332E"/>
    <w:rsid w:val="00282549"/>
    <w:rsid w:val="002A6368"/>
    <w:rsid w:val="002B3AD1"/>
    <w:rsid w:val="002D1B71"/>
    <w:rsid w:val="00320618"/>
    <w:rsid w:val="0034017D"/>
    <w:rsid w:val="00376BC9"/>
    <w:rsid w:val="00382D76"/>
    <w:rsid w:val="004242A4"/>
    <w:rsid w:val="004665D7"/>
    <w:rsid w:val="004C05F7"/>
    <w:rsid w:val="005247F9"/>
    <w:rsid w:val="005B3A97"/>
    <w:rsid w:val="005F3F74"/>
    <w:rsid w:val="00606C96"/>
    <w:rsid w:val="00694575"/>
    <w:rsid w:val="006C37B6"/>
    <w:rsid w:val="006C7EE4"/>
    <w:rsid w:val="007266B5"/>
    <w:rsid w:val="00736A90"/>
    <w:rsid w:val="007478F0"/>
    <w:rsid w:val="007A6E8F"/>
    <w:rsid w:val="00803FE6"/>
    <w:rsid w:val="00835CA5"/>
    <w:rsid w:val="0084066D"/>
    <w:rsid w:val="00887240"/>
    <w:rsid w:val="00892F0A"/>
    <w:rsid w:val="008D6398"/>
    <w:rsid w:val="008F2ECD"/>
    <w:rsid w:val="008F4220"/>
    <w:rsid w:val="00904EF7"/>
    <w:rsid w:val="00906D54"/>
    <w:rsid w:val="00917DF4"/>
    <w:rsid w:val="00935540"/>
    <w:rsid w:val="009E7F0B"/>
    <w:rsid w:val="00A76B9E"/>
    <w:rsid w:val="00A87FD1"/>
    <w:rsid w:val="00AC1759"/>
    <w:rsid w:val="00B70703"/>
    <w:rsid w:val="00B83C05"/>
    <w:rsid w:val="00C00517"/>
    <w:rsid w:val="00C43ACD"/>
    <w:rsid w:val="00C714A5"/>
    <w:rsid w:val="00C846A6"/>
    <w:rsid w:val="00CA54D5"/>
    <w:rsid w:val="00CB498C"/>
    <w:rsid w:val="00CB5647"/>
    <w:rsid w:val="00CC59DC"/>
    <w:rsid w:val="00CC5F7C"/>
    <w:rsid w:val="00CE7C47"/>
    <w:rsid w:val="00CF33EA"/>
    <w:rsid w:val="00CF52A3"/>
    <w:rsid w:val="00D11FCD"/>
    <w:rsid w:val="00D37410"/>
    <w:rsid w:val="00D67522"/>
    <w:rsid w:val="00D7256A"/>
    <w:rsid w:val="00DA4187"/>
    <w:rsid w:val="00DD29CF"/>
    <w:rsid w:val="00E505F6"/>
    <w:rsid w:val="00E54400"/>
    <w:rsid w:val="00F03ABE"/>
    <w:rsid w:val="00F562EA"/>
    <w:rsid w:val="00F8264A"/>
    <w:rsid w:val="00F84942"/>
    <w:rsid w:val="00FB3047"/>
    <w:rsid w:val="00FD2B03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F941"/>
  <w15:docId w15:val="{82278F4B-A8B8-4C02-8068-FAC7A36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618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2061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32061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semiHidden/>
    <w:unhideWhenUsed/>
    <w:rsid w:val="00216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gis.ru/perm/geo/2252435468860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41</cp:revision>
  <dcterms:created xsi:type="dcterms:W3CDTF">2023-02-02T13:19:00Z</dcterms:created>
  <dcterms:modified xsi:type="dcterms:W3CDTF">2023-04-18T11:27:00Z</dcterms:modified>
</cp:coreProperties>
</file>