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28"/>
        </w:rPr>
      </w:pPr>
      <w:bookmarkStart w:id="0" w:name="h.gds6m8a0b75b" w:colFirst="0" w:colLast="0"/>
      <w:bookmarkEnd w:id="0"/>
      <w:bookmarkStart w:id="1" w:name="h.vvizwijzvcho" w:colFirst="0" w:colLast="0"/>
      <w:bookmarkEnd w:id="1"/>
      <w:r>
        <w:rPr>
          <w:sz w:val="28"/>
          <w:szCs w:val="28"/>
        </w:rPr>
        <w:t>МИНОБРНАУКИ РОССИИ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–––––––—————––––––––––——––––––––––––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Санкт-Петербургский государственный электротехнический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« ЛЭТИ» им. В. И.Ульянова(Ленина)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——————————————————––––——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Задание для лабораторной работы № 6</w:t>
      </w:r>
    </w:p>
    <w:p>
      <w:pPr>
        <w:pStyle w:val="3"/>
        <w:spacing w:before="120" w:after="0"/>
        <w:jc w:val="center"/>
        <w:rPr>
          <w:b w:val="0"/>
          <w:sz w:val="36"/>
        </w:rPr>
      </w:pPr>
      <w:r>
        <w:rPr>
          <w:b w:val="0"/>
          <w:sz w:val="40"/>
        </w:rPr>
        <w:t>"</w:t>
      </w:r>
      <w:r>
        <w:rPr>
          <w:b w:val="0"/>
          <w:sz w:val="36"/>
          <w:szCs w:val="28"/>
        </w:rPr>
        <w:t xml:space="preserve"> 3D графика</w:t>
      </w:r>
      <w:r>
        <w:rPr>
          <w:b w:val="0"/>
          <w:sz w:val="36"/>
        </w:rPr>
        <w:t>"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Преподаватель: Герасимова Т.В.</w:t>
      </w:r>
    </w:p>
    <w:p>
      <w:pPr>
        <w:jc w:val="right"/>
        <w:rPr>
          <w:b/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jc w:val="center"/>
        <w:rPr>
          <w:sz w:val="28"/>
        </w:rPr>
      </w:pPr>
      <w:r>
        <w:rPr>
          <w:sz w:val="28"/>
        </w:rPr>
        <w:t>2018 г.</w:t>
      </w:r>
    </w:p>
    <w:p>
      <w:pPr>
        <w:pStyle w:val="2"/>
      </w:pPr>
    </w:p>
    <w:p>
      <w:pPr>
        <w:pStyle w:val="2"/>
        <w:jc w:val="center"/>
      </w:pPr>
      <w:r>
        <w:t>Трёхмерная графика</w:t>
      </w:r>
    </w:p>
    <w:p>
      <w:pPr>
        <w:pStyle w:val="3"/>
        <w:rPr>
          <w:sz w:val="24"/>
        </w:rPr>
      </w:pPr>
      <w:bookmarkStart w:id="2" w:name="h.ju3ji51ir8y2" w:colFirst="0" w:colLast="0"/>
      <w:bookmarkEnd w:id="2"/>
      <w:r>
        <w:rPr>
          <w:sz w:val="24"/>
        </w:rPr>
        <w:t>Координатный метод описания объектов. Обобщённые координаты. Матрицы преобразования координат</w:t>
      </w:r>
    </w:p>
    <w:p>
      <w:pPr/>
      <w:r>
        <w:t>Основные параметры сцены:</w:t>
      </w:r>
    </w:p>
    <w:p>
      <w:pPr>
        <w:numPr>
          <w:ilvl w:val="0"/>
          <w:numId w:val="1"/>
        </w:numPr>
        <w:ind w:hanging="359"/>
      </w:pPr>
      <w:r>
        <w:t>Расположение объектов</w:t>
      </w:r>
    </w:p>
    <w:p>
      <w:pPr>
        <w:numPr>
          <w:ilvl w:val="0"/>
          <w:numId w:val="1"/>
        </w:numPr>
        <w:ind w:hanging="359"/>
      </w:pPr>
      <w:r>
        <w:t>Расположение источников освещения</w:t>
      </w:r>
    </w:p>
    <w:p>
      <w:pPr>
        <w:numPr>
          <w:ilvl w:val="0"/>
          <w:numId w:val="1"/>
        </w:numPr>
        <w:ind w:hanging="359"/>
      </w:pPr>
      <w:r>
        <w:t>Расположение камеры</w:t>
      </w:r>
    </w:p>
    <w:p>
      <w:pPr/>
    </w:p>
    <w:p>
      <w:pPr/>
      <w:r>
        <w:t>Простейшие манипуляции:</w:t>
      </w:r>
    </w:p>
    <w:p>
      <w:pPr>
        <w:numPr>
          <w:ilvl w:val="0"/>
          <w:numId w:val="2"/>
        </w:numPr>
        <w:ind w:hanging="359"/>
      </w:pPr>
      <w:r>
        <w:t>Перемещение (x:=x+∆x; y:=y+∆y; z:=z+∆z)</w:t>
      </w:r>
    </w:p>
    <w:p>
      <w:pPr>
        <w:numPr>
          <w:ilvl w:val="0"/>
          <w:numId w:val="2"/>
        </w:numPr>
        <w:ind w:hanging="359"/>
      </w:pPr>
      <w:r>
        <w:t>Поворот (вокруг z: x’ := x cos α + y sin α; y’ := -x sin α + y cos α; z’ := z)</w:t>
      </w:r>
    </w:p>
    <w:p>
      <w:pPr>
        <w:numPr>
          <w:ilvl w:val="0"/>
          <w:numId w:val="2"/>
        </w:numPr>
        <w:ind w:hanging="359"/>
      </w:pPr>
      <w:r>
        <w:t>Масштабирование (x := k</w:t>
      </w:r>
      <w:r>
        <w:rPr>
          <w:vertAlign w:val="subscript"/>
        </w:rPr>
        <w:t>x</w:t>
      </w:r>
      <w:r>
        <w:t>x)</w:t>
      </w:r>
    </w:p>
    <w:p>
      <w:pPr>
        <w:numPr>
          <w:ilvl w:val="0"/>
          <w:numId w:val="2"/>
        </w:numPr>
        <w:ind w:hanging="359"/>
      </w:pPr>
      <w:r>
        <w:t>Отражение по оси: *(-1)</w:t>
      </w:r>
    </w:p>
    <w:p>
      <w:pPr/>
    </w:p>
    <w:p>
      <w:pPr>
        <w:ind w:firstLine="567"/>
        <w:jc w:val="both"/>
      </w:pPr>
      <w:r>
        <w:t>Некоторые преобразования приходится делать в несколько этапов. Например, увеличение сцены в определённом месте будет выполняться в три шага:</w:t>
      </w:r>
    </w:p>
    <w:p>
      <w:pPr>
        <w:numPr>
          <w:ilvl w:val="0"/>
          <w:numId w:val="3"/>
        </w:numPr>
        <w:ind w:hanging="359"/>
      </w:pPr>
      <w:r>
        <w:t>Смещение начала координат в нужную позицию</w:t>
      </w:r>
    </w:p>
    <w:p>
      <w:pPr>
        <w:numPr>
          <w:ilvl w:val="0"/>
          <w:numId w:val="3"/>
        </w:numPr>
        <w:ind w:hanging="359"/>
      </w:pPr>
      <w:r>
        <w:t>Изменение масштаба</w:t>
      </w:r>
    </w:p>
    <w:p>
      <w:pPr>
        <w:numPr>
          <w:ilvl w:val="0"/>
          <w:numId w:val="3"/>
        </w:numPr>
        <w:ind w:hanging="359"/>
      </w:pPr>
      <w:r>
        <w:t>Возврат начала координат в исходное положение</w:t>
      </w:r>
    </w:p>
    <w:p>
      <w:pPr/>
    </w:p>
    <w:p>
      <w:pPr/>
      <w:r>
        <w:t>Виды координат:</w:t>
      </w:r>
    </w:p>
    <w:p>
      <w:pPr>
        <w:numPr>
          <w:ilvl w:val="0"/>
          <w:numId w:val="4"/>
        </w:numPr>
        <w:ind w:hanging="359"/>
      </w:pPr>
      <w:r>
        <w:t>декартовы (x, y, z)</w:t>
      </w:r>
    </w:p>
    <w:p>
      <w:pPr>
        <w:numPr>
          <w:ilvl w:val="0"/>
          <w:numId w:val="4"/>
        </w:numPr>
        <w:ind w:hanging="359"/>
      </w:pPr>
      <w:r>
        <w:t>обобщённые (x, y, z, w) — позволяют задать бесконечно удалённые точки (при w=0)</w:t>
      </w:r>
    </w:p>
    <w:p>
      <w:pPr/>
      <w:r>
        <w:t>Связь:</w:t>
      </w:r>
    </w:p>
    <w:p>
      <w:pPr>
        <w:numPr>
          <w:ilvl w:val="0"/>
          <w:numId w:val="5"/>
        </w:numPr>
        <w:ind w:hanging="359"/>
      </w:pPr>
      <w:r>
        <w:t>(x, y, z, w)</w:t>
      </w:r>
      <w:r>
        <w:rPr>
          <w:vertAlign w:val="subscript"/>
        </w:rPr>
        <w:t>об</w:t>
      </w:r>
      <w:r>
        <w:t xml:space="preserve"> = (x</w:t>
      </w:r>
      <w:r>
        <w:rPr>
          <w:vertAlign w:val="subscript"/>
        </w:rPr>
        <w:t>дек</w:t>
      </w:r>
      <w:r>
        <w:t>, y</w:t>
      </w:r>
      <w:r>
        <w:rPr>
          <w:vertAlign w:val="subscript"/>
        </w:rPr>
        <w:t>дек</w:t>
      </w:r>
      <w:r>
        <w:t>, z</w:t>
      </w:r>
      <w:r>
        <w:rPr>
          <w:vertAlign w:val="subscript"/>
        </w:rPr>
        <w:t>дек</w:t>
      </w:r>
      <w:r>
        <w:t>, 1)</w:t>
      </w:r>
    </w:p>
    <w:p>
      <w:pPr>
        <w:numPr>
          <w:ilvl w:val="0"/>
          <w:numId w:val="5"/>
        </w:numPr>
        <w:ind w:hanging="359"/>
      </w:pPr>
      <w:r>
        <w:t>(x, y, z)</w:t>
      </w:r>
      <w:r>
        <w:rPr>
          <w:vertAlign w:val="subscript"/>
        </w:rPr>
        <w:t>дек</w:t>
      </w:r>
      <w:r>
        <w:t xml:space="preserve"> = (x</w:t>
      </w:r>
      <w:r>
        <w:rPr>
          <w:vertAlign w:val="subscript"/>
        </w:rPr>
        <w:t>об</w:t>
      </w:r>
      <w:r>
        <w:t>, y</w:t>
      </w:r>
      <w:r>
        <w:rPr>
          <w:vertAlign w:val="subscript"/>
        </w:rPr>
        <w:t>об</w:t>
      </w:r>
      <w:r>
        <w:t>, z</w:t>
      </w:r>
      <w:r>
        <w:rPr>
          <w:vertAlign w:val="subscript"/>
        </w:rPr>
        <w:t>об</w:t>
      </w:r>
      <w:r>
        <w:t>) / w — не всегда возможно</w:t>
      </w:r>
    </w:p>
    <w:p>
      <w:pPr/>
    </w:p>
    <w:p>
      <w:pPr/>
      <w:r>
        <w:rPr>
          <w:b/>
        </w:rPr>
        <w:t>Аффинное преобразование</w:t>
      </w:r>
      <w:r>
        <w:t xml:space="preserve"> — преобразование, которое можно задать в виде:</w:t>
      </w:r>
    </w:p>
    <w:p>
      <w:pPr/>
      <w:r>
        <w:t>A</w:t>
      </w:r>
      <w:r>
        <w:rPr>
          <w:vertAlign w:val="subscript"/>
        </w:rPr>
        <w:t xml:space="preserve">2X2 </w:t>
      </w:r>
      <w:r>
        <w:t xml:space="preserve">; или    </w:t>
      </w:r>
      <w:r>
        <w:drawing>
          <wp:anchor distT="0" distB="0" distL="0" distR="0" simplePos="0" relativeHeight="251669504" behindDoc="0" locked="0" layoutInCell="0" allowOverlap="0">
            <wp:simplePos x="0" y="0"/>
            <wp:positionH relativeFrom="margin">
              <wp:posOffset>2600325</wp:posOffset>
            </wp:positionH>
            <wp:positionV relativeFrom="paragraph">
              <wp:posOffset>19050</wp:posOffset>
            </wp:positionV>
            <wp:extent cx="1809750" cy="667385"/>
            <wp:effectExtent l="0" t="0" r="0" b="0"/>
            <wp:wrapSquare wrapText="bothSides"/>
            <wp:docPr id="4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.pn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0">
            <wp:simplePos x="0" y="0"/>
            <wp:positionH relativeFrom="margin">
              <wp:posOffset>419100</wp:posOffset>
            </wp:positionH>
            <wp:positionV relativeFrom="paragraph">
              <wp:posOffset>76200</wp:posOffset>
            </wp:positionV>
            <wp:extent cx="1781175" cy="539115"/>
            <wp:effectExtent l="0" t="0" r="0" b="0"/>
            <wp:wrapSquare wrapText="bothSides"/>
            <wp:docPr id="6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7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>
        <w:ind w:firstLine="709"/>
        <w:jc w:val="both"/>
      </w:pPr>
      <w:r>
        <w:t>Комбинацию аффинных преобразований можно представить как одно аффинное преобразование, матрица которого есть произведение матриц комбинируемых преобразований: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1</w:t>
      </w:r>
      <w:r>
        <w:t xml:space="preserve"> = M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0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2</w:t>
      </w:r>
      <w:r>
        <w:t xml:space="preserve"> = M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</w:p>
    <w:p>
      <w:pPr>
        <w:numPr>
          <w:ilvl w:val="0"/>
          <w:numId w:val="6"/>
        </w:numPr>
        <w:spacing w:line="240" w:lineRule="auto"/>
        <w:ind w:hanging="359"/>
      </w:pPr>
      <w:r>
        <w:t xml:space="preserve">   …</w:t>
      </w:r>
    </w:p>
    <w:p>
      <w:pPr>
        <w:numPr>
          <w:ilvl w:val="0"/>
          <w:numId w:val="6"/>
        </w:numPr>
        <w:spacing w:line="240" w:lineRule="auto"/>
        <w:ind w:hanging="359"/>
      </w:pPr>
      <w:r>
        <w:t>x</w:t>
      </w:r>
      <w:r>
        <w:rPr>
          <w:vertAlign w:val="subscript"/>
        </w:rPr>
        <w:t>n</w:t>
      </w:r>
      <w:r>
        <w:t xml:space="preserve"> = M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n-1</w:t>
      </w:r>
      <w:r>
        <w:t xml:space="preserve"> = M</w:t>
      </w:r>
      <w:r>
        <w:rPr>
          <w:vertAlign w:val="subscript"/>
        </w:rPr>
        <w:t>n</w:t>
      </w:r>
      <w:r>
        <w:t>(M</w:t>
      </w:r>
      <w:r>
        <w:rPr>
          <w:vertAlign w:val="subscript"/>
        </w:rPr>
        <w:t>n-1</w:t>
      </w:r>
      <w:r>
        <w:t>x</w:t>
      </w:r>
      <w:r>
        <w:rPr>
          <w:vertAlign w:val="subscript"/>
        </w:rPr>
        <w:t>n-2</w:t>
      </w:r>
      <w:r>
        <w:t>) = M</w:t>
      </w:r>
      <w:r>
        <w:rPr>
          <w:vertAlign w:val="subscript"/>
        </w:rPr>
        <w:t>n</w:t>
      </w:r>
      <w:r>
        <w:t>(M</w:t>
      </w:r>
      <w:r>
        <w:rPr>
          <w:vertAlign w:val="subscript"/>
        </w:rPr>
        <w:t>n-1</w:t>
      </w:r>
      <w:r>
        <w:t>(M</w:t>
      </w:r>
      <w:r>
        <w:rPr>
          <w:vertAlign w:val="subscript"/>
        </w:rPr>
        <w:t>n-2</w:t>
      </w:r>
      <w:r>
        <w:t>x</w:t>
      </w:r>
      <w:r>
        <w:rPr>
          <w:vertAlign w:val="subscript"/>
        </w:rPr>
        <w:t>n-3</w:t>
      </w:r>
      <w:r>
        <w:t>)) =...= (M</w:t>
      </w:r>
      <w:r>
        <w:rPr>
          <w:vertAlign w:val="subscript"/>
        </w:rPr>
        <w:t>n</w:t>
      </w:r>
      <w:r>
        <w:t>M</w:t>
      </w:r>
      <w:r>
        <w:rPr>
          <w:vertAlign w:val="subscript"/>
        </w:rPr>
        <w:t>n-1</w:t>
      </w:r>
      <w:r>
        <w:t>...M</w:t>
      </w:r>
      <w:r>
        <w:rPr>
          <w:vertAlign w:val="subscript"/>
        </w:rPr>
        <w:t>1</w:t>
      </w:r>
      <w:r>
        <w:t>)x</w:t>
      </w:r>
      <w:r>
        <w:rPr>
          <w:vertAlign w:val="subscript"/>
        </w:rPr>
        <w:t>0</w:t>
      </w:r>
      <w:r>
        <w:t xml:space="preserve"> = Mx</w:t>
      </w:r>
      <w:r>
        <w:rPr>
          <w:vertAlign w:val="subscript"/>
        </w:rPr>
        <w:t>0</w:t>
      </w:r>
    </w:p>
    <w:p>
      <w:pPr>
        <w:spacing w:line="240" w:lineRule="auto"/>
      </w:pPr>
    </w:p>
    <w:p>
      <w:pPr>
        <w:spacing w:line="240" w:lineRule="auto"/>
      </w:pPr>
      <w:r>
        <w:t>Примеры аффинных преобразований координат:</w:t>
      </w:r>
    </w:p>
    <w:p>
      <w:pPr>
        <w:numPr>
          <w:ilvl w:val="0"/>
          <w:numId w:val="7"/>
        </w:numPr>
        <w:spacing w:line="240" w:lineRule="auto"/>
        <w:ind w:hanging="359"/>
      </w:pPr>
      <w:r>
        <w:t>Мировые → видовые;</w:t>
      </w:r>
    </w:p>
    <w:p>
      <w:pPr>
        <w:numPr>
          <w:ilvl w:val="0"/>
          <w:numId w:val="7"/>
        </w:numPr>
        <w:spacing w:line="240" w:lineRule="auto"/>
        <w:ind w:hanging="359"/>
      </w:pPr>
      <w:r>
        <w:t>Проекционные → экранные.</w:t>
      </w:r>
    </w:p>
    <w:p>
      <w:pPr>
        <w:pStyle w:val="3"/>
        <w:rPr>
          <w:sz w:val="32"/>
        </w:rPr>
      </w:pPr>
      <w:bookmarkStart w:id="3" w:name="h.fvg98x8b8eh4" w:colFirst="0" w:colLast="0"/>
      <w:bookmarkEnd w:id="3"/>
      <w:r>
        <w:rPr>
          <w:sz w:val="32"/>
        </w:rPr>
        <w:t>Проецирование. Виды координат (модельные, видовые, проекционные, экранные)</w:t>
      </w:r>
    </w:p>
    <w:p>
      <w:pPr/>
      <w:r>
        <w:t>Координаты бывают: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Мировые </w:t>
      </w:r>
      <w:r>
        <w:t>(точка в пространстве).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Видовые </w:t>
      </w:r>
      <w:r>
        <w:t>(получаются путём передвижения мировых).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Проекционные </w:t>
      </w:r>
      <w:r>
        <w:t>(относительно плоскости проецирования, Z — расстояние до объекта).</w:t>
      </w:r>
    </w:p>
    <w:p>
      <w:pPr>
        <w:numPr>
          <w:ilvl w:val="0"/>
          <w:numId w:val="8"/>
        </w:numPr>
        <w:ind w:hanging="359"/>
      </w:pPr>
      <w:r>
        <w:rPr>
          <w:i/>
        </w:rPr>
        <w:t xml:space="preserve">Экранные </w:t>
      </w:r>
      <w:r>
        <w:t>(координаты пикселей).</w:t>
      </w:r>
    </w:p>
    <w:p>
      <w:pPr>
        <w:ind w:firstLine="567"/>
        <w:jc w:val="both"/>
      </w:pPr>
      <w:r>
        <w:rPr>
          <w:b/>
        </w:rPr>
        <w:t>Поверхность проецирования</w:t>
      </w:r>
      <w:r>
        <w:t xml:space="preserve"> — поверхность, на которой строится изображение (обычно плоскость).</w:t>
      </w:r>
    </w:p>
    <w:p>
      <w:pPr>
        <w:ind w:firstLine="567"/>
        <w:jc w:val="both"/>
      </w:pPr>
      <w:r>
        <w:rPr>
          <w:b/>
        </w:rPr>
        <w:t>Проецирование</w:t>
      </w:r>
      <w:r>
        <w:t xml:space="preserve"> — процесс (задача) сопоставления каждой точке трёхмерной сцены некоторой точки поверхности проецирования.</w:t>
      </w:r>
    </w:p>
    <w:p>
      <w:pPr>
        <w:ind w:firstLine="567"/>
        <w:jc w:val="both"/>
      </w:pPr>
      <w:r>
        <w:rPr>
          <w:b/>
        </w:rPr>
        <w:t>Луч проецирования</w:t>
      </w:r>
      <w:r>
        <w:t xml:space="preserve"> — луч, который идет из объекта к поверхности проецирования.</w:t>
      </w:r>
    </w:p>
    <w:p>
      <w:pPr>
        <w:ind w:firstLine="567"/>
        <w:rPr>
          <w:b/>
          <w:i/>
          <w:sz w:val="28"/>
        </w:rPr>
      </w:pPr>
      <w:r>
        <w:rPr>
          <w:b/>
          <w:i/>
          <w:sz w:val="28"/>
        </w:rPr>
        <w:t>Виды проецирования:</w:t>
      </w:r>
    </w:p>
    <w:p>
      <w:pPr>
        <w:numPr>
          <w:ilvl w:val="0"/>
          <w:numId w:val="9"/>
        </w:numPr>
        <w:ind w:hanging="359"/>
      </w:pPr>
      <w:r>
        <w:rPr>
          <w:b/>
        </w:rPr>
        <w:t>Параллельное</w:t>
      </w:r>
      <w:r>
        <w:t>: все лучи проецирования параллельны друг другу. Подвиды:</w:t>
      </w:r>
    </w:p>
    <w:p>
      <w:pPr>
        <w:numPr>
          <w:ilvl w:val="1"/>
          <w:numId w:val="9"/>
        </w:numPr>
        <w:ind w:hanging="359"/>
      </w:pPr>
      <w:r>
        <w:rPr>
          <w:b/>
        </w:rPr>
        <w:t>Косоугольное</w:t>
      </w:r>
      <w:r>
        <w:t>: лучи не перпендикулярны плоскости проецирования.</w:t>
      </w:r>
    </w:p>
    <w:p>
      <w:pPr>
        <w:numPr>
          <w:ilvl w:val="1"/>
          <w:numId w:val="9"/>
        </w:numPr>
        <w:ind w:hanging="359"/>
      </w:pPr>
      <w:r>
        <w:rPr>
          <w:b/>
        </w:rPr>
        <w:t>Аксонометрическое</w:t>
      </w:r>
      <w:r>
        <w:t>: лучи перпендикулярны плоскости проецирования. Если использовать систему координат (x,y,z), в которой z — это расстояние от поверхности проецирования до объекта, то все лучи будут параллельны оси Z (hi, co?). В зависимости от соотношения коэффициентов масштабирования kx, ky, kz (по осям X,Y,Z соответственно) выделяют следующие модификации:</w:t>
      </w:r>
    </w:p>
    <w:p>
      <w:pPr>
        <w:numPr>
          <w:ilvl w:val="2"/>
          <w:numId w:val="9"/>
        </w:numPr>
        <w:ind w:hanging="359"/>
      </w:pPr>
      <w:r>
        <w:rPr>
          <w:b/>
        </w:rPr>
        <w:t>Изометрическое</w:t>
      </w:r>
      <w:r>
        <w:t>: kx = ky = kz.</w:t>
      </w:r>
    </w:p>
    <w:p>
      <w:pPr>
        <w:numPr>
          <w:ilvl w:val="2"/>
          <w:numId w:val="9"/>
        </w:numPr>
        <w:ind w:hanging="359"/>
      </w:pPr>
      <w:r>
        <w:rPr>
          <w:b/>
        </w:rPr>
        <w:t>Диметрическое</w:t>
      </w:r>
      <w:r>
        <w:t>: kx = ky ≠ kz.</w:t>
      </w:r>
    </w:p>
    <w:p>
      <w:pPr>
        <w:numPr>
          <w:ilvl w:val="2"/>
          <w:numId w:val="9"/>
        </w:numPr>
        <w:ind w:hanging="359"/>
      </w:pPr>
      <w:r>
        <w:rPr>
          <w:b/>
        </w:rPr>
        <w:t>Триметрическое</w:t>
      </w:r>
      <w:r>
        <w:t>: kx ≠ ky ≠ kz.</w:t>
      </w:r>
    </w:p>
    <w:p>
      <w:pPr>
        <w:numPr>
          <w:ilvl w:val="0"/>
          <w:numId w:val="9"/>
        </w:numPr>
        <w:ind w:hanging="359"/>
      </w:pPr>
      <w:r>
        <w:rPr>
          <w:b/>
        </w:rPr>
        <w:t>Перспективное</w:t>
      </w:r>
      <w:r>
        <w:t>: все лучи проецирования проходят через одну точку, они не параллельны. Чем меньше фокусное расстояние, тем меньше размер проекции на плоскости.</w:t>
      </w:r>
    </w:p>
    <w:p>
      <w:pPr>
        <w:ind w:left="720"/>
      </w:pPr>
      <w:r>
        <w:t>С фокусным расстоянием связано увеличение и угол обзора. Чем меньше фокусное расстояние, тем больше угол обзора, и наоборот.</w:t>
      </w:r>
    </w:p>
    <w:p>
      <w:pPr>
        <w:ind w:left="720"/>
      </w:pPr>
    </w:p>
    <w:p>
      <w:pPr>
        <w:ind w:firstLine="567"/>
      </w:pPr>
      <w:r>
        <w:drawing>
          <wp:anchor distT="0" distB="0" distL="0" distR="0" simplePos="0" relativeHeight="251671552" behindDoc="0" locked="0" layoutInCell="0" allowOverlap="0">
            <wp:simplePos x="0" y="0"/>
            <wp:positionH relativeFrom="margin">
              <wp:posOffset>4653280</wp:posOffset>
            </wp:positionH>
            <wp:positionV relativeFrom="paragraph">
              <wp:posOffset>93980</wp:posOffset>
            </wp:positionV>
            <wp:extent cx="920115" cy="1052830"/>
            <wp:effectExtent l="19050" t="0" r="0" b="0"/>
            <wp:wrapSquare wrapText="bothSides"/>
            <wp:docPr id="5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3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Фокусное расстояние человеческого глаза приблизительно равно 22 мм; каждый глаз по отдельности имеет угол зрения порядка 120-200°, соответственно, зона перекрытия двух глаз составляет порядка 130° — она практически настолько же широка, как у объектива типа "рыбий глаз". </w:t>
      </w:r>
    </w:p>
    <w:p>
      <w:pPr>
        <w:ind w:firstLine="567"/>
      </w:pPr>
      <w:r>
        <w:t>Однако по эволюционным причинам наше периферийное зрение пригодно только для обнаружения движения и крупных объектов. Наш центральный угол зрения — порядка 40-60° — максимально влияет на наше восприятие. Субъективно это соотносится с углом, в пределах которого вы сможете вспомнить объекты, не двигая глазами. Это близко к углу зрения портретного объектива с фокусным расстоянием 52 мм.</w:t>
      </w:r>
    </w:p>
    <w:p>
      <w:pPr>
        <w:ind w:firstLine="567"/>
      </w:pPr>
    </w:p>
    <w:p>
      <w:pPr>
        <w:ind w:left="720"/>
      </w:pPr>
      <w:r>
        <w:rPr>
          <w:b/>
        </w:rPr>
        <w:t>Кроп-фактор</w:t>
      </w:r>
      <w:r>
        <w:t xml:space="preserve"> — это отношение физического размера пленки к размеру матрицы, бывает от 1 до 2. </w:t>
      </w:r>
      <w:r>
        <w:rPr>
          <w:b/>
        </w:rPr>
        <w:t>Full-frame</w:t>
      </w:r>
      <w:r>
        <w:t xml:space="preserve"> — это фотоаппарат, у которого размеры матрицы и пленки совпадают (кроп-фактор = 1).</w:t>
      </w:r>
    </w:p>
    <w:p>
      <w:pPr>
        <w:ind w:left="720"/>
      </w:pPr>
      <w:r>
        <w:t xml:space="preserve">Если </w:t>
      </w:r>
      <w:r>
        <w:rPr>
          <w:i/>
        </w:rPr>
        <w:t>x</w:t>
      </w:r>
      <w:r>
        <w:t xml:space="preserve"> — координата объекта, а </w:t>
      </w:r>
      <w:r>
        <w:rPr>
          <w:i/>
        </w:rPr>
        <w:t>x’</w:t>
      </w:r>
      <w:r>
        <w:t xml:space="preserve"> — координата на поверхности проецирования, то .  Таким образом, перспективное преобразование можно задать как аффинное (с помощью матрицы 4х4 с обобщёнными координатами).</w:t>
      </w:r>
    </w:p>
    <w:p>
      <w:pPr/>
      <w:bookmarkStart w:id="4" w:name="h.j53ejm39aab7" w:colFirst="0" w:colLast="0"/>
      <w:bookmarkEnd w:id="4"/>
    </w:p>
    <w:p>
      <w:pPr>
        <w:pStyle w:val="3"/>
        <w:rPr>
          <w:sz w:val="32"/>
        </w:rPr>
      </w:pPr>
      <w:bookmarkStart w:id="5" w:name="h.jewtelck2edy" w:colFirst="0" w:colLast="0"/>
      <w:bookmarkEnd w:id="5"/>
      <w:r>
        <w:rPr>
          <w:sz w:val="32"/>
        </w:rPr>
        <w:t>Классификация способов визуализации (рендеринга) трёхмерных сцен</w:t>
      </w:r>
    </w:p>
    <w:p>
      <w:pPr/>
      <w:r>
        <w:rPr>
          <w:b/>
        </w:rPr>
        <w:t xml:space="preserve">Рендеринг </w:t>
      </w:r>
      <w:r>
        <w:t>— это построение двумерного изображения трехмерной сцены согласно заданному положению камеры, освещению, моделей объектов и пр.</w:t>
      </w:r>
    </w:p>
    <w:p>
      <w:pPr/>
      <w:r>
        <w:rPr>
          <w:i/>
        </w:rPr>
        <w:t>Источники освещения:</w:t>
      </w:r>
    </w:p>
    <w:p>
      <w:pPr>
        <w:numPr>
          <w:ilvl w:val="0"/>
          <w:numId w:val="10"/>
        </w:numPr>
        <w:ind w:hanging="359"/>
      </w:pPr>
      <w:r>
        <w:rPr>
          <w:i/>
        </w:rPr>
        <w:t>Точечные</w:t>
      </w:r>
      <w:r>
        <w:t>: свет выходит из одной точки (характеризуется координатами). Свет падает под разными углами даже в близкие точки объекта.</w:t>
      </w:r>
    </w:p>
    <w:p>
      <w:pPr>
        <w:numPr>
          <w:ilvl w:val="0"/>
          <w:numId w:val="10"/>
        </w:numPr>
        <w:ind w:hanging="359"/>
      </w:pPr>
      <w:r>
        <w:rPr>
          <w:i/>
        </w:rPr>
        <w:t>Бесконечно удаленные источники</w:t>
      </w:r>
      <w:r>
        <w:t xml:space="preserve"> (характеризуется направлением). Все лучи параллельны друг другу, угол падения одинаковый у любых точек (например, Солнце).</w:t>
      </w:r>
    </w:p>
    <w:p>
      <w:pPr>
        <w:numPr>
          <w:ilvl w:val="0"/>
          <w:numId w:val="10"/>
        </w:numPr>
        <w:ind w:hanging="359"/>
      </w:pPr>
      <w:r>
        <w:rPr>
          <w:i/>
        </w:rPr>
        <w:t>Фоновое освещение</w:t>
      </w:r>
      <w:r>
        <w:t>: не знаем, откуда берутся лучи; их невозможно проследить, в каждой точке луч падает под всеми углами. Результат всех возможных отражений света.</w:t>
      </w:r>
    </w:p>
    <w:p>
      <w:pPr>
        <w:numPr>
          <w:ilvl w:val="0"/>
          <w:numId w:val="10"/>
        </w:numPr>
        <w:ind w:hanging="359"/>
      </w:pPr>
      <w:r>
        <w:rPr>
          <w:i/>
        </w:rPr>
        <w:t>Излучение</w:t>
      </w:r>
      <w:r>
        <w:t>: часть поверхности некоторого объекта, которая сама по себе светится, но никакие другие предметы не освещает.</w:t>
      </w:r>
    </w:p>
    <w:p>
      <w:pPr/>
      <w:r>
        <w:t xml:space="preserve">Луч может отражаться, преломляться, поглощаться, а также комбинировать эти действия. Мы видим то, что попало в камеру. </w:t>
      </w:r>
      <w:r>
        <w:rPr>
          <w:i/>
        </w:rPr>
        <w:t>Уравнение рендеринга:</w:t>
      </w:r>
      <w:r>
        <w:t xml:space="preserve"> для каждой точки объекта</w:t>
      </w:r>
    </w:p>
    <w:p>
      <w:pPr>
        <w:ind w:left="720"/>
      </w:pPr>
      <w:r>
        <w:t>интенсивность исходящего луча = интенсивность отраженного + преломленного - поглощенного луча = сумма всех входящих лучей – сумма всех поглощенных.</w:t>
      </w:r>
    </w:p>
    <w:p>
      <w:pPr/>
      <w:r>
        <w:t>Чем больше препятствий на пути от источника до предмета и от предмета до камеры мы учитываем, тем качественнее изображение. Методы рендеринга различаются тем, что учитывается.</w:t>
      </w:r>
    </w:p>
    <w:p>
      <w:pPr/>
    </w:p>
    <w:tbl>
      <w:tblPr>
        <w:tblStyle w:val="16"/>
        <w:tblW w:w="8941" w:type="dxa"/>
        <w:tblInd w:w="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85"/>
        <w:gridCol w:w="47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Метод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b/>
              </w:rPr>
              <w:t>Что учитываем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1) Проволочная модель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Модель объекта и положение камеры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2) Удаление невидимых линий (ребер)</w:t>
            </w:r>
          </w:p>
          <w:p>
            <w:pPr>
              <w:spacing w:line="240" w:lineRule="auto"/>
            </w:pPr>
            <w:r>
              <w:t xml:space="preserve">    а) с закраской</w:t>
            </w:r>
          </w:p>
          <w:p>
            <w:pPr>
              <w:spacing w:line="240" w:lineRule="auto"/>
            </w:pPr>
            <w:r>
              <w:t xml:space="preserve">    б) без закраски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Учитываем путь луча от объекта до камеры, наличие преград. Если с закраской, то закрашиваем без теней и оттенков.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3) Учет освещения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Все грани рисуем закрашенными, цвет определяем исходя из параметров источника.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4) Учет гладких поверхностей и текстур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Является ли грань частью гладкой поверхности, накладывается ли на эту грань изображение (текстура)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5) Моделирование теней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Учитываются препятствия на пути луча от источника освещения до точек объекта.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6) Учет отражений и преломлений</w:t>
            </w:r>
          </w:p>
        </w:tc>
        <w:tc>
          <w:tcPr>
            <w:tcW w:w="4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Ну тут и так всё понятно.</w:t>
            </w:r>
          </w:p>
        </w:tc>
      </w:tr>
    </w:tbl>
    <w:p>
      <w:pPr>
        <w:pStyle w:val="3"/>
      </w:pPr>
      <w:bookmarkStart w:id="6" w:name="h.uf55ugr5e2u5" w:colFirst="0" w:colLast="0"/>
      <w:bookmarkEnd w:id="6"/>
      <w:r>
        <w:t>Алгоритм Робертса для многогранников</w:t>
      </w:r>
    </w:p>
    <w:p>
      <w:pPr/>
      <w:r>
        <w:rPr>
          <w:b/>
        </w:rPr>
        <w:t>Вход</w:t>
      </w:r>
      <w:r>
        <w:t>: векторная модель объектов и положение камеры.</w:t>
      </w:r>
    </w:p>
    <w:p>
      <w:pPr/>
      <w:r>
        <w:rPr>
          <w:b/>
        </w:rPr>
        <w:t>Выход</w:t>
      </w:r>
      <w:r>
        <w:t>: набор отрезков, которые надо нарисовать - удаляются невидимые грани (в экранных координатах).</w:t>
      </w:r>
    </w:p>
    <w:p>
      <w:pPr/>
      <w:r>
        <w:t>Алгоритм:</w:t>
      </w:r>
    </w:p>
    <w:p>
      <w:pPr>
        <w:numPr>
          <w:ilvl w:val="0"/>
          <w:numId w:val="11"/>
        </w:numPr>
        <w:ind w:hanging="359"/>
      </w:pPr>
      <w:r>
        <w:t>Изначально множество отрезков пустое.</w:t>
      </w:r>
    </w:p>
    <w:p>
      <w:pPr>
        <w:numPr>
          <w:ilvl w:val="0"/>
          <w:numId w:val="11"/>
        </w:numPr>
        <w:ind w:hanging="359"/>
      </w:pPr>
      <w:r>
        <w:t>Для каждой грани вычисляется нормаль (векторное произведение двух её сторон) и с её помощью определяем ориентацию грани (направлена к нам “лицом” или нет). Обходим точки в направлении по часовой стрелке.</w:t>
      </w:r>
    </w:p>
    <w:p>
      <w:pPr>
        <w:numPr>
          <w:ilvl w:val="0"/>
          <w:numId w:val="11"/>
        </w:numPr>
        <w:ind w:hanging="359"/>
      </w:pPr>
      <w:r>
        <w:drawing>
          <wp:anchor distT="0" distB="0" distL="0" distR="0" simplePos="0" relativeHeight="251672576" behindDoc="0" locked="0" layoutInCell="0" allowOverlap="0">
            <wp:simplePos x="0" y="0"/>
            <wp:positionH relativeFrom="margin">
              <wp:posOffset>3218180</wp:posOffset>
            </wp:positionH>
            <wp:positionV relativeFrom="paragraph">
              <wp:posOffset>17145</wp:posOffset>
            </wp:positionV>
            <wp:extent cx="2313940" cy="1770380"/>
            <wp:effectExtent l="19050" t="0" r="0" b="0"/>
            <wp:wrapSquare wrapText="bothSides"/>
            <wp:docPr id="7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 рассмотрения удаляются грани, нормаль которых “отвернута” от камеры: если скалярное произведение нормали на направление камеры (n, (0,0,1)) &gt; 0, то угол острый, и грань не видна.</w:t>
      </w:r>
    </w:p>
    <w:p>
      <w:pPr>
        <w:numPr>
          <w:ilvl w:val="0"/>
          <w:numId w:val="11"/>
        </w:numPr>
        <w:ind w:hanging="359"/>
      </w:pPr>
      <w:r>
        <w:t>Все видимые грани сортируются в порядке удаления от камеры.</w:t>
      </w:r>
    </w:p>
    <w:p>
      <w:pPr>
        <w:numPr>
          <w:ilvl w:val="0"/>
          <w:numId w:val="11"/>
        </w:numPr>
        <w:ind w:hanging="359"/>
      </w:pPr>
      <w:r>
        <w:t>В цикле рассматриваются грани с самой дальней до самой ближней: для каждой грани просматривается множество уже накопленных отрезков (алгоритмом двумерного отсечения):</w:t>
      </w:r>
    </w:p>
    <w:p>
      <w:pPr>
        <w:numPr>
          <w:ilvl w:val="1"/>
          <w:numId w:val="11"/>
        </w:numPr>
        <w:ind w:hanging="359"/>
      </w:pPr>
      <w:r>
        <w:t>Если отрезок полностью внутри грани, то он удаляется из результирующего множества</w:t>
      </w:r>
    </w:p>
    <w:p>
      <w:pPr>
        <w:numPr>
          <w:ilvl w:val="1"/>
          <w:numId w:val="11"/>
        </w:numPr>
        <w:ind w:hanging="359"/>
      </w:pPr>
      <w:r>
        <w:t>Если отрезок полностью вне грани, то он остается в результате.</w:t>
      </w:r>
    </w:p>
    <w:p>
      <w:pPr>
        <w:numPr>
          <w:ilvl w:val="1"/>
          <w:numId w:val="11"/>
        </w:numPr>
        <w:ind w:hanging="359"/>
      </w:pPr>
      <w:r>
        <w:t>Если отрезок пересекается с гранью, то он удаляется из множества, но вместо него добавляется видимая часть</w:t>
      </w:r>
    </w:p>
    <w:p>
      <w:pPr>
        <w:ind w:left="720"/>
      </w:pPr>
      <w:r>
        <w:t>После этого все ребра грани добавляются в множество, и берется следующая грань.</w:t>
      </w:r>
    </w:p>
    <w:p>
      <w:pPr/>
      <w:r>
        <w:t>Проблема в двойном цикле: из-за этого низкое быстродействие.</w:t>
      </w:r>
    </w:p>
    <w:p>
      <w:pPr>
        <w:pStyle w:val="3"/>
      </w:pPr>
      <w:bookmarkStart w:id="7" w:name="h.dxa1wsir0e0j" w:colFirst="0" w:colLast="0"/>
      <w:bookmarkEnd w:id="7"/>
      <w:r>
        <w:t>Алгоритм плавающего горизонта для отрисовки поверхностей</w:t>
      </w:r>
    </w:p>
    <w:p>
      <w:pPr/>
    </w:p>
    <w:tbl>
      <w:tblPr>
        <w:tblStyle w:val="16"/>
        <w:tblW w:w="9224" w:type="dxa"/>
        <w:tblInd w:w="90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65"/>
        <w:gridCol w:w="455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2733675" cy="1285875"/>
                  <wp:effectExtent l="0" t="0" r="0" b="0"/>
                  <wp:docPr id="54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8.png"/>
                          <pic:cNvPicPr preferRelativeResize="0"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 применяется для поверхностей, заданных уравнением y = f(x,z). Поверхность можно задать набором функций y(x) = f(x, z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</w:rPr>
              <w:t xml:space="preserve">), i=0..n. Создаются два массива: максимальных и минимальных значений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 xml:space="preserve"> для каждого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.</w:t>
            </w:r>
          </w:p>
        </w:tc>
      </w:tr>
    </w:tbl>
    <w:p>
      <w:pPr/>
      <w:r>
        <w:t>Алгоритм:</w:t>
      </w:r>
    </w:p>
    <w:p>
      <w:pPr>
        <w:numPr>
          <w:ilvl w:val="0"/>
          <w:numId w:val="12"/>
        </w:numPr>
        <w:ind w:hanging="359"/>
      </w:pPr>
      <w:r>
        <w:t>Инициализируются массивы y</w:t>
      </w:r>
      <w:r>
        <w:rPr>
          <w:vertAlign w:val="subscript"/>
        </w:rPr>
        <w:t>max</w:t>
      </w:r>
      <w:r>
        <w:t>[x] и y</w:t>
      </w:r>
      <w:r>
        <w:rPr>
          <w:vertAlign w:val="subscript"/>
        </w:rPr>
        <w:t>min</w:t>
      </w:r>
      <w:r>
        <w:t>[x].</w:t>
      </w:r>
    </w:p>
    <w:p>
      <w:pPr>
        <w:numPr>
          <w:ilvl w:val="0"/>
          <w:numId w:val="12"/>
        </w:numPr>
        <w:ind w:hanging="359"/>
      </w:pPr>
      <w:r>
        <w:t>Рисуется y = f(x, z</w:t>
      </w:r>
      <w:r>
        <w:rPr>
          <w:vertAlign w:val="subscript"/>
        </w:rPr>
        <w:t>n</w:t>
      </w:r>
      <w:r>
        <w:t>) — это самая ближняя линия.</w:t>
      </w:r>
    </w:p>
    <w:p>
      <w:pPr>
        <w:numPr>
          <w:ilvl w:val="0"/>
          <w:numId w:val="12"/>
        </w:numPr>
        <w:ind w:hanging="359"/>
      </w:pPr>
      <w:r>
        <w:t xml:space="preserve">Цикл по </w:t>
      </w:r>
      <w:r>
        <w:rPr>
          <w:i/>
        </w:rPr>
        <w:t>z</w:t>
      </w:r>
      <w:r>
        <w:t xml:space="preserve"> в порядке удаления от камеры</w:t>
      </w:r>
    </w:p>
    <w:p>
      <w:pPr>
        <w:numPr>
          <w:ilvl w:val="1"/>
          <w:numId w:val="12"/>
        </w:numPr>
        <w:ind w:hanging="359"/>
      </w:pPr>
      <w:r>
        <w:t xml:space="preserve">Цикл по </w:t>
      </w:r>
      <w:r>
        <w:rPr>
          <w:i/>
        </w:rPr>
        <w:t>x:</w:t>
      </w:r>
    </w:p>
    <w:p>
      <w:pPr>
        <w:numPr>
          <w:ilvl w:val="2"/>
          <w:numId w:val="12"/>
        </w:numPr>
        <w:ind w:hanging="359"/>
      </w:pPr>
      <w:r>
        <w:t xml:space="preserve">Вычисляется </w:t>
      </w:r>
      <w:r>
        <w:rPr>
          <w:i/>
        </w:rPr>
        <w:t>y</w:t>
      </w:r>
      <w:r>
        <w:t xml:space="preserve"> = </w:t>
      </w:r>
      <w:r>
        <w:rPr>
          <w:i/>
        </w:rPr>
        <w:t>f(x, z)</w:t>
      </w:r>
      <w:r>
        <w:t xml:space="preserve"> и проверяется:</w:t>
      </w:r>
    </w:p>
    <w:p>
      <w:pPr>
        <w:numPr>
          <w:ilvl w:val="3"/>
          <w:numId w:val="12"/>
        </w:numPr>
        <w:ind w:hanging="359"/>
      </w:pPr>
      <w:r>
        <w:t xml:space="preserve">Если </w:t>
      </w:r>
      <w:r>
        <w:rPr>
          <w:i/>
        </w:rPr>
        <w:t>y</w:t>
      </w:r>
      <w:r>
        <w:t xml:space="preserve"> &gt; </w:t>
      </w:r>
      <w:r>
        <w:rPr>
          <w:i/>
        </w:rPr>
        <w:t>y</w:t>
      </w:r>
      <w:r>
        <w:rPr>
          <w:vertAlign w:val="subscript"/>
        </w:rPr>
        <w:t>max</w:t>
      </w:r>
      <w:r>
        <w:t>[</w:t>
      </w:r>
      <w:r>
        <w:rPr>
          <w:i/>
        </w:rPr>
        <w:t>x</w:t>
      </w:r>
      <w:r>
        <w:t>], то изменяем y</w:t>
      </w:r>
      <w:r>
        <w:rPr>
          <w:vertAlign w:val="subscript"/>
        </w:rPr>
        <w:t>max</w:t>
      </w:r>
      <w:r>
        <w:t>[x] и рисуем точку (</w:t>
      </w:r>
      <w:r>
        <w:rPr>
          <w:i/>
        </w:rPr>
        <w:t>x, y, z)</w:t>
      </w:r>
      <w:r>
        <w:t>.</w:t>
      </w:r>
    </w:p>
    <w:p>
      <w:pPr>
        <w:numPr>
          <w:ilvl w:val="3"/>
          <w:numId w:val="12"/>
        </w:numPr>
        <w:ind w:hanging="359"/>
      </w:pPr>
      <w:r>
        <w:t xml:space="preserve">Если </w:t>
      </w:r>
      <w:r>
        <w:rPr>
          <w:i/>
        </w:rPr>
        <w:t>y</w:t>
      </w:r>
      <w:r>
        <w:t xml:space="preserve"> &lt; </w:t>
      </w:r>
      <w:r>
        <w:rPr>
          <w:i/>
        </w:rPr>
        <w:t>y</w:t>
      </w:r>
      <w:r>
        <w:rPr>
          <w:vertAlign w:val="subscript"/>
        </w:rPr>
        <w:t>min</w:t>
      </w:r>
      <w:r>
        <w:t>[</w:t>
      </w:r>
      <w:r>
        <w:rPr>
          <w:i/>
        </w:rPr>
        <w:t>x</w:t>
      </w:r>
      <w:r>
        <w:t>], то изменяем y</w:t>
      </w:r>
      <w:r>
        <w:rPr>
          <w:vertAlign w:val="subscript"/>
        </w:rPr>
        <w:t>min</w:t>
      </w:r>
      <w:r>
        <w:t>[x] и рисуем точку (</w:t>
      </w:r>
      <w:r>
        <w:rPr>
          <w:i/>
        </w:rPr>
        <w:t>x, y, z)</w:t>
      </w:r>
      <w:r>
        <w:t>.</w:t>
      </w:r>
    </w:p>
    <w:p>
      <w:pPr>
        <w:numPr>
          <w:ilvl w:val="3"/>
          <w:numId w:val="12"/>
        </w:numPr>
        <w:ind w:hanging="359"/>
      </w:pPr>
      <w:r>
        <w:t>Иначе точка не рисуется</w:t>
      </w:r>
    </w:p>
    <w:p>
      <w:pPr/>
      <w:r>
        <w:t>Главный недостаток алгоритма — его узкая специализированность.</w:t>
      </w:r>
    </w:p>
    <w:p>
      <w:pPr>
        <w:pStyle w:val="3"/>
      </w:pPr>
      <w:bookmarkStart w:id="8" w:name="h.2u6t3mlo7gv6" w:colFirst="0" w:colLast="0"/>
      <w:bookmarkEnd w:id="8"/>
      <w:r>
        <w:t>Алгоритм с сортировкой по глубине</w:t>
      </w:r>
    </w:p>
    <w:p>
      <w:pPr/>
      <w:r>
        <w:rPr>
          <w:b/>
        </w:rPr>
        <w:t>Вход</w:t>
      </w:r>
      <w:r>
        <w:t>: векторная модель (параметры сцены, расположение камеры).</w:t>
      </w:r>
    </w:p>
    <w:p>
      <w:pPr/>
      <w:r>
        <w:rPr>
          <w:b/>
        </w:rPr>
        <w:t>Выход</w:t>
      </w:r>
      <w:r>
        <w:t>: растр.</w:t>
      </w:r>
    </w:p>
    <w:p>
      <w:pPr>
        <w:ind w:firstLine="709"/>
        <w:jc w:val="both"/>
      </w:pPr>
      <w:r>
        <w:t>Для каждой грани вычисляется удалённость (Z). Все грани сортируются по убыванию, и начиная с самой дальней, они рисуются с закраской цветом.</w:t>
      </w:r>
    </w:p>
    <w:p>
      <w:pPr/>
      <w:r>
        <w:t>Недостатки:</w:t>
      </w:r>
    </w:p>
    <w:p>
      <w:pPr>
        <w:numPr>
          <w:ilvl w:val="0"/>
          <w:numId w:val="13"/>
        </w:numPr>
        <w:ind w:hanging="359"/>
      </w:pPr>
      <w:r>
        <w:t>Низкая скорость, т. к. один и тот же пиксель перерисовывается несколько раз.</w:t>
      </w:r>
    </w:p>
    <w:p>
      <w:pPr>
        <w:numPr>
          <w:ilvl w:val="0"/>
          <w:numId w:val="13"/>
        </w:numPr>
        <w:ind w:hanging="359"/>
      </w:pPr>
      <w:r>
        <w:t>Иногда невозможно определить, какая грань ближе, а какая дальше (например, пересекающиеся грани будут отрисованы неверно).</w:t>
      </w:r>
    </w:p>
    <w:p>
      <w:pPr>
        <w:pStyle w:val="3"/>
      </w:pPr>
      <w:bookmarkStart w:id="9" w:name="h.xrvraws0qe2w" w:colFirst="0" w:colLast="0"/>
      <w:bookmarkEnd w:id="9"/>
      <w:bookmarkStart w:id="13" w:name="_GoBack"/>
      <w:r>
        <w:t>Алгоритм Z-буфера и построчного сканирования</w:t>
      </w:r>
    </w:p>
    <w:p>
      <w:pPr/>
      <w:r>
        <w:rPr>
          <w:b/>
        </w:rPr>
        <w:t>Вход</w:t>
      </w:r>
      <w:r>
        <w:t>: векторная модель (параметры сцены, расположение камеры)</w:t>
      </w:r>
    </w:p>
    <w:p>
      <w:pPr/>
      <w:r>
        <w:rPr>
          <w:b/>
        </w:rPr>
        <w:t>Выход</w:t>
      </w:r>
      <w:r>
        <w:t>: растр.</w:t>
      </w:r>
    </w:p>
    <w:p>
      <w:pPr/>
    </w:p>
    <w:p>
      <w:pPr>
        <w:ind w:firstLine="709"/>
        <w:jc w:val="both"/>
      </w:pPr>
      <w:r>
        <w:t>Каждая грань рисуется модифицированным алгоритмом закраски многоугольника. Для каждого пикселя растрового изображения хранится ещё и z — расстояние от камеры до пикселя.</w:t>
      </w:r>
    </w:p>
    <w:p>
      <w:pPr>
        <w:ind w:firstLine="709"/>
        <w:jc w:val="both"/>
      </w:pPr>
      <w:r>
        <w:t>Если проецирование ведётся на плоскость XY, а проецируемая грань (треугольник) лежит в плоскости {Ax + By + Cz + D = 0}, то в точку (x,y) экрана будет спроецирована точка (x, y, (– Ax – By – D) / C), причём последняя координата будет обозначать расстояние до камеры.</w:t>
      </w:r>
    </w:p>
    <w:tbl>
      <w:tblPr>
        <w:tblStyle w:val="16"/>
        <w:tblW w:w="5340" w:type="dxa"/>
        <w:tblInd w:w="90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3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3238500" cy="3310890"/>
                  <wp:effectExtent l="0" t="0" r="0" b="0"/>
                  <wp:docPr id="29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7.png"/>
                          <pic:cNvPicPr preferRelativeResize="0"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31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t>Изначально матрица значений Z (Z-буфер) инициализируется некоторым очень большим числом.</w:t>
      </w:r>
    </w:p>
    <w:p>
      <w:pPr>
        <w:numPr>
          <w:ilvl w:val="0"/>
          <w:numId w:val="14"/>
        </w:numPr>
        <w:ind w:hanging="359"/>
      </w:pPr>
      <w:r>
        <w:t>Если Z рисуемого пикселя меньше соответствующего ему элемента в Z-буфере, то пиксель рисуется, и в Z-буфер заносится его значение Z.</w:t>
      </w:r>
    </w:p>
    <w:p>
      <w:pPr>
        <w:numPr>
          <w:ilvl w:val="0"/>
          <w:numId w:val="14"/>
        </w:numPr>
        <w:ind w:hanging="359"/>
      </w:pPr>
      <w:r>
        <w:t>Иначе пиксель пропускается.</w:t>
      </w:r>
    </w:p>
    <w:p>
      <w:pPr/>
      <w:r>
        <w:t>Для ускорения вычислений Z можно вычислять его только для одной вершины, а затем добавлять частные производные:</w:t>
      </w:r>
    </w:p>
    <w:p>
      <w:pPr>
        <w:ind w:left="720"/>
      </w:pPr>
    </w:p>
    <w:p>
      <w:pPr/>
      <w:r>
        <w:t>Достоинства:</w:t>
      </w:r>
    </w:p>
    <w:p>
      <w:pPr>
        <w:numPr>
          <w:ilvl w:val="0"/>
          <w:numId w:val="15"/>
        </w:numPr>
        <w:ind w:hanging="359"/>
      </w:pPr>
      <w:r>
        <w:t>Простота реализации.</w:t>
      </w:r>
    </w:p>
    <w:p>
      <w:pPr>
        <w:numPr>
          <w:ilvl w:val="0"/>
          <w:numId w:val="15"/>
        </w:numPr>
        <w:ind w:hanging="359"/>
      </w:pPr>
      <w:r>
        <w:t>Приемлемость для сцен любой сложности.</w:t>
      </w:r>
    </w:p>
    <w:p>
      <w:pPr>
        <w:numPr>
          <w:ilvl w:val="0"/>
          <w:numId w:val="15"/>
        </w:numPr>
        <w:ind w:hanging="359"/>
      </w:pPr>
      <w:r>
        <w:t>Возможность распараллеливания (делим изображение на несколько частей, и каждую обрабатываем в отдельном потоке).</w:t>
      </w:r>
    </w:p>
    <w:p>
      <w:pPr/>
      <w:r>
        <w:t>Недостатки:</w:t>
      </w:r>
    </w:p>
    <w:p>
      <w:pPr>
        <w:numPr>
          <w:ilvl w:val="0"/>
          <w:numId w:val="16"/>
        </w:numPr>
        <w:ind w:hanging="359"/>
      </w:pPr>
      <w:r>
        <w:t>Большие объемы памяти</w:t>
      </w:r>
    </w:p>
    <w:p>
      <w:pPr>
        <w:numPr>
          <w:ilvl w:val="0"/>
          <w:numId w:val="16"/>
        </w:numPr>
        <w:ind w:hanging="359"/>
      </w:pPr>
      <w:r>
        <w:t>Z — это вещественное число, вычисление производится с высокой точностью</w:t>
      </w:r>
    </w:p>
    <w:p>
      <w:pPr>
        <w:numPr>
          <w:ilvl w:val="0"/>
          <w:numId w:val="16"/>
        </w:numPr>
        <w:ind w:hanging="359"/>
      </w:pPr>
      <w:r>
        <w:t>При реализации полупрозрачности требуется несколько z: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... ⇒ еще больше ресурсов. В этом случае можно рисовать сначала все непрозрачные объекты, а потом — все полупрозрачные</w:t>
      </w:r>
    </w:p>
    <w:bookmarkEnd w:id="13"/>
    <w:p>
      <w:pPr/>
      <w:r>
        <w:rPr>
          <w:b/>
        </w:rPr>
        <w:t xml:space="preserve">Алгоритм построчного сканирования </w:t>
      </w:r>
      <w:r>
        <w:t>(модификация предыдущего алгоритма).</w:t>
      </w:r>
    </w:p>
    <w:p>
      <w:pPr/>
      <w:r>
        <w:t>Делаем полигон объектом, который имеет методы:</w:t>
      </w:r>
    </w:p>
    <w:p>
      <w:pPr>
        <w:numPr>
          <w:ilvl w:val="0"/>
          <w:numId w:val="17"/>
        </w:numPr>
        <w:ind w:hanging="359"/>
      </w:pPr>
      <w:r>
        <w:rPr>
          <w:rFonts w:ascii="Courier New" w:hAnsi="Courier New" w:eastAsia="Courier New" w:cs="Courier New"/>
        </w:rPr>
        <w:t>Init</w:t>
      </w:r>
    </w:p>
    <w:p>
      <w:pPr>
        <w:numPr>
          <w:ilvl w:val="0"/>
          <w:numId w:val="17"/>
        </w:numPr>
        <w:ind w:hanging="359"/>
      </w:pPr>
      <w:r>
        <w:rPr>
          <w:rFonts w:ascii="Courier New" w:hAnsi="Courier New" w:eastAsia="Courier New" w:cs="Courier New"/>
        </w:rPr>
        <w:t xml:space="preserve">GetCurrentY </w:t>
      </w:r>
      <w:r>
        <w:t>— на какой строке сейчас стоит алгоритм</w:t>
      </w:r>
    </w:p>
    <w:p>
      <w:pPr>
        <w:numPr>
          <w:ilvl w:val="0"/>
          <w:numId w:val="17"/>
        </w:numPr>
        <w:ind w:hanging="359"/>
      </w:pPr>
      <w:r>
        <w:rPr>
          <w:rFonts w:ascii="Courier New" w:hAnsi="Courier New" w:eastAsia="Courier New" w:cs="Courier New"/>
        </w:rPr>
        <w:t xml:space="preserve">DrawCurrentLine </w:t>
      </w:r>
      <w:r>
        <w:t>— рисует текущую часть объекта</w:t>
      </w:r>
    </w:p>
    <w:p>
      <w:pPr>
        <w:numPr>
          <w:ilvl w:val="0"/>
          <w:numId w:val="17"/>
        </w:numPr>
        <w:ind w:hanging="359"/>
      </w:pPr>
      <w:r>
        <w:rPr>
          <w:rFonts w:ascii="Courier New" w:hAnsi="Courier New" w:eastAsia="Courier New" w:cs="Courier New"/>
        </w:rPr>
        <w:t>bool next</w:t>
      </w:r>
      <w:r>
        <w:t xml:space="preserve"> — существует ли следующая строка</w:t>
      </w:r>
    </w:p>
    <w:p>
      <w:pPr/>
      <w:r>
        <w:t>В цикле по всем строкам изображения проверяем, пересекает ли текущая строка какой-нибудь полигон, и если да, то рисуется строка полигона (</w:t>
      </w:r>
      <w:r>
        <w:rPr>
          <w:rFonts w:ascii="Courier New" w:hAnsi="Courier New" w:eastAsia="Courier New" w:cs="Courier New"/>
        </w:rPr>
        <w:t>DrawCurrentLine</w:t>
      </w:r>
      <w:r>
        <w:t xml:space="preserve"> и </w:t>
      </w:r>
      <w:r>
        <w:rPr>
          <w:rFonts w:ascii="Courier New" w:hAnsi="Courier New" w:eastAsia="Courier New" w:cs="Courier New"/>
        </w:rPr>
        <w:t>next</w:t>
      </w:r>
      <w:r>
        <w:t>) с использованием Z-буфера.</w:t>
      </w:r>
    </w:p>
    <w:p>
      <w:pPr/>
      <w:r>
        <w:t>Достоинства:</w:t>
      </w:r>
    </w:p>
    <w:p>
      <w:pPr>
        <w:numPr>
          <w:ilvl w:val="0"/>
          <w:numId w:val="18"/>
        </w:numPr>
        <w:ind w:hanging="359"/>
      </w:pPr>
      <w:r>
        <w:t>храним Z-буфер только для текущей сканируемой строки ⇒ экономия памяти.</w:t>
      </w:r>
    </w:p>
    <w:p>
      <w:pPr>
        <w:pStyle w:val="3"/>
      </w:pPr>
      <w:bookmarkStart w:id="10" w:name="h.qx3rlhekv04o" w:colFirst="0" w:colLast="0"/>
      <w:bookmarkEnd w:id="10"/>
      <w:r>
        <w:t>Алгоритм Варнока</w:t>
      </w:r>
    </w:p>
    <w:p>
      <w:pPr/>
      <w:r>
        <w:rPr>
          <w:b/>
        </w:rPr>
        <w:t>Вход</w:t>
      </w:r>
      <w:r>
        <w:t>: векторная модель (параметры сцены, расположение камеры).</w:t>
      </w:r>
    </w:p>
    <w:p>
      <w:pPr/>
      <w:r>
        <w:rPr>
          <w:b/>
        </w:rPr>
        <w:t>Выход</w:t>
      </w:r>
      <w:r>
        <w:t>: растр.</w:t>
      </w:r>
    </w:p>
    <w:p>
      <w:pPr/>
    </w:p>
    <w:p>
      <w:pPr/>
      <w:r>
        <w:t>Для каждой грани вычисляются экранные координаты её вершин. Рассматривается множество многоугольников и прямоугольное окно.</w:t>
      </w:r>
    </w:p>
    <w:p>
      <w:pPr/>
    </w:p>
    <w:tbl>
      <w:tblPr>
        <w:tblStyle w:val="16"/>
        <w:tblW w:w="8941" w:type="dxa"/>
        <w:tblInd w:w="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389"/>
        <w:gridCol w:w="255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Если все многоугольники внешние, то закрашиваем окно цветом фона.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1057275" cy="847725"/>
                  <wp:effectExtent l="0" t="0" r="0" b="0"/>
                  <wp:docPr id="4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28.png"/>
                          <pic:cNvPicPr preferRelativeResize="0"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/>
            <w:r>
              <w:t>Если только один многоугольник пересекается с окном, то выполняется его отсечение (окном) и рисуется только видимая часть.</w:t>
            </w:r>
          </w:p>
          <w:p>
            <w:pPr/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1057275" cy="636270"/>
                  <wp:effectExtent l="0" t="0" r="0" b="0"/>
                  <wp:docPr id="82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3.png"/>
                          <pic:cNvPicPr preferRelativeResize="0"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63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Если с окном пересекается несколько многоугольников, но при этом самый ближний из них является охватывающим (окно целиком лежит внутри него), то окно закрашивается цветом этого многоугольника.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1057275" cy="833755"/>
                  <wp:effectExtent l="0" t="0" r="0" b="0"/>
                  <wp:docPr id="73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65.png"/>
                          <pic:cNvPicPr preferRelativeResize="0"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>Если размер окна = 1 пиксель, то он закрашивается цветом ближайшего многоугольника и на этом работа алгоритма прекращается.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rPr>
                <w:i/>
              </w:rPr>
              <w:t>янезнаюкакэтонарисовать.jpg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t xml:space="preserve">Если с окном пересекается несколько многоугольников и ни один из них не является охватывающим, то окно делится на четыре части и для каждой части опять запускается алгоритм с начала. 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</w:pPr>
            <w:r>
              <w:drawing>
                <wp:inline distT="0" distB="0" distL="0" distR="0">
                  <wp:extent cx="1057275" cy="707390"/>
                  <wp:effectExtent l="0" t="0" r="0" b="0"/>
                  <wp:docPr id="69" name="image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66.png"/>
                          <pic:cNvPicPr preferRelativeResize="0"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70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</w:p>
    <w:p>
      <w:pPr/>
      <w:r>
        <w:t>Замечания</w:t>
      </w:r>
    </w:p>
    <w:p>
      <w:pPr>
        <w:numPr>
          <w:ilvl w:val="0"/>
          <w:numId w:val="19"/>
        </w:numPr>
        <w:ind w:hanging="359"/>
      </w:pPr>
      <w:r>
        <w:t>Глубина рекурсии оказывается небольшой (при размерах 1024х1024 глубина = 10)</w:t>
      </w:r>
    </w:p>
    <w:p>
      <w:pPr>
        <w:numPr>
          <w:ilvl w:val="0"/>
          <w:numId w:val="19"/>
        </w:numPr>
        <w:ind w:hanging="359"/>
      </w:pPr>
      <w:r>
        <w:t>Алгоритм может быть распараллелен.</w:t>
      </w:r>
    </w:p>
    <w:p>
      <w:pPr>
        <w:pStyle w:val="3"/>
      </w:pPr>
      <w:bookmarkStart w:id="11" w:name="h.2qunkycmni2n" w:colFirst="0" w:colLast="0"/>
      <w:bookmarkEnd w:id="11"/>
      <w:r>
        <w:t>Алгоритм Вейлера-Айзертона</w:t>
      </w:r>
    </w:p>
    <w:p>
      <w:pPr/>
      <w:r>
        <w:t>На входе и на выходе векторная модель.</w:t>
      </w:r>
    </w:p>
    <w:p>
      <w:pPr>
        <w:numPr>
          <w:ilvl w:val="0"/>
          <w:numId w:val="20"/>
        </w:numPr>
        <w:ind w:hanging="359"/>
      </w:pPr>
      <w:r>
        <w:t>Все полигоны сортируются по глубине и находится самый близкий к камере многоугольник.</w:t>
      </w:r>
    </w:p>
    <w:p>
      <w:pPr>
        <w:numPr>
          <w:ilvl w:val="0"/>
          <w:numId w:val="20"/>
        </w:numPr>
        <w:ind w:hanging="359"/>
      </w:pPr>
      <w:r>
        <w:t>Все многоугольники отсекаются этим ближайшим многоугольником и формируются два списка: внутренний (то, что внутри отсекающего многоугольника)  и внешний (то, что вне отсекающего многоугольника)</w:t>
      </w:r>
    </w:p>
    <w:p>
      <w:pPr>
        <w:numPr>
          <w:ilvl w:val="0"/>
          <w:numId w:val="20"/>
        </w:numPr>
        <w:ind w:hanging="359"/>
      </w:pPr>
      <w:r>
        <w:t>Если внутренний список пуст, то отсекающий многоугольник ни с чем не пересекается. Добавляем его в результат, и весь алгоритм выполняется для внешнего списка.</w:t>
      </w:r>
    </w:p>
    <w:p>
      <w:pPr>
        <w:numPr>
          <w:ilvl w:val="0"/>
          <w:numId w:val="20"/>
        </w:numPr>
        <w:ind w:hanging="359"/>
      </w:pPr>
      <w:r>
        <w:t>Иначе, сравниваются Z отсекающего многоугольника и каждого из внутреннего списка:</w:t>
      </w:r>
    </w:p>
    <w:p>
      <w:pPr>
        <w:numPr>
          <w:ilvl w:val="1"/>
          <w:numId w:val="20"/>
        </w:numPr>
        <w:ind w:hanging="359"/>
      </w:pPr>
      <w:r>
        <w:t>Если там есть хотя бы один многоугольник, который ближе отсекающего, то к нему рекурсивно применяется весь алгоритм.</w:t>
      </w:r>
    </w:p>
    <w:p>
      <w:pPr>
        <w:numPr>
          <w:ilvl w:val="1"/>
          <w:numId w:val="20"/>
        </w:numPr>
        <w:ind w:hanging="359"/>
      </w:pPr>
      <w:r>
        <w:t>Иначе отсекающий многоугольник заносится в результат и весь алгоритм выполняется для внешнего списка</w:t>
      </w:r>
    </w:p>
    <w:p>
      <w:pPr/>
      <w:bookmarkStart w:id="12" w:name="h.ysb8htjr36d7" w:colFirst="0" w:colLast="0"/>
      <w:bookmarkEnd w:id="12"/>
    </w:p>
    <w:p>
      <w:pPr>
        <w:pStyle w:val="3"/>
        <w:spacing w:after="240"/>
        <w:rPr>
          <w:sz w:val="32"/>
        </w:rPr>
      </w:pPr>
      <w:r>
        <w:rPr>
          <w:sz w:val="32"/>
        </w:rPr>
        <w:t>Задание на лабораторную работу 6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 w:eastAsiaTheme="minorEastAsia"/>
          <w:b/>
          <w:color w:val="auto"/>
          <w:sz w:val="32"/>
          <w:szCs w:val="34"/>
        </w:rPr>
      </w:pPr>
      <w:r>
        <w:rPr>
          <w:rFonts w:ascii="Times New Roman" w:hAnsi="Times New Roman" w:cs="Times New Roman" w:eastAsiaTheme="minorEastAsia"/>
          <w:b/>
          <w:color w:val="auto"/>
          <w:sz w:val="32"/>
          <w:szCs w:val="34"/>
        </w:rPr>
        <w:t>Основы построения фотореалистичных изображений</w:t>
      </w:r>
    </w:p>
    <w:p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 w:eastAsiaTheme="minorEastAsia"/>
          <w:color w:val="auto"/>
          <w:sz w:val="28"/>
          <w:szCs w:val="24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4"/>
        </w:rPr>
        <w:t>Аппроксимировать заданное тело выпуклым многогранником. Точность аппроксимации задается пользователем.</w:t>
      </w:r>
    </w:p>
    <w:p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 w:eastAsiaTheme="minorEastAsia"/>
          <w:color w:val="auto"/>
          <w:sz w:val="28"/>
          <w:szCs w:val="28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8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</w:t>
      </w:r>
    </w:p>
    <w:p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 w:eastAsiaTheme="minorEastAsia"/>
          <w:color w:val="auto"/>
          <w:sz w:val="28"/>
          <w:szCs w:val="28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8"/>
        </w:rPr>
        <w:t xml:space="preserve">Обеспечить удаление невидимых линий и возможность пространственных поворотов и масштабирования многогранника. </w:t>
      </w:r>
    </w:p>
    <w:p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 w:eastAsiaTheme="minorEastAsia"/>
          <w:color w:val="auto"/>
          <w:sz w:val="28"/>
          <w:szCs w:val="28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8"/>
        </w:rPr>
        <w:t xml:space="preserve">Обеспечить автоматическое центрирование и изменение размеров изображения при изменении размеров окна. </w:t>
      </w:r>
    </w:p>
    <w:p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 w:eastAsiaTheme="minorEastAsia"/>
          <w:color w:val="auto"/>
          <w:sz w:val="28"/>
          <w:szCs w:val="28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8"/>
        </w:rPr>
        <w:t>Обеспечить возможность вращения и масштабирования многогранника и удаление невидимых линий и поверхностей.</w:t>
      </w:r>
    </w:p>
    <w:p>
      <w:pPr>
        <w:autoSpaceDE w:val="0"/>
        <w:autoSpaceDN w:val="0"/>
        <w:adjustRightInd w:val="0"/>
        <w:spacing w:before="240" w:after="240" w:line="240" w:lineRule="auto"/>
        <w:ind w:firstLine="709"/>
        <w:jc w:val="both"/>
        <w:rPr>
          <w:rFonts w:ascii="Times New Roman" w:hAnsi="Times New Roman" w:cs="Times New Roman" w:eastAsiaTheme="minorEastAsia"/>
          <w:b/>
          <w:color w:val="auto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color w:val="auto"/>
          <w:sz w:val="28"/>
          <w:szCs w:val="28"/>
        </w:rPr>
        <w:t>Часть 1</w:t>
      </w:r>
    </w:p>
    <w:p>
      <w:pPr>
        <w:autoSpaceDE w:val="0"/>
        <w:autoSpaceDN w:val="0"/>
        <w:adjustRightInd w:val="0"/>
        <w:spacing w:before="120" w:after="120" w:line="240" w:lineRule="auto"/>
        <w:ind w:left="709"/>
        <w:rPr>
          <w:rFonts w:ascii="Times New Roman" w:hAnsi="Times New Roman" w:cs="Times New Roman" w:eastAsiaTheme="minorEastAsia"/>
          <w:color w:val="auto"/>
          <w:sz w:val="28"/>
          <w:szCs w:val="24"/>
        </w:rPr>
      </w:pPr>
      <w:r>
        <w:rPr>
          <w:rFonts w:ascii="Times New Roman" w:hAnsi="Times New Roman" w:cs="Times New Roman" w:eastAsiaTheme="minorEastAsia"/>
          <w:color w:val="auto"/>
          <w:sz w:val="28"/>
          <w:szCs w:val="24"/>
        </w:rPr>
        <w:t>11. 10-гранная прямая правильная призма.</w:t>
      </w:r>
    </w:p>
    <w:p>
      <w:pPr>
        <w:autoSpaceDE w:val="0"/>
        <w:autoSpaceDN w:val="0"/>
        <w:adjustRightInd w:val="0"/>
        <w:spacing w:before="120" w:after="120" w:line="240" w:lineRule="auto"/>
        <w:ind w:left="709"/>
        <w:rPr>
          <w:rFonts w:ascii="Times New Roman" w:hAnsi="Times New Roman" w:cs="Times New Roman" w:eastAsiaTheme="minorEastAsia"/>
          <w:b/>
          <w:color w:val="auto"/>
          <w:sz w:val="28"/>
          <w:szCs w:val="24"/>
        </w:rPr>
      </w:pPr>
    </w:p>
    <w:sectPr>
      <w:footerReference r:id="rId3" w:type="default"/>
      <w:pgSz w:w="11906" w:h="16838"/>
      <w:pgMar w:top="850" w:right="1274" w:bottom="850" w:left="15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sana Math">
    <w:altName w:val="Asana Math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Noto Sans Syriac Eastern"/>
    <w:panose1 w:val="02040502050405020303"/>
    <w:charset w:val="CC"/>
    <w:family w:val="modern"/>
    <w:pitch w:val="default"/>
    <w:sig w:usb0="00000000" w:usb1="00000000" w:usb2="00000000" w:usb3="00000000" w:csb0="0000009F" w:csb1="00000000"/>
  </w:font>
  <w:font w:name="Tahoma">
    <w:altName w:val="Noto Sans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Cambria Math">
    <w:altName w:val="Noto Sans Syriac Eastern"/>
    <w:panose1 w:val="02040503050406030204"/>
    <w:charset w:val="CC"/>
    <w:family w:val="modern"/>
    <w:pitch w:val="default"/>
    <w:sig w:usb0="00000000" w:usb1="00000000" w:usb2="00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00"/>
    <w:family w:val="auto"/>
    <w:pitch w:val="default"/>
    <w:sig w:usb0="00000000" w:usb1="00000000" w:usb2="00000000" w:usb3="00000000" w:csb0="00000001" w:csb1="00000000"/>
  </w:font>
  <w:font w:name="Noto Sans">
    <w:panose1 w:val="020B0602040504020204"/>
    <w:charset w:val="00"/>
    <w:family w:val="auto"/>
    <w:pitch w:val="default"/>
    <w:sig w:usb0="00000000" w:usb1="00000000" w:usb2="00000000" w:usb3="00000000" w:csb0="0000010D" w:csb1="00000000"/>
  </w:font>
  <w:font w:name="Noto Sans Syriac Eastern">
    <w:panose1 w:val="02040503050306020203"/>
    <w:charset w:val="00"/>
    <w:family w:val="auto"/>
    <w:pitch w:val="default"/>
    <w:sig w:usb0="00000000" w:usb1="00000000" w:usb2="00000000" w:usb3="00000000" w:csb0="00000001" w:csb1="00000000"/>
  </w:font>
  <w:font w:name="Asana Math">
    <w:panose1 w:val="020006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401834"/>
    </w:sdtPr>
    <w:sdtContent>
      <w:p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3267536">
    <w:nsid w:val="38391ED0"/>
    <w:multiLevelType w:val="multilevel"/>
    <w:tmpl w:val="38391ED0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74910845">
    <w:nsid w:val="57E95A7D"/>
    <w:multiLevelType w:val="multilevel"/>
    <w:tmpl w:val="57E95A7D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32389377">
    <w:nsid w:val="67422A01"/>
    <w:multiLevelType w:val="multilevel"/>
    <w:tmpl w:val="67422A01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subscript"/>
      </w:rPr>
    </w:lvl>
  </w:abstractNum>
  <w:abstractNum w:abstractNumId="891773508">
    <w:nsid w:val="35276244"/>
    <w:multiLevelType w:val="multilevel"/>
    <w:tmpl w:val="35276244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0768745">
    <w:nsid w:val="20D41069"/>
    <w:multiLevelType w:val="multilevel"/>
    <w:tmpl w:val="20D41069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56658350">
    <w:nsid w:val="7A961DAE"/>
    <w:multiLevelType w:val="multilevel"/>
    <w:tmpl w:val="7A961DAE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1945415">
    <w:nsid w:val="30654DC7"/>
    <w:multiLevelType w:val="multilevel"/>
    <w:tmpl w:val="30654DC7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49694592">
    <w:nsid w:val="3E911180"/>
    <w:multiLevelType w:val="multilevel"/>
    <w:tmpl w:val="3E911180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lowerLetter"/>
      <w:lvlText w:val="%2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lowerRoman"/>
      <w:lvlText w:val="%3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decimal"/>
      <w:lvlText w:val="%4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9351902">
    <w:nsid w:val="30D6515E"/>
    <w:multiLevelType w:val="multilevel"/>
    <w:tmpl w:val="30D6515E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3675463">
    <w:nsid w:val="2B226947"/>
    <w:multiLevelType w:val="multilevel"/>
    <w:tmpl w:val="2B226947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lowerLetter"/>
      <w:lvlText w:val="%2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lowerRoman"/>
      <w:lvlText w:val="%3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decimal"/>
      <w:lvlText w:val="%4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43201469">
    <w:nsid w:val="32423BBD"/>
    <w:multiLevelType w:val="multilevel"/>
    <w:tmpl w:val="32423BBD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lowerLetter"/>
      <w:lvlText w:val="%2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lowerRoman"/>
      <w:lvlText w:val="%3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decimal"/>
      <w:lvlText w:val="%4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71939816">
    <w:nsid w:val="758969E8"/>
    <w:multiLevelType w:val="multilevel"/>
    <w:tmpl w:val="758969E8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52659891">
    <w:nsid w:val="746339B3"/>
    <w:multiLevelType w:val="multilevel"/>
    <w:tmpl w:val="746339B3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62642546">
    <w:nsid w:val="5D240872"/>
    <w:multiLevelType w:val="multilevel"/>
    <w:tmpl w:val="5D240872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82645444">
    <w:nsid w:val="6A4102C4"/>
    <w:multiLevelType w:val="multilevel"/>
    <w:tmpl w:val="6A4102C4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07232936">
    <w:nsid w:val="361346A8"/>
    <w:multiLevelType w:val="multilevel"/>
    <w:tmpl w:val="361346A8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07966059">
    <w:nsid w:val="420A386B"/>
    <w:multiLevelType w:val="multilevel"/>
    <w:tmpl w:val="420A386B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75444133">
    <w:nsid w:val="57F17DA5"/>
    <w:multiLevelType w:val="multilevel"/>
    <w:tmpl w:val="57F17DA5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37686405">
    <w:nsid w:val="4FBB7985"/>
    <w:multiLevelType w:val="multilevel"/>
    <w:tmpl w:val="4FBB7985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4856092">
    <w:nsid w:val="21126E9C"/>
    <w:multiLevelType w:val="multilevel"/>
    <w:tmpl w:val="21126E9C"/>
    <w:lvl w:ilvl="0" w:tentative="1">
      <w:start w:val="1"/>
      <w:numFmt w:val="decimal"/>
      <w:lvlText w:val="%1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lowerRoman"/>
      <w:lvlText w:val="%3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decimal"/>
      <w:lvlText w:val="%4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lowerLetter"/>
      <w:lvlText w:val="%5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lowerRoman"/>
      <w:lvlText w:val="%6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decimal"/>
      <w:lvlText w:val="%7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lowerLetter"/>
      <w:lvlText w:val="%8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lowerRoman"/>
      <w:lvlText w:val="%9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891773508"/>
  </w:num>
  <w:num w:numId="2">
    <w:abstractNumId w:val="550768745"/>
  </w:num>
  <w:num w:numId="3">
    <w:abstractNumId w:val="2056658350"/>
  </w:num>
  <w:num w:numId="4">
    <w:abstractNumId w:val="943267536"/>
  </w:num>
  <w:num w:numId="5">
    <w:abstractNumId w:val="1474910845"/>
  </w:num>
  <w:num w:numId="6">
    <w:abstractNumId w:val="1732389377"/>
  </w:num>
  <w:num w:numId="7">
    <w:abstractNumId w:val="811945415"/>
  </w:num>
  <w:num w:numId="8">
    <w:abstractNumId w:val="1049694592"/>
  </w:num>
  <w:num w:numId="9">
    <w:abstractNumId w:val="819351902"/>
  </w:num>
  <w:num w:numId="10">
    <w:abstractNumId w:val="723675463"/>
  </w:num>
  <w:num w:numId="11">
    <w:abstractNumId w:val="843201469"/>
  </w:num>
  <w:num w:numId="12">
    <w:abstractNumId w:val="1971939816"/>
  </w:num>
  <w:num w:numId="13">
    <w:abstractNumId w:val="1952659891"/>
  </w:num>
  <w:num w:numId="14">
    <w:abstractNumId w:val="1562642546"/>
  </w:num>
  <w:num w:numId="15">
    <w:abstractNumId w:val="1782645444"/>
  </w:num>
  <w:num w:numId="16">
    <w:abstractNumId w:val="907232936"/>
  </w:num>
  <w:num w:numId="17">
    <w:abstractNumId w:val="1107966059"/>
  </w:num>
  <w:num w:numId="18">
    <w:abstractNumId w:val="1475444133"/>
  </w:num>
  <w:num w:numId="19">
    <w:abstractNumId w:val="1337686405"/>
  </w:num>
  <w:num w:numId="20">
    <w:abstractNumId w:val="5548560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A726F"/>
    <w:rsid w:val="00037217"/>
    <w:rsid w:val="002B7B8C"/>
    <w:rsid w:val="00511E5F"/>
    <w:rsid w:val="005F5D99"/>
    <w:rsid w:val="00672BA6"/>
    <w:rsid w:val="006A5A6F"/>
    <w:rsid w:val="006C03E8"/>
    <w:rsid w:val="00753141"/>
    <w:rsid w:val="0088149E"/>
    <w:rsid w:val="009A5AFA"/>
    <w:rsid w:val="009B55FD"/>
    <w:rsid w:val="009D172B"/>
    <w:rsid w:val="009D1B8A"/>
    <w:rsid w:val="00B75040"/>
    <w:rsid w:val="00B77E4E"/>
    <w:rsid w:val="00B830B7"/>
    <w:rsid w:val="00BF31EE"/>
    <w:rsid w:val="00D464FD"/>
    <w:rsid w:val="00E33476"/>
    <w:rsid w:val="00EA26FB"/>
    <w:rsid w:val="00EA726F"/>
    <w:rsid w:val="00EF3EB5"/>
    <w:rsid w:val="00FC22AB"/>
    <w:rsid w:val="3FB702DE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spacing w:before="480" w:after="120"/>
      <w:outlineLvl w:val="0"/>
    </w:pPr>
    <w:rPr>
      <w:b/>
      <w:sz w:val="36"/>
    </w:rPr>
  </w:style>
  <w:style w:type="paragraph" w:styleId="3">
    <w:name w:val="heading 2"/>
    <w:basedOn w:val="1"/>
    <w:next w:val="1"/>
    <w:uiPriority w:val="0"/>
    <w:pPr>
      <w:spacing w:before="360" w:after="80"/>
      <w:outlineLvl w:val="1"/>
    </w:pPr>
    <w:rPr>
      <w:b/>
      <w:sz w:val="28"/>
    </w:rPr>
  </w:style>
  <w:style w:type="paragraph" w:styleId="4">
    <w:name w:val="heading 3"/>
    <w:basedOn w:val="1"/>
    <w:next w:val="1"/>
    <w:uiPriority w:val="0"/>
    <w:pPr>
      <w:spacing w:before="280" w:after="80"/>
      <w:outlineLvl w:val="2"/>
    </w:pPr>
    <w:rPr>
      <w:b/>
      <w:color w:val="666666"/>
      <w:sz w:val="24"/>
    </w:rPr>
  </w:style>
  <w:style w:type="paragraph" w:styleId="5">
    <w:name w:val="heading 4"/>
    <w:basedOn w:val="1"/>
    <w:next w:val="1"/>
    <w:uiPriority w:val="0"/>
    <w:pPr>
      <w:spacing w:before="240" w:after="40"/>
      <w:outlineLvl w:val="3"/>
    </w:pPr>
    <w:rPr>
      <w:i/>
      <w:color w:val="666666"/>
    </w:rPr>
  </w:style>
  <w:style w:type="paragraph" w:styleId="6">
    <w:name w:val="heading 5"/>
    <w:basedOn w:val="1"/>
    <w:next w:val="1"/>
    <w:uiPriority w:val="0"/>
    <w:pPr>
      <w:spacing w:before="220" w:after="40"/>
      <w:outlineLvl w:val="4"/>
    </w:pPr>
    <w:rPr>
      <w:b/>
      <w:color w:val="666666"/>
      <w:sz w:val="20"/>
    </w:rPr>
  </w:style>
  <w:style w:type="paragraph" w:styleId="7">
    <w:name w:val="heading 6"/>
    <w:basedOn w:val="1"/>
    <w:next w:val="1"/>
    <w:uiPriority w:val="0"/>
    <w:pPr>
      <w:spacing w:before="200" w:after="40"/>
      <w:outlineLvl w:val="5"/>
    </w:pPr>
    <w:rPr>
      <w:i/>
      <w:color w:val="666666"/>
      <w:sz w:val="20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9">
    <w:name w:val="annotation text"/>
    <w:basedOn w:val="1"/>
    <w:link w:val="17"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Subtitle"/>
    <w:basedOn w:val="1"/>
    <w:next w:val="1"/>
    <w:uiPriority w:val="0"/>
    <w:pPr>
      <w:spacing w:before="360" w:after="80"/>
    </w:pPr>
    <w:rPr>
      <w:rFonts w:ascii="Georgia" w:hAnsi="Georgia" w:eastAsia="Georgia" w:cs="Georgia"/>
      <w:i/>
      <w:color w:val="666666"/>
      <w:sz w:val="48"/>
    </w:rPr>
  </w:style>
  <w:style w:type="paragraph" w:styleId="13">
    <w:name w:val="Title"/>
    <w:basedOn w:val="1"/>
    <w:next w:val="1"/>
    <w:uiPriority w:val="0"/>
    <w:pPr>
      <w:spacing w:before="480" w:after="120"/>
    </w:pPr>
    <w:rPr>
      <w:b/>
      <w:sz w:val="72"/>
    </w:rPr>
  </w:style>
  <w:style w:type="character" w:styleId="15">
    <w:name w:val="annotation reference"/>
    <w:basedOn w:val="14"/>
    <w:unhideWhenUsed/>
    <w:uiPriority w:val="99"/>
    <w:rPr>
      <w:sz w:val="16"/>
      <w:szCs w:val="16"/>
    </w:rPr>
  </w:style>
  <w:style w:type="character" w:customStyle="1" w:styleId="17">
    <w:name w:val="Текст примечания Знак"/>
    <w:basedOn w:val="14"/>
    <w:link w:val="9"/>
    <w:semiHidden/>
    <w:uiPriority w:val="99"/>
    <w:rPr>
      <w:rFonts w:ascii="Arial" w:hAnsi="Arial" w:eastAsia="Arial" w:cs="Arial"/>
      <w:color w:val="000000"/>
      <w:sz w:val="20"/>
      <w:szCs w:val="20"/>
    </w:rPr>
  </w:style>
  <w:style w:type="character" w:customStyle="1" w:styleId="18">
    <w:name w:val="Текст выноски Знак"/>
    <w:basedOn w:val="14"/>
    <w:link w:val="8"/>
    <w:semiHidden/>
    <w:uiPriority w:val="99"/>
    <w:rPr>
      <w:rFonts w:ascii="Tahoma" w:hAnsi="Tahoma" w:eastAsia="Arial" w:cs="Tahoma"/>
      <w:color w:val="000000"/>
      <w:sz w:val="16"/>
      <w:szCs w:val="16"/>
    </w:rPr>
  </w:style>
  <w:style w:type="character" w:customStyle="1" w:styleId="19">
    <w:name w:val="Верхний колонтитул Знак"/>
    <w:basedOn w:val="14"/>
    <w:link w:val="11"/>
    <w:semiHidden/>
    <w:uiPriority w:val="99"/>
    <w:rPr>
      <w:rFonts w:ascii="Arial" w:hAnsi="Arial" w:eastAsia="Arial" w:cs="Arial"/>
      <w:color w:val="000000"/>
    </w:rPr>
  </w:style>
  <w:style w:type="character" w:customStyle="1" w:styleId="20">
    <w:name w:val="Нижний колонтитул Знак"/>
    <w:basedOn w:val="14"/>
    <w:link w:val="10"/>
    <w:uiPriority w:val="99"/>
    <w:rPr>
      <w:rFonts w:ascii="Arial" w:hAnsi="Arial" w:eastAsia="Arial" w:cs="Arial"/>
      <w:color w:val="000000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Создано общими усилиями на Google-документах</Manager>
  <Company>ПММ</Company>
  <Pages>8</Pages>
  <Words>1948</Words>
  <Characters>11110</Characters>
  <Lines>92</Lines>
  <Paragraphs>26</Paragraphs>
  <TotalTime>0</TotalTime>
  <ScaleCrop>false</ScaleCrop>
  <LinksUpToDate>false</LinksUpToDate>
  <CharactersWithSpaces>13032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9 + 91</cp:category>
  <dcterms:created xsi:type="dcterms:W3CDTF">2018-03-09T21:05:00Z</dcterms:created>
  <dc:creator>Селезнёв</dc:creator>
  <cp:lastModifiedBy>bagar</cp:lastModifiedBy>
  <dcterms:modified xsi:type="dcterms:W3CDTF">2018-03-23T15:58:18Z</dcterms:modified>
  <dc:subject>Конспекты</dc:subject>
  <dc:title>Компьютерная графика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