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Group 3 Requirements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Group Names: Brandon Bagby, Oluwasanjo Okeowo, Anley Adamu, Matt Saxton, Alexander Bautista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accept an advanced search that includes: species, breed, weight, age, color, gender, and Map-distance capability to show the closest pets to a certain radius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number to be assigned to each animal. Automatically generated through submission.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have a functional UI that allows for easy accessibility and navigation for all users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animal will have its own page that includes all the descriptives mentioned above along with a brief care-taking description of the animal (inputted by the personnel)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be able to either download or submit online pre-adoption forms that inquires about the the future adopter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needs to have payment capabilities for donations and a social media links(Twitter, Facebook, etc)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Nonfunctional Requirements: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credentials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authorization code for registration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Technology: Javascript, HTML, CSS, MongoDb, Express.js, Angular.js, Node.js (MEAN Stack Web Development)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OS System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to be fully operational by 8/2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Roles: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96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