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50F6B" w14:textId="77777777" w:rsidR="00E17453" w:rsidRPr="006A595A" w:rsidRDefault="006A595A" w:rsidP="005F76CF">
      <w:pPr>
        <w:jc w:val="center"/>
        <w:rPr>
          <w:b/>
          <w:sz w:val="32"/>
        </w:rPr>
      </w:pPr>
      <w:r>
        <w:rPr>
          <w:b/>
          <w:sz w:val="32"/>
        </w:rPr>
        <w:t xml:space="preserve">Useful </w:t>
      </w:r>
      <w:r w:rsidR="0073709B">
        <w:rPr>
          <w:b/>
          <w:sz w:val="32"/>
        </w:rPr>
        <w:t>T</w:t>
      </w:r>
      <w:r w:rsidR="005F76CF" w:rsidRPr="006A595A">
        <w:rPr>
          <w:b/>
          <w:sz w:val="32"/>
        </w:rPr>
        <w:t xml:space="preserve">ips </w:t>
      </w:r>
      <w:r>
        <w:rPr>
          <w:b/>
          <w:sz w:val="32"/>
        </w:rPr>
        <w:t xml:space="preserve">for </w:t>
      </w:r>
      <w:r w:rsidR="0073709B">
        <w:rPr>
          <w:b/>
          <w:sz w:val="32"/>
        </w:rPr>
        <w:t>W</w:t>
      </w:r>
      <w:r>
        <w:rPr>
          <w:b/>
          <w:sz w:val="32"/>
        </w:rPr>
        <w:t xml:space="preserve">riting </w:t>
      </w:r>
      <w:r w:rsidR="0073709B">
        <w:rPr>
          <w:b/>
          <w:sz w:val="32"/>
        </w:rPr>
        <w:t>T</w:t>
      </w:r>
      <w:r>
        <w:rPr>
          <w:b/>
          <w:sz w:val="32"/>
        </w:rPr>
        <w:t xml:space="preserve">echnical </w:t>
      </w:r>
      <w:r w:rsidR="0073709B">
        <w:rPr>
          <w:b/>
          <w:sz w:val="32"/>
        </w:rPr>
        <w:t>P</w:t>
      </w:r>
      <w:r>
        <w:rPr>
          <w:b/>
          <w:sz w:val="32"/>
        </w:rPr>
        <w:t>apers</w:t>
      </w:r>
    </w:p>
    <w:p w14:paraId="275D781B" w14:textId="77777777" w:rsidR="006A595A" w:rsidRDefault="006A595A" w:rsidP="005F76CF">
      <w:pPr>
        <w:jc w:val="center"/>
        <w:rPr>
          <w:b/>
        </w:rPr>
      </w:pPr>
    </w:p>
    <w:p w14:paraId="47D55D94" w14:textId="77777777" w:rsidR="006A595A" w:rsidRDefault="006A595A" w:rsidP="005F76CF">
      <w:pPr>
        <w:jc w:val="center"/>
        <w:rPr>
          <w:b/>
        </w:rPr>
      </w:pPr>
      <w:r>
        <w:rPr>
          <w:b/>
        </w:rPr>
        <w:t>Saurabh Bagchi</w:t>
      </w:r>
    </w:p>
    <w:p w14:paraId="5F73D254" w14:textId="494190A7" w:rsidR="006A595A" w:rsidRDefault="006A595A" w:rsidP="005F76CF">
      <w:pPr>
        <w:jc w:val="center"/>
        <w:rPr>
          <w:b/>
        </w:rPr>
      </w:pPr>
      <w:r>
        <w:rPr>
          <w:b/>
        </w:rPr>
        <w:t xml:space="preserve">Last Update: </w:t>
      </w:r>
      <w:r w:rsidR="00C04B74">
        <w:rPr>
          <w:b/>
        </w:rPr>
        <w:t>May 6</w:t>
      </w:r>
      <w:r w:rsidR="00B43958">
        <w:rPr>
          <w:b/>
        </w:rPr>
        <w:t>, 202</w:t>
      </w:r>
      <w:r w:rsidR="00077B39">
        <w:rPr>
          <w:b/>
        </w:rPr>
        <w:t>6</w:t>
      </w:r>
    </w:p>
    <w:p w14:paraId="7958B901" w14:textId="77777777" w:rsidR="006A595A" w:rsidRPr="005F76CF" w:rsidRDefault="006A595A" w:rsidP="005F76CF">
      <w:pPr>
        <w:jc w:val="center"/>
        <w:rPr>
          <w:b/>
        </w:rPr>
      </w:pPr>
      <w:r>
        <w:rPr>
          <w:b/>
        </w:rPr>
        <w:t>[Do not share this document outside of DCSL]</w:t>
      </w:r>
    </w:p>
    <w:p w14:paraId="5BBE490F" w14:textId="77777777" w:rsidR="005F76CF" w:rsidRDefault="005F76CF"/>
    <w:p w14:paraId="2E059B4B" w14:textId="77777777" w:rsidR="00AA2D80" w:rsidRDefault="00196B76" w:rsidP="006A7D25">
      <w:pPr>
        <w:spacing w:line="360" w:lineRule="auto"/>
        <w:jc w:val="both"/>
        <w:rPr>
          <w:sz w:val="22"/>
          <w:szCs w:val="22"/>
        </w:rPr>
      </w:pPr>
      <w:r>
        <w:rPr>
          <w:sz w:val="22"/>
          <w:szCs w:val="22"/>
        </w:rPr>
        <w:t xml:space="preserve">This is a list of things you should keep in mind while structuring technical papers that you write. There are very few silver bullets or incontrovertible rules in this matter, so do not take these as such. These are tips, best of breed practices that are a good bet </w:t>
      </w:r>
      <w:r w:rsidR="0093500D">
        <w:rPr>
          <w:sz w:val="22"/>
          <w:szCs w:val="22"/>
        </w:rPr>
        <w:t xml:space="preserve">to </w:t>
      </w:r>
      <w:r>
        <w:rPr>
          <w:sz w:val="22"/>
          <w:szCs w:val="22"/>
        </w:rPr>
        <w:t>make your paper better.</w:t>
      </w:r>
      <w:r w:rsidR="00F24218">
        <w:rPr>
          <w:sz w:val="22"/>
          <w:szCs w:val="22"/>
        </w:rPr>
        <w:t xml:space="preserve"> </w:t>
      </w:r>
    </w:p>
    <w:p w14:paraId="282353BB" w14:textId="77777777" w:rsidR="00B12CEB" w:rsidRDefault="00B12CEB" w:rsidP="006A7D25">
      <w:pPr>
        <w:numPr>
          <w:ilvl w:val="0"/>
          <w:numId w:val="3"/>
        </w:numPr>
        <w:spacing w:line="360" w:lineRule="auto"/>
        <w:jc w:val="both"/>
        <w:rPr>
          <w:b/>
          <w:sz w:val="22"/>
          <w:szCs w:val="22"/>
        </w:rPr>
      </w:pPr>
      <w:r>
        <w:rPr>
          <w:b/>
          <w:sz w:val="22"/>
          <w:szCs w:val="22"/>
        </w:rPr>
        <w:t>Workflow of your solution</w:t>
      </w:r>
      <w:r w:rsidR="00D30CC4">
        <w:rPr>
          <w:b/>
          <w:sz w:val="22"/>
          <w:szCs w:val="22"/>
        </w:rPr>
        <w:t xml:space="preserve"> and motivating result</w:t>
      </w:r>
      <w:r>
        <w:rPr>
          <w:b/>
          <w:sz w:val="22"/>
          <w:szCs w:val="22"/>
        </w:rPr>
        <w:t>:</w:t>
      </w:r>
    </w:p>
    <w:p w14:paraId="6E4FEB59" w14:textId="77777777" w:rsidR="00B12CEB" w:rsidRDefault="00B12CEB" w:rsidP="0073709B">
      <w:pPr>
        <w:spacing w:line="360" w:lineRule="auto"/>
        <w:ind w:left="360"/>
        <w:jc w:val="both"/>
        <w:rPr>
          <w:sz w:val="22"/>
          <w:szCs w:val="22"/>
        </w:rPr>
      </w:pPr>
      <w:r>
        <w:rPr>
          <w:sz w:val="22"/>
          <w:szCs w:val="22"/>
        </w:rPr>
        <w:t xml:space="preserve">Right in the introduction, have a workflow of how </w:t>
      </w:r>
      <w:r w:rsidR="00231037">
        <w:rPr>
          <w:sz w:val="22"/>
          <w:szCs w:val="22"/>
        </w:rPr>
        <w:t xml:space="preserve">an end user </w:t>
      </w:r>
      <w:r>
        <w:rPr>
          <w:sz w:val="22"/>
          <w:szCs w:val="22"/>
        </w:rPr>
        <w:t xml:space="preserve">will use your solution. This is done with a high-level figure and accompanying text. Often, we get bogged down in explaining the detailed techniques in our solution and then reviewers miss how these </w:t>
      </w:r>
      <w:r w:rsidR="0068140D">
        <w:rPr>
          <w:sz w:val="22"/>
          <w:szCs w:val="22"/>
        </w:rPr>
        <w:t>all fit together in one system and how a user will typically use the system.</w:t>
      </w:r>
      <w:r w:rsidR="00A369D6">
        <w:rPr>
          <w:sz w:val="22"/>
          <w:szCs w:val="22"/>
        </w:rPr>
        <w:t xml:space="preserve"> In the workflow figure, you may need to mark out (in separate color) the pieces that are existing versus the new pieces that you are presenting in this paper. </w:t>
      </w:r>
      <w:r w:rsidR="00305631">
        <w:rPr>
          <w:sz w:val="22"/>
          <w:szCs w:val="22"/>
        </w:rPr>
        <w:t xml:space="preserve">Here you may also want to mention how the end user will interact with our system </w:t>
      </w:r>
      <w:r w:rsidR="00305631">
        <w:rPr>
          <w:sz w:val="22"/>
          <w:szCs w:val="22"/>
        </w:rPr>
        <w:sym w:font="Symbol" w:char="F0BE"/>
      </w:r>
      <w:r w:rsidR="00305631">
        <w:rPr>
          <w:sz w:val="22"/>
          <w:szCs w:val="22"/>
        </w:rPr>
        <w:t xml:space="preserve"> what inputs need to be provided, what modifications (if any) need she make to her application, etc. </w:t>
      </w:r>
    </w:p>
    <w:p w14:paraId="0B049AF0" w14:textId="77777777" w:rsidR="00D30CC4" w:rsidRPr="00B12CEB" w:rsidRDefault="00D30CC4" w:rsidP="0073709B">
      <w:pPr>
        <w:spacing w:line="360" w:lineRule="auto"/>
        <w:ind w:left="360"/>
        <w:jc w:val="both"/>
        <w:rPr>
          <w:sz w:val="22"/>
          <w:szCs w:val="22"/>
        </w:rPr>
      </w:pPr>
      <w:r>
        <w:rPr>
          <w:sz w:val="22"/>
          <w:szCs w:val="22"/>
        </w:rPr>
        <w:t xml:space="preserve">Often what goes </w:t>
      </w:r>
      <w:proofErr w:type="gramStart"/>
      <w:r>
        <w:rPr>
          <w:sz w:val="22"/>
          <w:szCs w:val="22"/>
        </w:rPr>
        <w:t>hand-in-hand</w:t>
      </w:r>
      <w:proofErr w:type="gramEnd"/>
      <w:r>
        <w:rPr>
          <w:sz w:val="22"/>
          <w:szCs w:val="22"/>
        </w:rPr>
        <w:t xml:space="preserve"> with this is a motivating result figure, right in the introduction. At a high level, this tells the reviewer how bad the current state-of-the-art is. Optionally, the figure includes a teaser result of our own solution. This gives the reviewer an idea of how much better our solution is over the SOTA. Take care to state, without too much detail, what the experimental configuration is. </w:t>
      </w:r>
    </w:p>
    <w:p w14:paraId="4AB8A85A" w14:textId="77777777" w:rsidR="00E54308" w:rsidRPr="00E54308" w:rsidRDefault="00E54308" w:rsidP="006A7D25">
      <w:pPr>
        <w:numPr>
          <w:ilvl w:val="0"/>
          <w:numId w:val="3"/>
        </w:numPr>
        <w:spacing w:line="360" w:lineRule="auto"/>
        <w:jc w:val="both"/>
        <w:rPr>
          <w:b/>
          <w:sz w:val="22"/>
          <w:szCs w:val="22"/>
        </w:rPr>
      </w:pPr>
      <w:r w:rsidRPr="00E54308">
        <w:rPr>
          <w:b/>
          <w:sz w:val="22"/>
          <w:szCs w:val="22"/>
        </w:rPr>
        <w:t xml:space="preserve">Order of questions to answer when describing a protocol: </w:t>
      </w:r>
    </w:p>
    <w:p w14:paraId="291F6342" w14:textId="77777777" w:rsidR="00196B76" w:rsidRDefault="005A29E8" w:rsidP="00E54308">
      <w:pPr>
        <w:spacing w:line="360" w:lineRule="auto"/>
        <w:jc w:val="both"/>
        <w:rPr>
          <w:sz w:val="22"/>
          <w:szCs w:val="22"/>
        </w:rPr>
      </w:pPr>
      <w:r>
        <w:rPr>
          <w:sz w:val="22"/>
          <w:szCs w:val="22"/>
        </w:rPr>
        <w:t>When describing a protocol or a sub-protocol in your system</w:t>
      </w:r>
      <w:r w:rsidR="00D42223">
        <w:rPr>
          <w:sz w:val="22"/>
          <w:szCs w:val="22"/>
        </w:rPr>
        <w:t xml:space="preserve"> (this will usually come in the “Design” section)</w:t>
      </w:r>
      <w:r>
        <w:rPr>
          <w:sz w:val="22"/>
          <w:szCs w:val="22"/>
        </w:rPr>
        <w:t>, follow the order:</w:t>
      </w:r>
    </w:p>
    <w:p w14:paraId="342F974B" w14:textId="77777777" w:rsidR="005A29E8" w:rsidRDefault="005A29E8" w:rsidP="006A7D25">
      <w:pPr>
        <w:numPr>
          <w:ilvl w:val="1"/>
          <w:numId w:val="3"/>
        </w:numPr>
        <w:spacing w:line="360" w:lineRule="auto"/>
        <w:jc w:val="both"/>
        <w:rPr>
          <w:sz w:val="22"/>
          <w:szCs w:val="22"/>
        </w:rPr>
      </w:pPr>
      <w:r w:rsidRPr="005A29E8">
        <w:rPr>
          <w:i/>
          <w:sz w:val="22"/>
          <w:szCs w:val="22"/>
        </w:rPr>
        <w:t>What?</w:t>
      </w:r>
      <w:r>
        <w:rPr>
          <w:sz w:val="22"/>
          <w:szCs w:val="22"/>
        </w:rPr>
        <w:t xml:space="preserve"> What does the protocol do? </w:t>
      </w:r>
    </w:p>
    <w:p w14:paraId="20CBFA8E" w14:textId="77777777" w:rsidR="005A29E8" w:rsidRDefault="005A29E8" w:rsidP="006A7D25">
      <w:pPr>
        <w:numPr>
          <w:ilvl w:val="1"/>
          <w:numId w:val="3"/>
        </w:numPr>
        <w:spacing w:line="360" w:lineRule="auto"/>
        <w:jc w:val="both"/>
        <w:rPr>
          <w:sz w:val="22"/>
          <w:szCs w:val="22"/>
        </w:rPr>
      </w:pPr>
      <w:r>
        <w:rPr>
          <w:i/>
          <w:sz w:val="22"/>
          <w:szCs w:val="22"/>
        </w:rPr>
        <w:t>Why?</w:t>
      </w:r>
      <w:r>
        <w:rPr>
          <w:sz w:val="22"/>
          <w:szCs w:val="22"/>
        </w:rPr>
        <w:t xml:space="preserve"> Why is the protocol important or where is it used? This may include high level statement of the problems with other people’s approaches to solving this problem.</w:t>
      </w:r>
    </w:p>
    <w:p w14:paraId="4C57D90D" w14:textId="77777777" w:rsidR="005A29E8" w:rsidRPr="005A29E8" w:rsidRDefault="005A29E8" w:rsidP="006111FB">
      <w:pPr>
        <w:numPr>
          <w:ilvl w:val="1"/>
          <w:numId w:val="3"/>
        </w:numPr>
        <w:spacing w:line="360" w:lineRule="auto"/>
        <w:jc w:val="both"/>
        <w:rPr>
          <w:i/>
          <w:sz w:val="22"/>
          <w:szCs w:val="22"/>
        </w:rPr>
      </w:pPr>
      <w:r w:rsidRPr="005A29E8">
        <w:rPr>
          <w:i/>
          <w:sz w:val="22"/>
          <w:szCs w:val="22"/>
        </w:rPr>
        <w:t xml:space="preserve">How? </w:t>
      </w:r>
      <w:r>
        <w:rPr>
          <w:sz w:val="22"/>
          <w:szCs w:val="22"/>
        </w:rPr>
        <w:t>How have you designed the protocol? How have you implemented the protoco</w:t>
      </w:r>
      <w:r w:rsidR="000B436A">
        <w:rPr>
          <w:sz w:val="22"/>
          <w:szCs w:val="22"/>
        </w:rPr>
        <w:t>l</w:t>
      </w:r>
      <w:r>
        <w:rPr>
          <w:sz w:val="22"/>
          <w:szCs w:val="22"/>
        </w:rPr>
        <w:t xml:space="preserve">? This will typically be by far the longest of the parts. In this, after you give your design, say what guarantees the design provides. This should be a super set of what the protocol is supposed to do, as you have written in the </w:t>
      </w:r>
      <w:r w:rsidRPr="005A29E8">
        <w:rPr>
          <w:i/>
          <w:sz w:val="22"/>
          <w:szCs w:val="22"/>
        </w:rPr>
        <w:t>What?</w:t>
      </w:r>
      <w:r>
        <w:rPr>
          <w:i/>
          <w:sz w:val="22"/>
          <w:szCs w:val="22"/>
        </w:rPr>
        <w:t xml:space="preserve"> </w:t>
      </w:r>
      <w:r>
        <w:rPr>
          <w:sz w:val="22"/>
          <w:szCs w:val="22"/>
        </w:rPr>
        <w:t xml:space="preserve">part. After giving your design, you can give alternative designs that may be more obvious and </w:t>
      </w:r>
      <w:r>
        <w:rPr>
          <w:sz w:val="22"/>
          <w:szCs w:val="22"/>
        </w:rPr>
        <w:lastRenderedPageBreak/>
        <w:t>show why these would not work. This part can come before the description of your design.</w:t>
      </w:r>
    </w:p>
    <w:p w14:paraId="612E9BCA" w14:textId="77777777" w:rsidR="005A29E8" w:rsidRPr="005A29E8" w:rsidRDefault="005A29E8" w:rsidP="006A7D25">
      <w:pPr>
        <w:numPr>
          <w:ilvl w:val="1"/>
          <w:numId w:val="3"/>
        </w:numPr>
        <w:spacing w:line="360" w:lineRule="auto"/>
        <w:jc w:val="both"/>
        <w:rPr>
          <w:i/>
          <w:sz w:val="22"/>
          <w:szCs w:val="22"/>
        </w:rPr>
      </w:pPr>
      <w:r>
        <w:rPr>
          <w:i/>
          <w:sz w:val="22"/>
          <w:szCs w:val="22"/>
        </w:rPr>
        <w:t>What else?</w:t>
      </w:r>
      <w:r>
        <w:rPr>
          <w:sz w:val="22"/>
          <w:szCs w:val="22"/>
        </w:rPr>
        <w:t xml:space="preserve"> How have other people solved this problem and why </w:t>
      </w:r>
      <w:proofErr w:type="gramStart"/>
      <w:r>
        <w:rPr>
          <w:sz w:val="22"/>
          <w:szCs w:val="22"/>
        </w:rPr>
        <w:t>your design is</w:t>
      </w:r>
      <w:proofErr w:type="gramEnd"/>
      <w:r>
        <w:rPr>
          <w:sz w:val="22"/>
          <w:szCs w:val="22"/>
        </w:rPr>
        <w:t xml:space="preserve"> better or more suitable?</w:t>
      </w:r>
    </w:p>
    <w:p w14:paraId="541B8CF1" w14:textId="77777777" w:rsidR="005A29E8" w:rsidRDefault="005A29E8" w:rsidP="006A7D25">
      <w:pPr>
        <w:spacing w:line="360" w:lineRule="auto"/>
        <w:jc w:val="both"/>
        <w:rPr>
          <w:sz w:val="22"/>
          <w:szCs w:val="22"/>
        </w:rPr>
      </w:pPr>
      <w:r>
        <w:rPr>
          <w:sz w:val="22"/>
          <w:szCs w:val="22"/>
        </w:rPr>
        <w:t xml:space="preserve">A common problem I have seen is for students to start on the </w:t>
      </w:r>
      <w:r w:rsidRPr="005A29E8">
        <w:rPr>
          <w:i/>
          <w:sz w:val="22"/>
          <w:szCs w:val="22"/>
        </w:rPr>
        <w:t>How?</w:t>
      </w:r>
      <w:r>
        <w:rPr>
          <w:sz w:val="22"/>
          <w:szCs w:val="22"/>
        </w:rPr>
        <w:t xml:space="preserve"> part, skipping the first two parts. </w:t>
      </w:r>
    </w:p>
    <w:p w14:paraId="3FFADD5B" w14:textId="77777777" w:rsidR="00F23C7E" w:rsidRDefault="00F23C7E" w:rsidP="006A7D25">
      <w:pPr>
        <w:spacing w:line="360" w:lineRule="auto"/>
        <w:jc w:val="both"/>
        <w:rPr>
          <w:sz w:val="22"/>
          <w:szCs w:val="22"/>
        </w:rPr>
      </w:pPr>
      <w:r>
        <w:rPr>
          <w:sz w:val="22"/>
          <w:szCs w:val="22"/>
        </w:rPr>
        <w:t xml:space="preserve">Also here, you should lay out all the assumptions that you are making for the protocol to work. This usually comes between the Why (point </w:t>
      </w:r>
      <w:r w:rsidRPr="00F23C7E">
        <w:rPr>
          <w:i/>
          <w:sz w:val="22"/>
          <w:szCs w:val="22"/>
        </w:rPr>
        <w:t>b</w:t>
      </w:r>
      <w:r>
        <w:rPr>
          <w:sz w:val="22"/>
          <w:szCs w:val="22"/>
        </w:rPr>
        <w:t xml:space="preserve">) and the How (point </w:t>
      </w:r>
      <w:r w:rsidRPr="00F23C7E">
        <w:rPr>
          <w:i/>
          <w:sz w:val="22"/>
          <w:szCs w:val="22"/>
        </w:rPr>
        <w:t>c</w:t>
      </w:r>
      <w:r>
        <w:rPr>
          <w:sz w:val="22"/>
          <w:szCs w:val="22"/>
        </w:rPr>
        <w:t xml:space="preserve">). You should justify why these assumptions are realistic, including using prior works that have made these assumptions or have provided empirical evidence to justify the assumptions. </w:t>
      </w:r>
    </w:p>
    <w:p w14:paraId="160AC3CD" w14:textId="77777777" w:rsidR="006111FB" w:rsidRDefault="006111FB" w:rsidP="006111FB">
      <w:pPr>
        <w:numPr>
          <w:ilvl w:val="0"/>
          <w:numId w:val="3"/>
        </w:numPr>
        <w:spacing w:line="360" w:lineRule="auto"/>
        <w:jc w:val="both"/>
        <w:rPr>
          <w:sz w:val="22"/>
          <w:szCs w:val="22"/>
        </w:rPr>
      </w:pPr>
      <w:r w:rsidRPr="006111FB">
        <w:rPr>
          <w:b/>
          <w:sz w:val="22"/>
          <w:szCs w:val="22"/>
        </w:rPr>
        <w:t>Claims and Evidence</w:t>
      </w:r>
      <w:r>
        <w:rPr>
          <w:sz w:val="22"/>
          <w:szCs w:val="22"/>
        </w:rPr>
        <w:t>: Put the major claims in the introduction and put detailed evidence in the body of the paper to prove that you h</w:t>
      </w:r>
      <w:r w:rsidR="00B12CEB">
        <w:rPr>
          <w:sz w:val="22"/>
          <w:szCs w:val="22"/>
        </w:rPr>
        <w:t xml:space="preserve">ave met the claims. </w:t>
      </w:r>
      <w:r w:rsidR="00216270">
        <w:rPr>
          <w:sz w:val="22"/>
          <w:szCs w:val="22"/>
        </w:rPr>
        <w:t>Every claim</w:t>
      </w:r>
      <w:r>
        <w:rPr>
          <w:sz w:val="22"/>
          <w:szCs w:val="22"/>
        </w:rPr>
        <w:t xml:space="preserve"> needs to be backed up with experiments or analysis to show that you meet the claims. Often reviewers do a quick sanity check between the claims and what you demonstrate. </w:t>
      </w:r>
      <w:proofErr w:type="gramStart"/>
      <w:r w:rsidR="00BC3E29">
        <w:rPr>
          <w:sz w:val="22"/>
          <w:szCs w:val="22"/>
        </w:rPr>
        <w:t>So</w:t>
      </w:r>
      <w:proofErr w:type="gramEnd"/>
      <w:r w:rsidR="00BC3E29">
        <w:rPr>
          <w:sz w:val="22"/>
          <w:szCs w:val="22"/>
        </w:rPr>
        <w:t xml:space="preserve"> it is </w:t>
      </w:r>
      <w:r w:rsidR="00216270">
        <w:rPr>
          <w:sz w:val="22"/>
          <w:szCs w:val="22"/>
        </w:rPr>
        <w:t xml:space="preserve">imperative </w:t>
      </w:r>
      <w:r w:rsidR="00BC3E29">
        <w:rPr>
          <w:sz w:val="22"/>
          <w:szCs w:val="22"/>
        </w:rPr>
        <w:t xml:space="preserve">to have </w:t>
      </w:r>
      <w:r w:rsidR="00216270">
        <w:rPr>
          <w:sz w:val="22"/>
          <w:szCs w:val="22"/>
        </w:rPr>
        <w:t>evidence for each claim</w:t>
      </w:r>
      <w:r w:rsidR="00BC3E29">
        <w:rPr>
          <w:sz w:val="22"/>
          <w:szCs w:val="22"/>
        </w:rPr>
        <w:t xml:space="preserve">. </w:t>
      </w:r>
      <w:r>
        <w:rPr>
          <w:sz w:val="22"/>
          <w:szCs w:val="22"/>
        </w:rPr>
        <w:t>Do not overclaim. It is far better to make a narrow but clear claim than a broad unsubstantiated claim.</w:t>
      </w:r>
      <w:r w:rsidR="0048320F">
        <w:rPr>
          <w:sz w:val="22"/>
          <w:szCs w:val="22"/>
        </w:rPr>
        <w:t xml:space="preserve"> If you have an unproven claim, that is an easy way for a reviewer to reject your paper. </w:t>
      </w:r>
    </w:p>
    <w:p w14:paraId="36065DD9" w14:textId="77777777" w:rsidR="000327D9" w:rsidRDefault="006111FB" w:rsidP="006A7D25">
      <w:pPr>
        <w:numPr>
          <w:ilvl w:val="0"/>
          <w:numId w:val="3"/>
        </w:numPr>
        <w:spacing w:line="360" w:lineRule="auto"/>
        <w:jc w:val="both"/>
        <w:rPr>
          <w:sz w:val="22"/>
          <w:szCs w:val="22"/>
        </w:rPr>
      </w:pPr>
      <w:r w:rsidRPr="006111FB">
        <w:rPr>
          <w:b/>
          <w:sz w:val="22"/>
          <w:szCs w:val="22"/>
        </w:rPr>
        <w:t>Protocol Description</w:t>
      </w:r>
      <w:r>
        <w:rPr>
          <w:sz w:val="22"/>
          <w:szCs w:val="22"/>
        </w:rPr>
        <w:t xml:space="preserve">: </w:t>
      </w:r>
    </w:p>
    <w:p w14:paraId="2D4B2786" w14:textId="77777777" w:rsidR="000327D9" w:rsidRDefault="00D66DE4" w:rsidP="000327D9">
      <w:pPr>
        <w:numPr>
          <w:ilvl w:val="1"/>
          <w:numId w:val="7"/>
        </w:numPr>
        <w:spacing w:line="360" w:lineRule="auto"/>
        <w:jc w:val="both"/>
        <w:rPr>
          <w:sz w:val="22"/>
          <w:szCs w:val="22"/>
        </w:rPr>
      </w:pPr>
      <w:r>
        <w:rPr>
          <w:sz w:val="22"/>
          <w:szCs w:val="22"/>
        </w:rPr>
        <w:t xml:space="preserve">When you are defining a protocol, </w:t>
      </w:r>
      <w:r w:rsidR="00F24218">
        <w:rPr>
          <w:sz w:val="22"/>
          <w:szCs w:val="22"/>
        </w:rPr>
        <w:t xml:space="preserve">first give the high-level concept and working of the protocol. </w:t>
      </w:r>
      <w:r w:rsidR="000327D9">
        <w:rPr>
          <w:sz w:val="22"/>
          <w:szCs w:val="22"/>
        </w:rPr>
        <w:t>Early on in this description, point to a figure if you have one. A reference to a figure early on helps the reader follow the description, rather than having the reference at the end of the description.</w:t>
      </w:r>
    </w:p>
    <w:p w14:paraId="3738036A" w14:textId="77777777" w:rsidR="000327D9" w:rsidRDefault="00F24218" w:rsidP="000327D9">
      <w:pPr>
        <w:numPr>
          <w:ilvl w:val="1"/>
          <w:numId w:val="7"/>
        </w:numPr>
        <w:spacing w:line="360" w:lineRule="auto"/>
        <w:jc w:val="both"/>
        <w:rPr>
          <w:sz w:val="22"/>
          <w:szCs w:val="22"/>
        </w:rPr>
      </w:pPr>
      <w:r w:rsidRPr="000327D9">
        <w:rPr>
          <w:sz w:val="22"/>
          <w:szCs w:val="22"/>
        </w:rPr>
        <w:t xml:space="preserve">Then </w:t>
      </w:r>
      <w:r w:rsidR="00D66DE4" w:rsidRPr="000327D9">
        <w:rPr>
          <w:sz w:val="22"/>
          <w:szCs w:val="22"/>
        </w:rPr>
        <w:t xml:space="preserve">give a word description using notations and then a formalized pseudo-code description. </w:t>
      </w:r>
      <w:r w:rsidR="00BD376E" w:rsidRPr="000327D9">
        <w:rPr>
          <w:sz w:val="22"/>
          <w:szCs w:val="22"/>
        </w:rPr>
        <w:t>In the word description, you should refer to l</w:t>
      </w:r>
      <w:r w:rsidR="000327D9">
        <w:rPr>
          <w:sz w:val="22"/>
          <w:szCs w:val="22"/>
        </w:rPr>
        <w:t>ine numbers in the pseudo-code.</w:t>
      </w:r>
    </w:p>
    <w:p w14:paraId="7AE7DB23" w14:textId="77777777" w:rsidR="000327D9" w:rsidRDefault="00D66DE4" w:rsidP="000327D9">
      <w:pPr>
        <w:numPr>
          <w:ilvl w:val="1"/>
          <w:numId w:val="7"/>
        </w:numPr>
        <w:spacing w:line="360" w:lineRule="auto"/>
        <w:jc w:val="both"/>
        <w:rPr>
          <w:sz w:val="22"/>
          <w:szCs w:val="22"/>
        </w:rPr>
      </w:pPr>
      <w:r w:rsidRPr="000327D9">
        <w:rPr>
          <w:sz w:val="22"/>
          <w:szCs w:val="22"/>
        </w:rPr>
        <w:t>Only then give an example. An example can never take the place of a formal</w:t>
      </w:r>
      <w:r w:rsidR="005B52E7" w:rsidRPr="000327D9">
        <w:rPr>
          <w:sz w:val="22"/>
          <w:szCs w:val="22"/>
        </w:rPr>
        <w:t>,</w:t>
      </w:r>
      <w:r w:rsidRPr="000327D9">
        <w:rPr>
          <w:sz w:val="22"/>
          <w:szCs w:val="22"/>
        </w:rPr>
        <w:t xml:space="preserve"> unambiguously specified description. </w:t>
      </w:r>
      <w:proofErr w:type="gramStart"/>
      <w:r w:rsidR="00623FBC" w:rsidRPr="000327D9">
        <w:rPr>
          <w:sz w:val="22"/>
          <w:szCs w:val="22"/>
        </w:rPr>
        <w:t>Similarly</w:t>
      </w:r>
      <w:proofErr w:type="gramEnd"/>
      <w:r w:rsidR="00623FBC" w:rsidRPr="000327D9">
        <w:rPr>
          <w:sz w:val="22"/>
          <w:szCs w:val="22"/>
        </w:rPr>
        <w:t xml:space="preserve"> when you are describing a scheme, first describe it rigorously, using notations and symbols if need be. Only then, if you think it helps the clarity (and it often does), give an illustrating example. </w:t>
      </w:r>
      <w:r w:rsidR="00E90ECB" w:rsidRPr="000327D9">
        <w:rPr>
          <w:sz w:val="22"/>
          <w:szCs w:val="22"/>
        </w:rPr>
        <w:t xml:space="preserve">A pseudo-code should be given with line numbers and there should be a description in words explaining the important parts of the pseudo-code and referring to the line numbers in the pseudo-code. A sample form for the pseudo-code is </w:t>
      </w:r>
      <w:r w:rsidR="003F2048" w:rsidRPr="000327D9">
        <w:rPr>
          <w:sz w:val="22"/>
          <w:szCs w:val="22"/>
        </w:rPr>
        <w:t xml:space="preserve">given in the document “paperguidelines_word.doc”. </w:t>
      </w:r>
    </w:p>
    <w:p w14:paraId="2BCEC18E" w14:textId="77777777" w:rsidR="00A66CE9" w:rsidRPr="000327D9" w:rsidRDefault="00A66CE9" w:rsidP="000327D9">
      <w:pPr>
        <w:numPr>
          <w:ilvl w:val="1"/>
          <w:numId w:val="7"/>
        </w:numPr>
        <w:spacing w:line="360" w:lineRule="auto"/>
        <w:jc w:val="both"/>
        <w:rPr>
          <w:sz w:val="22"/>
          <w:szCs w:val="22"/>
        </w:rPr>
      </w:pPr>
      <w:r w:rsidRPr="000327D9">
        <w:rPr>
          <w:sz w:val="22"/>
          <w:szCs w:val="22"/>
        </w:rPr>
        <w:lastRenderedPageBreak/>
        <w:t xml:space="preserve">The protocol description can be followed in a separate paragraph by issues with the protocol that are not obvious from the above description. Issues includes the following: an important case of the problem and how our protocol handles it; an important case of the problem and our protocol as described above does not handle it but the simple extension mentioned here does; how our protocol needs to be initialized (with data, etc.); parameter settings – if the protocol has a number of non-obvious parameters, describe how you will set these parameters in practice; this is not a numeric value for the parameter, but a qualitative description of positive or negative correlation between some practical scenario and the value of the parameter. </w:t>
      </w:r>
    </w:p>
    <w:p w14:paraId="35E43788" w14:textId="77777777" w:rsidR="00F31C0B" w:rsidRPr="00A66CE9" w:rsidRDefault="00F31C0B" w:rsidP="000327D9">
      <w:pPr>
        <w:spacing w:before="120" w:line="360" w:lineRule="auto"/>
        <w:ind w:left="360"/>
        <w:jc w:val="both"/>
        <w:rPr>
          <w:sz w:val="22"/>
          <w:szCs w:val="22"/>
        </w:rPr>
      </w:pPr>
      <w:r>
        <w:rPr>
          <w:sz w:val="22"/>
          <w:szCs w:val="22"/>
        </w:rPr>
        <w:t xml:space="preserve">The technique in the last paragraph can be used to come up with design features of the protocol. This writing takes the form: Look, here is a potential problem with the protocol (say, the amount of state will grow with time) and then look, here is a feature in the protocol that handles this problem. </w:t>
      </w:r>
      <w:r w:rsidR="00BB0F46">
        <w:rPr>
          <w:sz w:val="22"/>
          <w:szCs w:val="22"/>
        </w:rPr>
        <w:t>For example, see our SRDS 2010 paper “</w:t>
      </w:r>
      <w:r w:rsidR="00BB0F46" w:rsidRPr="00BB0F46">
        <w:rPr>
          <w:sz w:val="22"/>
          <w:szCs w:val="22"/>
        </w:rPr>
        <w:t>Fixed Cost Maintenance for Information</w:t>
      </w:r>
      <w:r w:rsidR="00BB0F46">
        <w:rPr>
          <w:sz w:val="22"/>
          <w:szCs w:val="22"/>
        </w:rPr>
        <w:t xml:space="preserve"> </w:t>
      </w:r>
      <w:r w:rsidR="00BB0F46" w:rsidRPr="00BB0F46">
        <w:rPr>
          <w:sz w:val="22"/>
          <w:szCs w:val="22"/>
        </w:rPr>
        <w:t>Dissemination in Wireless Sensor Networks</w:t>
      </w:r>
      <w:r w:rsidR="00BB0F46">
        <w:rPr>
          <w:sz w:val="22"/>
          <w:szCs w:val="22"/>
        </w:rPr>
        <w:t xml:space="preserve">” in which Section III lays out a strawman and points out the problems with it and then Section IV lays out our protocol. </w:t>
      </w:r>
    </w:p>
    <w:p w14:paraId="0F33392C" w14:textId="77777777" w:rsidR="000B436A" w:rsidRDefault="006111FB" w:rsidP="006A7D25">
      <w:pPr>
        <w:numPr>
          <w:ilvl w:val="0"/>
          <w:numId w:val="3"/>
        </w:numPr>
        <w:spacing w:line="360" w:lineRule="auto"/>
        <w:jc w:val="both"/>
        <w:rPr>
          <w:sz w:val="22"/>
          <w:szCs w:val="22"/>
        </w:rPr>
      </w:pPr>
      <w:r w:rsidRPr="006111FB">
        <w:rPr>
          <w:b/>
          <w:sz w:val="22"/>
          <w:szCs w:val="22"/>
        </w:rPr>
        <w:t>Important Results</w:t>
      </w:r>
      <w:r>
        <w:rPr>
          <w:sz w:val="22"/>
          <w:szCs w:val="22"/>
        </w:rPr>
        <w:t xml:space="preserve">: </w:t>
      </w:r>
      <w:r w:rsidR="000B436A">
        <w:rPr>
          <w:sz w:val="22"/>
          <w:szCs w:val="22"/>
        </w:rPr>
        <w:t xml:space="preserve">Put 2-3 of the most important results in the introduction. These should be the high-level eye-catching ones that will cause someone to read the rest of the paper. </w:t>
      </w:r>
      <w:proofErr w:type="gramStart"/>
      <w:r w:rsidR="000B436A">
        <w:rPr>
          <w:sz w:val="22"/>
          <w:szCs w:val="22"/>
        </w:rPr>
        <w:t>Also</w:t>
      </w:r>
      <w:proofErr w:type="gramEnd"/>
      <w:r w:rsidR="000B436A">
        <w:rPr>
          <w:sz w:val="22"/>
          <w:szCs w:val="22"/>
        </w:rPr>
        <w:t xml:space="preserve"> these should be understandable to the reader who does not yet know the details of your technique. These results are often repeated in </w:t>
      </w:r>
      <w:proofErr w:type="gramStart"/>
      <w:r w:rsidR="000B436A">
        <w:rPr>
          <w:sz w:val="22"/>
          <w:szCs w:val="22"/>
        </w:rPr>
        <w:t>the conclusion</w:t>
      </w:r>
      <w:proofErr w:type="gramEnd"/>
      <w:r w:rsidR="000B436A">
        <w:rPr>
          <w:sz w:val="22"/>
          <w:szCs w:val="22"/>
        </w:rPr>
        <w:t>.</w:t>
      </w:r>
      <w:r>
        <w:rPr>
          <w:sz w:val="22"/>
          <w:szCs w:val="22"/>
        </w:rPr>
        <w:t xml:space="preserve"> Example: We show that our protocol </w:t>
      </w:r>
      <w:proofErr w:type="gramStart"/>
      <w:r>
        <w:rPr>
          <w:sz w:val="22"/>
          <w:szCs w:val="22"/>
        </w:rPr>
        <w:t>is able to</w:t>
      </w:r>
      <w:proofErr w:type="gramEnd"/>
      <w:r>
        <w:rPr>
          <w:sz w:val="22"/>
          <w:szCs w:val="22"/>
        </w:rPr>
        <w:t xml:space="preserve"> detect 95% of single errors. By comparison, the state-of-the-art [Reference] </w:t>
      </w:r>
      <w:proofErr w:type="gramStart"/>
      <w:r>
        <w:rPr>
          <w:sz w:val="22"/>
          <w:szCs w:val="22"/>
        </w:rPr>
        <w:t>is able to</w:t>
      </w:r>
      <w:proofErr w:type="gramEnd"/>
      <w:r>
        <w:rPr>
          <w:sz w:val="22"/>
          <w:szCs w:val="22"/>
        </w:rPr>
        <w:t xml:space="preserve"> detect 60% of the same set of errors. </w:t>
      </w:r>
      <w:r w:rsidR="00AD52BD">
        <w:rPr>
          <w:sz w:val="22"/>
          <w:szCs w:val="22"/>
        </w:rPr>
        <w:t xml:space="preserve">These results must be reflected in the detailed evaluation section and </w:t>
      </w:r>
      <w:r w:rsidR="00D42223">
        <w:rPr>
          <w:sz w:val="22"/>
          <w:szCs w:val="22"/>
        </w:rPr>
        <w:t xml:space="preserve">in the introduction where you mention this, </w:t>
      </w:r>
      <w:r w:rsidR="00AD52BD">
        <w:rPr>
          <w:sz w:val="22"/>
          <w:szCs w:val="22"/>
        </w:rPr>
        <w:t xml:space="preserve">give forward reference to the evaluation section figure or table. </w:t>
      </w:r>
    </w:p>
    <w:p w14:paraId="3B24FB84" w14:textId="77777777" w:rsidR="00D42223" w:rsidRDefault="006111FB" w:rsidP="006A7D25">
      <w:pPr>
        <w:numPr>
          <w:ilvl w:val="0"/>
          <w:numId w:val="3"/>
        </w:numPr>
        <w:spacing w:line="360" w:lineRule="auto"/>
        <w:jc w:val="both"/>
        <w:rPr>
          <w:sz w:val="22"/>
          <w:szCs w:val="22"/>
        </w:rPr>
      </w:pPr>
      <w:r w:rsidRPr="006111FB">
        <w:rPr>
          <w:b/>
          <w:sz w:val="22"/>
          <w:szCs w:val="22"/>
        </w:rPr>
        <w:t>Insights in Introduction</w:t>
      </w:r>
      <w:r>
        <w:rPr>
          <w:sz w:val="22"/>
          <w:szCs w:val="22"/>
        </w:rPr>
        <w:t xml:space="preserve">: </w:t>
      </w:r>
      <w:r w:rsidR="001D39B5">
        <w:rPr>
          <w:sz w:val="22"/>
          <w:szCs w:val="22"/>
        </w:rPr>
        <w:t xml:space="preserve">In the introduction, mention what are the shortcomings of the main approaches that have been tried. </w:t>
      </w:r>
      <w:r w:rsidR="003B33D9">
        <w:rPr>
          <w:sz w:val="22"/>
          <w:szCs w:val="22"/>
        </w:rPr>
        <w:t xml:space="preserve">This is not a detailed description of the related work (that should come in a separate section) but a teaser to tell the reader that we have thought through the reasons why previous approaches failed. This is often necessary before you delve into the details of your solution. </w:t>
      </w:r>
      <w:r w:rsidR="00984916">
        <w:rPr>
          <w:sz w:val="22"/>
          <w:szCs w:val="22"/>
        </w:rPr>
        <w:t xml:space="preserve">Example from our </w:t>
      </w:r>
      <w:proofErr w:type="spellStart"/>
      <w:r w:rsidR="00984916">
        <w:rPr>
          <w:sz w:val="22"/>
          <w:szCs w:val="22"/>
        </w:rPr>
        <w:t>Usenix</w:t>
      </w:r>
      <w:proofErr w:type="spellEnd"/>
      <w:r w:rsidR="00984916">
        <w:rPr>
          <w:sz w:val="22"/>
          <w:szCs w:val="22"/>
        </w:rPr>
        <w:t xml:space="preserve"> ATC-18 paper (“</w:t>
      </w:r>
      <w:proofErr w:type="spellStart"/>
      <w:r w:rsidR="00984916">
        <w:rPr>
          <w:sz w:val="22"/>
          <w:szCs w:val="22"/>
        </w:rPr>
        <w:t>VideoChef</w:t>
      </w:r>
      <w:proofErr w:type="spellEnd"/>
      <w:r w:rsidR="00984916">
        <w:rPr>
          <w:sz w:val="22"/>
          <w:szCs w:val="22"/>
        </w:rPr>
        <w:t xml:space="preserve">”): </w:t>
      </w:r>
    </w:p>
    <w:p w14:paraId="14D1C914" w14:textId="77777777" w:rsidR="00984916" w:rsidRDefault="00984916" w:rsidP="00984916">
      <w:pPr>
        <w:numPr>
          <w:ilvl w:val="0"/>
          <w:numId w:val="9"/>
        </w:numPr>
        <w:spacing w:line="360" w:lineRule="auto"/>
        <w:jc w:val="both"/>
        <w:rPr>
          <w:sz w:val="22"/>
          <w:szCs w:val="22"/>
        </w:rPr>
      </w:pPr>
      <w:r>
        <w:rPr>
          <w:sz w:val="22"/>
          <w:szCs w:val="22"/>
        </w:rPr>
        <w:t>“</w:t>
      </w:r>
      <w:r w:rsidRPr="00984916">
        <w:rPr>
          <w:b/>
          <w:sz w:val="22"/>
          <w:szCs w:val="22"/>
        </w:rPr>
        <w:t>Content-</w:t>
      </w:r>
      <w:proofErr w:type="gramStart"/>
      <w:r w:rsidRPr="00984916">
        <w:rPr>
          <w:b/>
          <w:sz w:val="22"/>
          <w:szCs w:val="22"/>
        </w:rPr>
        <w:t>dependent  Approximation</w:t>
      </w:r>
      <w:proofErr w:type="gramEnd"/>
      <w:r w:rsidRPr="00984916">
        <w:rPr>
          <w:sz w:val="22"/>
          <w:szCs w:val="22"/>
        </w:rPr>
        <w:t>.</w:t>
      </w:r>
      <w:r>
        <w:rPr>
          <w:sz w:val="22"/>
          <w:szCs w:val="22"/>
        </w:rPr>
        <w:t xml:space="preserve"> </w:t>
      </w:r>
      <w:proofErr w:type="gramStart"/>
      <w:r w:rsidRPr="00984916">
        <w:rPr>
          <w:sz w:val="22"/>
          <w:szCs w:val="22"/>
        </w:rPr>
        <w:t>A  fundamental</w:t>
      </w:r>
      <w:proofErr w:type="gramEnd"/>
      <w:r>
        <w:rPr>
          <w:sz w:val="22"/>
          <w:szCs w:val="22"/>
        </w:rPr>
        <w:t xml:space="preserve"> </w:t>
      </w:r>
      <w:r w:rsidRPr="00984916">
        <w:rPr>
          <w:sz w:val="22"/>
          <w:szCs w:val="22"/>
        </w:rPr>
        <w:t xml:space="preserve">challenge of uncovering the full power of both </w:t>
      </w:r>
      <w:r>
        <w:rPr>
          <w:sz w:val="22"/>
          <w:szCs w:val="22"/>
        </w:rPr>
        <w:t>generic a</w:t>
      </w:r>
      <w:r w:rsidRPr="00984916">
        <w:rPr>
          <w:sz w:val="22"/>
          <w:szCs w:val="22"/>
        </w:rPr>
        <w:t>nd domain specific approximations is f</w:t>
      </w:r>
      <w:r>
        <w:rPr>
          <w:sz w:val="22"/>
          <w:szCs w:val="22"/>
        </w:rPr>
        <w:t xml:space="preserve">inding the </w:t>
      </w:r>
      <w:proofErr w:type="gramStart"/>
      <w:r>
        <w:rPr>
          <w:sz w:val="22"/>
          <w:szCs w:val="22"/>
        </w:rPr>
        <w:t>con</w:t>
      </w:r>
      <w:r w:rsidRPr="00984916">
        <w:rPr>
          <w:sz w:val="22"/>
          <w:szCs w:val="22"/>
        </w:rPr>
        <w:t>figurations  of</w:t>
      </w:r>
      <w:proofErr w:type="gramEnd"/>
      <w:r w:rsidRPr="00984916">
        <w:rPr>
          <w:sz w:val="22"/>
          <w:szCs w:val="22"/>
        </w:rPr>
        <w:t xml:space="preserve">  </w:t>
      </w:r>
      <w:proofErr w:type="gramStart"/>
      <w:r w:rsidRPr="00984916">
        <w:rPr>
          <w:sz w:val="22"/>
          <w:szCs w:val="22"/>
        </w:rPr>
        <w:t>these  app</w:t>
      </w:r>
      <w:r>
        <w:rPr>
          <w:sz w:val="22"/>
          <w:szCs w:val="22"/>
        </w:rPr>
        <w:t>roximations</w:t>
      </w:r>
      <w:proofErr w:type="gramEnd"/>
      <w:r>
        <w:rPr>
          <w:sz w:val="22"/>
          <w:szCs w:val="22"/>
        </w:rPr>
        <w:t xml:space="preserve">  </w:t>
      </w:r>
      <w:proofErr w:type="gramStart"/>
      <w:r>
        <w:rPr>
          <w:sz w:val="22"/>
          <w:szCs w:val="22"/>
        </w:rPr>
        <w:t>that  provide</w:t>
      </w:r>
      <w:proofErr w:type="gramEnd"/>
      <w:r>
        <w:rPr>
          <w:sz w:val="22"/>
          <w:szCs w:val="22"/>
        </w:rPr>
        <w:t xml:space="preserve">  </w:t>
      </w:r>
      <w:proofErr w:type="gramStart"/>
      <w:r>
        <w:rPr>
          <w:sz w:val="22"/>
          <w:szCs w:val="22"/>
        </w:rPr>
        <w:t>max</w:t>
      </w:r>
      <w:r w:rsidRPr="00984916">
        <w:rPr>
          <w:sz w:val="22"/>
          <w:szCs w:val="22"/>
        </w:rPr>
        <w:t>imum  savings,  while</w:t>
      </w:r>
      <w:proofErr w:type="gramEnd"/>
      <w:r w:rsidRPr="00984916">
        <w:rPr>
          <w:sz w:val="22"/>
          <w:szCs w:val="22"/>
        </w:rPr>
        <w:t xml:space="preserve">  </w:t>
      </w:r>
      <w:proofErr w:type="gramStart"/>
      <w:r w:rsidRPr="00984916">
        <w:rPr>
          <w:sz w:val="22"/>
          <w:szCs w:val="22"/>
        </w:rPr>
        <w:t>providing  acceptable</w:t>
      </w:r>
      <w:proofErr w:type="gramEnd"/>
      <w:r w:rsidRPr="00984916">
        <w:rPr>
          <w:sz w:val="22"/>
          <w:szCs w:val="22"/>
        </w:rPr>
        <w:t xml:space="preserve">  </w:t>
      </w:r>
      <w:proofErr w:type="gramStart"/>
      <w:r w:rsidRPr="00984916">
        <w:rPr>
          <w:sz w:val="22"/>
          <w:szCs w:val="22"/>
        </w:rPr>
        <w:t>results  for</w:t>
      </w:r>
      <w:proofErr w:type="gramEnd"/>
      <w:r>
        <w:rPr>
          <w:sz w:val="22"/>
          <w:szCs w:val="22"/>
        </w:rPr>
        <w:t xml:space="preserve"> </w:t>
      </w:r>
      <w:r w:rsidRPr="00984916">
        <w:rPr>
          <w:sz w:val="22"/>
          <w:szCs w:val="22"/>
        </w:rPr>
        <w:t>each given input. This challenge has two main parts.</w:t>
      </w:r>
      <w:r>
        <w:rPr>
          <w:sz w:val="22"/>
          <w:szCs w:val="22"/>
        </w:rPr>
        <w:t>”</w:t>
      </w:r>
    </w:p>
    <w:p w14:paraId="4F1BBABD" w14:textId="77777777" w:rsidR="00D42223" w:rsidRDefault="00984916" w:rsidP="00D42223">
      <w:pPr>
        <w:spacing w:line="360" w:lineRule="auto"/>
        <w:ind w:left="360"/>
        <w:jc w:val="both"/>
        <w:rPr>
          <w:sz w:val="22"/>
          <w:szCs w:val="22"/>
        </w:rPr>
      </w:pPr>
      <w:r>
        <w:rPr>
          <w:sz w:val="22"/>
          <w:szCs w:val="22"/>
        </w:rPr>
        <w:t xml:space="preserve">Now it goes on to show at a </w:t>
      </w:r>
      <w:proofErr w:type="gramStart"/>
      <w:r>
        <w:rPr>
          <w:sz w:val="22"/>
          <w:szCs w:val="22"/>
        </w:rPr>
        <w:t>high-level</w:t>
      </w:r>
      <w:proofErr w:type="gramEnd"/>
      <w:r>
        <w:rPr>
          <w:sz w:val="22"/>
          <w:szCs w:val="22"/>
        </w:rPr>
        <w:t xml:space="preserve"> that there are prior attempts to solve these two parts, but they fail. </w:t>
      </w:r>
    </w:p>
    <w:p w14:paraId="75D7C085" w14:textId="77777777" w:rsidR="00984916" w:rsidRDefault="00984916" w:rsidP="00984916">
      <w:pPr>
        <w:numPr>
          <w:ilvl w:val="0"/>
          <w:numId w:val="8"/>
        </w:numPr>
        <w:spacing w:line="360" w:lineRule="auto"/>
        <w:jc w:val="both"/>
        <w:rPr>
          <w:sz w:val="22"/>
          <w:szCs w:val="22"/>
        </w:rPr>
      </w:pPr>
      <w:r>
        <w:rPr>
          <w:sz w:val="22"/>
          <w:szCs w:val="22"/>
        </w:rPr>
        <w:lastRenderedPageBreak/>
        <w:t xml:space="preserve">One useful construct in the introduction is to highlight a key intuition or two that underlies our solution. For </w:t>
      </w:r>
      <w:proofErr w:type="gramStart"/>
      <w:r>
        <w:rPr>
          <w:sz w:val="22"/>
          <w:szCs w:val="22"/>
        </w:rPr>
        <w:t>example</w:t>
      </w:r>
      <w:proofErr w:type="gramEnd"/>
      <w:r>
        <w:rPr>
          <w:sz w:val="22"/>
          <w:szCs w:val="22"/>
        </w:rPr>
        <w:t xml:space="preserve"> in our </w:t>
      </w:r>
      <w:proofErr w:type="spellStart"/>
      <w:r>
        <w:rPr>
          <w:sz w:val="22"/>
          <w:szCs w:val="22"/>
        </w:rPr>
        <w:t>Eurosys</w:t>
      </w:r>
      <w:proofErr w:type="spellEnd"/>
      <w:r>
        <w:rPr>
          <w:sz w:val="22"/>
          <w:szCs w:val="22"/>
        </w:rPr>
        <w:t xml:space="preserve"> 16 paper (“Partial-Parallel-Repair (PPR)” </w:t>
      </w:r>
      <w:r>
        <w:rPr>
          <w:sz w:val="22"/>
          <w:szCs w:val="22"/>
        </w:rPr>
        <w:sym w:font="Symbol" w:char="F0BE"/>
      </w:r>
      <w:r>
        <w:rPr>
          <w:sz w:val="22"/>
          <w:szCs w:val="22"/>
        </w:rPr>
        <w:t xml:space="preserve"> see also the use of an experimental number to back up the insight. </w:t>
      </w:r>
    </w:p>
    <w:p w14:paraId="7101A2AD" w14:textId="77777777" w:rsidR="00984916" w:rsidRDefault="00984916" w:rsidP="00984916">
      <w:pPr>
        <w:numPr>
          <w:ilvl w:val="0"/>
          <w:numId w:val="8"/>
        </w:numPr>
        <w:spacing w:line="360" w:lineRule="auto"/>
        <w:jc w:val="both"/>
        <w:rPr>
          <w:sz w:val="22"/>
          <w:szCs w:val="22"/>
        </w:rPr>
      </w:pPr>
      <w:r>
        <w:rPr>
          <w:sz w:val="22"/>
          <w:szCs w:val="22"/>
        </w:rPr>
        <w:t>“</w:t>
      </w:r>
      <w:r w:rsidRPr="00984916">
        <w:rPr>
          <w:b/>
          <w:sz w:val="22"/>
          <w:szCs w:val="22"/>
        </w:rPr>
        <w:t>Key intuition</w:t>
      </w:r>
      <w:r>
        <w:rPr>
          <w:sz w:val="22"/>
          <w:szCs w:val="22"/>
        </w:rPr>
        <w:t xml:space="preserve">: </w:t>
      </w:r>
      <w:r w:rsidRPr="00984916">
        <w:rPr>
          <w:sz w:val="22"/>
          <w:szCs w:val="22"/>
        </w:rPr>
        <w:t>A key reason why reconstruction is slow in E</w:t>
      </w:r>
      <w:r>
        <w:rPr>
          <w:sz w:val="22"/>
          <w:szCs w:val="22"/>
        </w:rPr>
        <w:t xml:space="preserve">rror </w:t>
      </w:r>
      <w:r w:rsidRPr="00984916">
        <w:rPr>
          <w:sz w:val="22"/>
          <w:szCs w:val="22"/>
        </w:rPr>
        <w:t>C</w:t>
      </w:r>
      <w:r>
        <w:rPr>
          <w:sz w:val="22"/>
          <w:szCs w:val="22"/>
        </w:rPr>
        <w:t xml:space="preserve">orrecting (EC) </w:t>
      </w:r>
      <w:r w:rsidRPr="00984916">
        <w:rPr>
          <w:sz w:val="22"/>
          <w:szCs w:val="22"/>
        </w:rPr>
        <w:t>systems is the poor utilization of network resources during</w:t>
      </w:r>
      <w:r>
        <w:rPr>
          <w:sz w:val="22"/>
          <w:szCs w:val="22"/>
        </w:rPr>
        <w:t xml:space="preserve"> </w:t>
      </w:r>
      <w:r w:rsidRPr="00984916">
        <w:rPr>
          <w:sz w:val="22"/>
          <w:szCs w:val="22"/>
        </w:rPr>
        <w:t>reconstruction. A reconstruction of the failed chunk requires</w:t>
      </w:r>
      <w:r>
        <w:rPr>
          <w:sz w:val="22"/>
          <w:szCs w:val="22"/>
        </w:rPr>
        <w:t xml:space="preserve"> </w:t>
      </w:r>
      <w:r w:rsidRPr="00984916">
        <w:rPr>
          <w:sz w:val="22"/>
          <w:szCs w:val="22"/>
        </w:rPr>
        <w:t>a</w:t>
      </w:r>
      <w:r>
        <w:rPr>
          <w:sz w:val="22"/>
          <w:szCs w:val="22"/>
        </w:rPr>
        <w:t xml:space="preserve"> </w:t>
      </w:r>
      <w:r w:rsidRPr="00984916">
        <w:rPr>
          <w:sz w:val="22"/>
          <w:szCs w:val="22"/>
        </w:rPr>
        <w:t>repair server</w:t>
      </w:r>
      <w:r>
        <w:rPr>
          <w:sz w:val="22"/>
          <w:szCs w:val="22"/>
        </w:rPr>
        <w:t xml:space="preserve"> </w:t>
      </w:r>
      <w:r w:rsidRPr="00984916">
        <w:rPr>
          <w:sz w:val="22"/>
          <w:szCs w:val="22"/>
        </w:rPr>
        <w:t>to fetch</w:t>
      </w:r>
      <w:r>
        <w:rPr>
          <w:sz w:val="22"/>
          <w:szCs w:val="22"/>
        </w:rPr>
        <w:t xml:space="preserve"> </w:t>
      </w:r>
      <w:r w:rsidRPr="00984916">
        <w:rPr>
          <w:i/>
          <w:sz w:val="22"/>
          <w:szCs w:val="22"/>
        </w:rPr>
        <w:t>k</w:t>
      </w:r>
      <w:r>
        <w:rPr>
          <w:sz w:val="22"/>
          <w:szCs w:val="22"/>
        </w:rPr>
        <w:t>-</w:t>
      </w:r>
      <w:r w:rsidRPr="00984916">
        <w:rPr>
          <w:sz w:val="22"/>
          <w:szCs w:val="22"/>
        </w:rPr>
        <w:t>chunks (belonging to the same</w:t>
      </w:r>
      <w:r>
        <w:rPr>
          <w:sz w:val="22"/>
          <w:szCs w:val="22"/>
        </w:rPr>
        <w:t xml:space="preserve"> </w:t>
      </w:r>
      <w:r w:rsidRPr="00984916">
        <w:rPr>
          <w:sz w:val="22"/>
          <w:szCs w:val="22"/>
        </w:rPr>
        <w:t>stripe as the failed chunk) from</w:t>
      </w:r>
      <w:r>
        <w:rPr>
          <w:sz w:val="22"/>
          <w:szCs w:val="22"/>
        </w:rPr>
        <w:t xml:space="preserve"> </w:t>
      </w:r>
      <w:r w:rsidRPr="00984916">
        <w:rPr>
          <w:i/>
          <w:sz w:val="22"/>
          <w:szCs w:val="22"/>
        </w:rPr>
        <w:t>k</w:t>
      </w:r>
      <w:r>
        <w:rPr>
          <w:sz w:val="22"/>
          <w:szCs w:val="22"/>
        </w:rPr>
        <w:t xml:space="preserve"> </w:t>
      </w:r>
      <w:r w:rsidRPr="00984916">
        <w:rPr>
          <w:sz w:val="22"/>
          <w:szCs w:val="22"/>
        </w:rPr>
        <w:t>different servers. This</w:t>
      </w:r>
      <w:r>
        <w:rPr>
          <w:sz w:val="22"/>
          <w:szCs w:val="22"/>
        </w:rPr>
        <w:t xml:space="preserve"> </w:t>
      </w:r>
      <w:r w:rsidRPr="00984916">
        <w:rPr>
          <w:sz w:val="22"/>
          <w:szCs w:val="22"/>
        </w:rPr>
        <w:t>causes the network link into the repair server to become</w:t>
      </w:r>
      <w:r>
        <w:rPr>
          <w:sz w:val="22"/>
          <w:szCs w:val="22"/>
        </w:rPr>
        <w:t xml:space="preserve"> </w:t>
      </w:r>
      <w:r w:rsidRPr="00984916">
        <w:rPr>
          <w:sz w:val="22"/>
          <w:szCs w:val="22"/>
        </w:rPr>
        <w:t>congested, increasing the</w:t>
      </w:r>
      <w:r>
        <w:rPr>
          <w:sz w:val="22"/>
          <w:szCs w:val="22"/>
        </w:rPr>
        <w:t xml:space="preserve"> network transfer time. The mea</w:t>
      </w:r>
      <w:r w:rsidRPr="00984916">
        <w:rPr>
          <w:sz w:val="22"/>
          <w:szCs w:val="22"/>
        </w:rPr>
        <w:t>surements in our clusters show that network transfer time</w:t>
      </w:r>
      <w:r>
        <w:rPr>
          <w:sz w:val="22"/>
          <w:szCs w:val="22"/>
        </w:rPr>
        <w:t xml:space="preserve"> </w:t>
      </w:r>
      <w:r w:rsidRPr="00984916">
        <w:rPr>
          <w:sz w:val="22"/>
          <w:szCs w:val="22"/>
        </w:rPr>
        <w:t>constitutes up to</w:t>
      </w:r>
      <w:r>
        <w:rPr>
          <w:sz w:val="22"/>
          <w:szCs w:val="22"/>
        </w:rPr>
        <w:t xml:space="preserve"> </w:t>
      </w:r>
      <w:r w:rsidRPr="00984916">
        <w:rPr>
          <w:sz w:val="22"/>
          <w:szCs w:val="22"/>
        </w:rPr>
        <w:t>94%</w:t>
      </w:r>
      <w:r>
        <w:rPr>
          <w:sz w:val="22"/>
          <w:szCs w:val="22"/>
        </w:rPr>
        <w:t xml:space="preserve"> </w:t>
      </w:r>
      <w:r w:rsidRPr="00984916">
        <w:rPr>
          <w:sz w:val="22"/>
          <w:szCs w:val="22"/>
        </w:rPr>
        <w:t>of the entire reconstruction time, as</w:t>
      </w:r>
      <w:r>
        <w:rPr>
          <w:sz w:val="22"/>
          <w:szCs w:val="22"/>
        </w:rPr>
        <w:t xml:space="preserve"> </w:t>
      </w:r>
      <w:r w:rsidRPr="00984916">
        <w:rPr>
          <w:sz w:val="22"/>
          <w:szCs w:val="22"/>
        </w:rPr>
        <w:t>illustrated in Fig. 1. Other researchers have also reported</w:t>
      </w:r>
      <w:r>
        <w:rPr>
          <w:sz w:val="22"/>
          <w:szCs w:val="22"/>
        </w:rPr>
        <w:t xml:space="preserve"> </w:t>
      </w:r>
      <w:r w:rsidRPr="00984916">
        <w:rPr>
          <w:sz w:val="22"/>
          <w:szCs w:val="22"/>
        </w:rPr>
        <w:t>similar results [26, 36, 42, 44]. Fig. 2 shows an example of</w:t>
      </w:r>
      <w:r>
        <w:rPr>
          <w:sz w:val="22"/>
          <w:szCs w:val="22"/>
        </w:rPr>
        <w:t xml:space="preserve"> </w:t>
      </w:r>
      <w:r w:rsidRPr="00984916">
        <w:rPr>
          <w:sz w:val="22"/>
          <w:szCs w:val="22"/>
        </w:rPr>
        <w:t>a reconstruction of a failed chunk in a (3, 2) EC system.</w:t>
      </w:r>
      <w:r>
        <w:rPr>
          <w:sz w:val="22"/>
          <w:szCs w:val="22"/>
        </w:rPr>
        <w:t>”</w:t>
      </w:r>
    </w:p>
    <w:p w14:paraId="66CACA7F" w14:textId="77777777" w:rsidR="001D39B5" w:rsidRDefault="0030539F" w:rsidP="00D42223">
      <w:pPr>
        <w:spacing w:line="360" w:lineRule="auto"/>
        <w:ind w:left="360"/>
        <w:jc w:val="both"/>
        <w:rPr>
          <w:sz w:val="22"/>
          <w:szCs w:val="22"/>
        </w:rPr>
      </w:pPr>
      <w:r>
        <w:rPr>
          <w:sz w:val="22"/>
          <w:szCs w:val="22"/>
        </w:rPr>
        <w:t xml:space="preserve">Toward the end of the introduction, mention the main contributions of the paper. For example: </w:t>
      </w:r>
    </w:p>
    <w:p w14:paraId="0CC74986" w14:textId="77777777" w:rsidR="0030539F" w:rsidRPr="0030539F" w:rsidRDefault="0030539F" w:rsidP="0030539F">
      <w:pPr>
        <w:spacing w:line="360" w:lineRule="auto"/>
        <w:ind w:left="360"/>
        <w:jc w:val="both"/>
        <w:rPr>
          <w:sz w:val="22"/>
          <w:szCs w:val="22"/>
        </w:rPr>
      </w:pPr>
      <w:r>
        <w:rPr>
          <w:sz w:val="22"/>
          <w:szCs w:val="22"/>
        </w:rPr>
        <w:t>“</w:t>
      </w:r>
      <w:r w:rsidRPr="0030539F">
        <w:rPr>
          <w:sz w:val="22"/>
          <w:szCs w:val="22"/>
        </w:rPr>
        <w:t>We make</w:t>
      </w:r>
      <w:r>
        <w:rPr>
          <w:sz w:val="22"/>
          <w:szCs w:val="22"/>
        </w:rPr>
        <w:t xml:space="preserve"> </w:t>
      </w:r>
      <w:r w:rsidRPr="0030539F">
        <w:rPr>
          <w:sz w:val="22"/>
          <w:szCs w:val="22"/>
        </w:rPr>
        <w:t>the following major contributions:</w:t>
      </w:r>
    </w:p>
    <w:p w14:paraId="545C55EC" w14:textId="77777777" w:rsidR="009D752C" w:rsidRDefault="0030539F" w:rsidP="009D752C">
      <w:pPr>
        <w:numPr>
          <w:ilvl w:val="0"/>
          <w:numId w:val="5"/>
        </w:numPr>
        <w:spacing w:line="360" w:lineRule="auto"/>
        <w:jc w:val="both"/>
        <w:rPr>
          <w:sz w:val="22"/>
          <w:szCs w:val="22"/>
        </w:rPr>
      </w:pPr>
      <w:r w:rsidRPr="0030539F">
        <w:rPr>
          <w:sz w:val="22"/>
          <w:szCs w:val="22"/>
        </w:rPr>
        <w:t xml:space="preserve">The concept of data-aware checkpoint compression, which significantly increases the compressibility of </w:t>
      </w:r>
      <w:proofErr w:type="gramStart"/>
      <w:r w:rsidRPr="0030539F">
        <w:rPr>
          <w:sz w:val="22"/>
          <w:szCs w:val="22"/>
        </w:rPr>
        <w:t>checkpoints;</w:t>
      </w:r>
      <w:proofErr w:type="gramEnd"/>
    </w:p>
    <w:p w14:paraId="75591A12" w14:textId="77777777" w:rsidR="009D752C" w:rsidRDefault="0030539F" w:rsidP="009D752C">
      <w:pPr>
        <w:numPr>
          <w:ilvl w:val="0"/>
          <w:numId w:val="5"/>
        </w:numPr>
        <w:spacing w:line="360" w:lineRule="auto"/>
        <w:jc w:val="both"/>
        <w:rPr>
          <w:sz w:val="22"/>
          <w:szCs w:val="22"/>
        </w:rPr>
      </w:pPr>
      <w:r w:rsidRPr="009D752C">
        <w:rPr>
          <w:sz w:val="22"/>
          <w:szCs w:val="22"/>
        </w:rPr>
        <w:t xml:space="preserve">A thorough investigation of the application-specific impact of different aggregation schemes on compression </w:t>
      </w:r>
      <w:proofErr w:type="gramStart"/>
      <w:r w:rsidRPr="009D752C">
        <w:rPr>
          <w:sz w:val="22"/>
          <w:szCs w:val="22"/>
        </w:rPr>
        <w:t>ratio;</w:t>
      </w:r>
      <w:proofErr w:type="gramEnd"/>
    </w:p>
    <w:p w14:paraId="764A0E7C" w14:textId="77777777" w:rsidR="0030539F" w:rsidRPr="009D752C" w:rsidRDefault="0030539F" w:rsidP="009D752C">
      <w:pPr>
        <w:numPr>
          <w:ilvl w:val="0"/>
          <w:numId w:val="5"/>
        </w:numPr>
        <w:spacing w:line="360" w:lineRule="auto"/>
        <w:jc w:val="both"/>
        <w:rPr>
          <w:sz w:val="22"/>
          <w:szCs w:val="22"/>
        </w:rPr>
      </w:pPr>
      <w:r w:rsidRPr="009D752C">
        <w:rPr>
          <w:sz w:val="22"/>
          <w:szCs w:val="22"/>
        </w:rPr>
        <w:t>The design, development, and thorough evaluation of an end-to-end checkpoint-restart system and its demonstration with three real-world, complex, and diverse applications.”</w:t>
      </w:r>
    </w:p>
    <w:p w14:paraId="121AA542" w14:textId="77777777" w:rsidR="006F15DD" w:rsidRPr="0030539F" w:rsidRDefault="006F15DD" w:rsidP="006F15DD">
      <w:pPr>
        <w:spacing w:line="360" w:lineRule="auto"/>
        <w:ind w:left="360"/>
        <w:jc w:val="both"/>
        <w:rPr>
          <w:sz w:val="22"/>
          <w:szCs w:val="22"/>
        </w:rPr>
      </w:pPr>
      <w:r>
        <w:rPr>
          <w:sz w:val="22"/>
          <w:szCs w:val="22"/>
        </w:rPr>
        <w:t xml:space="preserve">In </w:t>
      </w:r>
      <w:proofErr w:type="gramStart"/>
      <w:r>
        <w:rPr>
          <w:sz w:val="22"/>
          <w:szCs w:val="22"/>
        </w:rPr>
        <w:t>the conclusion</w:t>
      </w:r>
      <w:proofErr w:type="gramEnd"/>
      <w:r>
        <w:rPr>
          <w:sz w:val="22"/>
          <w:szCs w:val="22"/>
        </w:rPr>
        <w:t xml:space="preserve">, you should mention what are the insights you obtained from this work. For example: Through this work, we showed that it is possible to reprogram a 100-node wireless network in a multi-hop manner within 5 seconds. </w:t>
      </w:r>
    </w:p>
    <w:p w14:paraId="5AE0F7C7" w14:textId="77777777" w:rsidR="00B43958" w:rsidRDefault="006111FB" w:rsidP="006A7D25">
      <w:pPr>
        <w:numPr>
          <w:ilvl w:val="0"/>
          <w:numId w:val="3"/>
        </w:numPr>
        <w:spacing w:line="360" w:lineRule="auto"/>
        <w:jc w:val="both"/>
        <w:rPr>
          <w:sz w:val="22"/>
          <w:szCs w:val="22"/>
        </w:rPr>
      </w:pPr>
      <w:r w:rsidRPr="006111FB">
        <w:rPr>
          <w:b/>
          <w:sz w:val="22"/>
          <w:szCs w:val="22"/>
        </w:rPr>
        <w:t>Evaluation</w:t>
      </w:r>
      <w:r>
        <w:rPr>
          <w:sz w:val="22"/>
          <w:szCs w:val="22"/>
        </w:rPr>
        <w:t xml:space="preserve">: </w:t>
      </w:r>
    </w:p>
    <w:p w14:paraId="7F819D4E" w14:textId="77777777" w:rsidR="00B43958" w:rsidRDefault="006111FB" w:rsidP="00B43958">
      <w:pPr>
        <w:numPr>
          <w:ilvl w:val="1"/>
          <w:numId w:val="3"/>
        </w:numPr>
        <w:spacing w:line="360" w:lineRule="auto"/>
        <w:ind w:left="720"/>
        <w:jc w:val="both"/>
        <w:rPr>
          <w:sz w:val="22"/>
          <w:szCs w:val="22"/>
        </w:rPr>
      </w:pPr>
      <w:r>
        <w:rPr>
          <w:sz w:val="22"/>
          <w:szCs w:val="22"/>
        </w:rPr>
        <w:t xml:space="preserve">In the evaluation section, </w:t>
      </w:r>
      <w:r w:rsidR="00CE716A">
        <w:rPr>
          <w:sz w:val="22"/>
          <w:szCs w:val="22"/>
        </w:rPr>
        <w:t xml:space="preserve">we need </w:t>
      </w:r>
      <w:r>
        <w:rPr>
          <w:sz w:val="22"/>
          <w:szCs w:val="22"/>
        </w:rPr>
        <w:t xml:space="preserve">to have a comparison of the performance of your protocol with other protocols. The other protocols should </w:t>
      </w:r>
      <w:r w:rsidR="00216270">
        <w:rPr>
          <w:sz w:val="22"/>
          <w:szCs w:val="22"/>
        </w:rPr>
        <w:t>come from papers at recent years of top conferences</w:t>
      </w:r>
      <w:r>
        <w:rPr>
          <w:sz w:val="22"/>
          <w:szCs w:val="22"/>
        </w:rPr>
        <w:t xml:space="preserve">. One of the points of comparison can be a </w:t>
      </w:r>
      <w:proofErr w:type="gramStart"/>
      <w:r>
        <w:rPr>
          <w:sz w:val="22"/>
          <w:szCs w:val="22"/>
        </w:rPr>
        <w:t>naïve</w:t>
      </w:r>
      <w:proofErr w:type="gramEnd"/>
      <w:r>
        <w:rPr>
          <w:sz w:val="22"/>
          <w:szCs w:val="22"/>
        </w:rPr>
        <w:t xml:space="preserve"> or simple protocol, of the kind that a reader may readily think of. </w:t>
      </w:r>
      <w:r w:rsidR="00216270">
        <w:rPr>
          <w:sz w:val="22"/>
          <w:szCs w:val="22"/>
        </w:rPr>
        <w:t xml:space="preserve">Most </w:t>
      </w:r>
      <w:r>
        <w:rPr>
          <w:sz w:val="22"/>
          <w:szCs w:val="22"/>
        </w:rPr>
        <w:t>point</w:t>
      </w:r>
      <w:r w:rsidR="00216270">
        <w:rPr>
          <w:sz w:val="22"/>
          <w:szCs w:val="22"/>
        </w:rPr>
        <w:t>s</w:t>
      </w:r>
      <w:r>
        <w:rPr>
          <w:sz w:val="22"/>
          <w:szCs w:val="22"/>
        </w:rPr>
        <w:t xml:space="preserve"> of comparison should be protocol</w:t>
      </w:r>
      <w:r w:rsidR="00216270">
        <w:rPr>
          <w:sz w:val="22"/>
          <w:szCs w:val="22"/>
        </w:rPr>
        <w:t>s</w:t>
      </w:r>
      <w:r>
        <w:rPr>
          <w:sz w:val="22"/>
          <w:szCs w:val="22"/>
        </w:rPr>
        <w:t xml:space="preserve"> that </w:t>
      </w:r>
      <w:r w:rsidR="00216270">
        <w:rPr>
          <w:sz w:val="22"/>
          <w:szCs w:val="22"/>
        </w:rPr>
        <w:t xml:space="preserve">have </w:t>
      </w:r>
      <w:r>
        <w:rPr>
          <w:sz w:val="22"/>
          <w:szCs w:val="22"/>
        </w:rPr>
        <w:t xml:space="preserve">appeared in </w:t>
      </w:r>
      <w:proofErr w:type="gramStart"/>
      <w:r>
        <w:rPr>
          <w:sz w:val="22"/>
          <w:szCs w:val="22"/>
        </w:rPr>
        <w:t>the literature</w:t>
      </w:r>
      <w:proofErr w:type="gramEnd"/>
      <w:r>
        <w:rPr>
          <w:sz w:val="22"/>
          <w:szCs w:val="22"/>
        </w:rPr>
        <w:t xml:space="preserve"> in the recent past</w:t>
      </w:r>
      <w:r w:rsidR="00CE716A">
        <w:rPr>
          <w:sz w:val="22"/>
          <w:szCs w:val="22"/>
        </w:rPr>
        <w:t xml:space="preserve"> from a </w:t>
      </w:r>
      <w:proofErr w:type="gramStart"/>
      <w:r w:rsidR="00CE716A">
        <w:rPr>
          <w:sz w:val="22"/>
          <w:szCs w:val="22"/>
        </w:rPr>
        <w:t>top tier</w:t>
      </w:r>
      <w:proofErr w:type="gramEnd"/>
      <w:r w:rsidR="00CE716A">
        <w:rPr>
          <w:sz w:val="22"/>
          <w:szCs w:val="22"/>
        </w:rPr>
        <w:t xml:space="preserve"> conference</w:t>
      </w:r>
      <w:r>
        <w:rPr>
          <w:sz w:val="22"/>
          <w:szCs w:val="22"/>
        </w:rPr>
        <w:t xml:space="preserve">, and can be taken to </w:t>
      </w:r>
      <w:r w:rsidR="008A45B5">
        <w:rPr>
          <w:sz w:val="22"/>
          <w:szCs w:val="22"/>
        </w:rPr>
        <w:t xml:space="preserve">be one of </w:t>
      </w:r>
      <w:r>
        <w:rPr>
          <w:sz w:val="22"/>
          <w:szCs w:val="22"/>
        </w:rPr>
        <w:t xml:space="preserve">the leading candidates for </w:t>
      </w:r>
      <w:proofErr w:type="gramStart"/>
      <w:r>
        <w:rPr>
          <w:sz w:val="22"/>
          <w:szCs w:val="22"/>
        </w:rPr>
        <w:t>the state</w:t>
      </w:r>
      <w:proofErr w:type="gramEnd"/>
      <w:r>
        <w:rPr>
          <w:sz w:val="22"/>
          <w:szCs w:val="22"/>
        </w:rPr>
        <w:t xml:space="preserve">-of-the-art. This part is sometime quite painful where you </w:t>
      </w:r>
      <w:proofErr w:type="gramStart"/>
      <w:r>
        <w:rPr>
          <w:sz w:val="22"/>
          <w:szCs w:val="22"/>
        </w:rPr>
        <w:t>have to</w:t>
      </w:r>
      <w:proofErr w:type="gramEnd"/>
      <w:r>
        <w:rPr>
          <w:sz w:val="22"/>
          <w:szCs w:val="22"/>
        </w:rPr>
        <w:t xml:space="preserve"> implement someone else’s protocol. </w:t>
      </w:r>
      <w:r w:rsidR="007243F2">
        <w:rPr>
          <w:sz w:val="22"/>
          <w:szCs w:val="22"/>
        </w:rPr>
        <w:t xml:space="preserve">You need not </w:t>
      </w:r>
      <w:r>
        <w:rPr>
          <w:sz w:val="22"/>
          <w:szCs w:val="22"/>
        </w:rPr>
        <w:t xml:space="preserve">implement this other protocol in all its generality, but </w:t>
      </w:r>
      <w:r w:rsidR="008A45B5">
        <w:rPr>
          <w:sz w:val="22"/>
          <w:szCs w:val="22"/>
        </w:rPr>
        <w:t xml:space="preserve">a small </w:t>
      </w:r>
      <w:r>
        <w:rPr>
          <w:sz w:val="22"/>
          <w:szCs w:val="22"/>
        </w:rPr>
        <w:t xml:space="preserve">core of </w:t>
      </w:r>
      <w:proofErr w:type="gramStart"/>
      <w:r>
        <w:rPr>
          <w:sz w:val="22"/>
          <w:szCs w:val="22"/>
        </w:rPr>
        <w:t>it that</w:t>
      </w:r>
      <w:proofErr w:type="gramEnd"/>
      <w:r>
        <w:rPr>
          <w:sz w:val="22"/>
          <w:szCs w:val="22"/>
        </w:rPr>
        <w:t xml:space="preserve"> will let you run the experiments. If a paper has appeared on the topic in the same </w:t>
      </w:r>
      <w:r>
        <w:rPr>
          <w:sz w:val="22"/>
          <w:szCs w:val="22"/>
        </w:rPr>
        <w:lastRenderedPageBreak/>
        <w:t>conference, that is a good candidate for a comparison point.</w:t>
      </w:r>
      <w:r w:rsidR="00A66CE9">
        <w:rPr>
          <w:sz w:val="22"/>
          <w:szCs w:val="22"/>
        </w:rPr>
        <w:t xml:space="preserve"> Sometime a valid point of comparison is </w:t>
      </w:r>
      <w:proofErr w:type="gramStart"/>
      <w:r w:rsidR="00A66CE9">
        <w:rPr>
          <w:sz w:val="22"/>
          <w:szCs w:val="22"/>
        </w:rPr>
        <w:t>a theoretically</w:t>
      </w:r>
      <w:proofErr w:type="gramEnd"/>
      <w:r w:rsidR="00A66CE9">
        <w:rPr>
          <w:sz w:val="22"/>
          <w:szCs w:val="22"/>
        </w:rPr>
        <w:t xml:space="preserve"> best possible solution. This could be the solution that is not possible in practice, maybe because it needs global knowledge (in a distributed protocol), or no failure (in a fault-tolerant protocol). The reviewer then sees how close our protocol gets to this upper bound and this is intuitively appealing. </w:t>
      </w:r>
    </w:p>
    <w:p w14:paraId="477D1AFA" w14:textId="2381CA3E" w:rsidR="00B43958" w:rsidRDefault="00B43958" w:rsidP="00B43958">
      <w:pPr>
        <w:spacing w:line="360" w:lineRule="auto"/>
        <w:ind w:left="720"/>
        <w:jc w:val="both"/>
        <w:rPr>
          <w:sz w:val="22"/>
          <w:szCs w:val="22"/>
        </w:rPr>
      </w:pPr>
      <w:r>
        <w:rPr>
          <w:sz w:val="22"/>
          <w:szCs w:val="22"/>
        </w:rPr>
        <w:t xml:space="preserve">The list of baselines along with a short description of each should go in a separate subsection, typically </w:t>
      </w:r>
      <w:r w:rsidRPr="00B43958">
        <w:rPr>
          <w:rFonts w:ascii="Calibri" w:hAnsi="Calibri" w:cs="Calibri"/>
          <w:sz w:val="22"/>
          <w:szCs w:val="22"/>
          <w:highlight w:val="lightGray"/>
        </w:rPr>
        <w:t>Evaluation.</w:t>
      </w:r>
      <w:r>
        <w:rPr>
          <w:rFonts w:ascii="Calibri" w:hAnsi="Calibri" w:cs="Calibri"/>
          <w:sz w:val="22"/>
          <w:szCs w:val="22"/>
          <w:highlight w:val="lightGray"/>
        </w:rPr>
        <w:t>2</w:t>
      </w:r>
      <w:r>
        <w:rPr>
          <w:rFonts w:ascii="Calibri" w:hAnsi="Calibri" w:cs="Calibri"/>
          <w:sz w:val="22"/>
          <w:szCs w:val="22"/>
        </w:rPr>
        <w:t xml:space="preserve"> </w:t>
      </w:r>
      <w:r>
        <w:rPr>
          <w:sz w:val="22"/>
          <w:szCs w:val="22"/>
        </w:rPr>
        <w:t xml:space="preserve">(subsection 2 within the Evaluation section). </w:t>
      </w:r>
    </w:p>
    <w:p w14:paraId="3D077BFA" w14:textId="77777777" w:rsidR="00B43958" w:rsidRDefault="00CE716A" w:rsidP="00B43958">
      <w:pPr>
        <w:numPr>
          <w:ilvl w:val="1"/>
          <w:numId w:val="3"/>
        </w:numPr>
        <w:spacing w:line="360" w:lineRule="auto"/>
        <w:ind w:left="720"/>
        <w:jc w:val="both"/>
        <w:rPr>
          <w:sz w:val="22"/>
          <w:szCs w:val="22"/>
        </w:rPr>
      </w:pPr>
      <w:r w:rsidRPr="00B43958">
        <w:rPr>
          <w:sz w:val="22"/>
          <w:szCs w:val="22"/>
        </w:rPr>
        <w:t>If your solution has multiple techniques within it</w:t>
      </w:r>
      <w:r w:rsidR="00B43958">
        <w:rPr>
          <w:sz w:val="22"/>
          <w:szCs w:val="22"/>
        </w:rPr>
        <w:t xml:space="preserve"> (and it almost always does)</w:t>
      </w:r>
      <w:r w:rsidRPr="00B43958">
        <w:rPr>
          <w:sz w:val="22"/>
          <w:szCs w:val="22"/>
        </w:rPr>
        <w:t xml:space="preserve">, you will of course show </w:t>
      </w:r>
      <w:proofErr w:type="gramStart"/>
      <w:r w:rsidRPr="00B43958">
        <w:rPr>
          <w:sz w:val="22"/>
          <w:szCs w:val="22"/>
        </w:rPr>
        <w:t>the improvement</w:t>
      </w:r>
      <w:proofErr w:type="gramEnd"/>
      <w:r w:rsidRPr="00B43958">
        <w:rPr>
          <w:sz w:val="22"/>
          <w:szCs w:val="22"/>
        </w:rPr>
        <w:t xml:space="preserve"> due to your entire solution over the baselines (mentioned above). But you also need to show the relative contribution of each of the techniques in your solution to the improvement. </w:t>
      </w:r>
      <w:proofErr w:type="gramStart"/>
      <w:r w:rsidRPr="00B43958">
        <w:rPr>
          <w:sz w:val="22"/>
          <w:szCs w:val="22"/>
        </w:rPr>
        <w:t>So</w:t>
      </w:r>
      <w:proofErr w:type="gramEnd"/>
      <w:r w:rsidRPr="00B43958">
        <w:rPr>
          <w:sz w:val="22"/>
          <w:szCs w:val="22"/>
        </w:rPr>
        <w:t xml:space="preserve"> if your solution has techniques A, B, and C, then there should be a result that shows improvement separately for each of A, B, and C. </w:t>
      </w:r>
      <w:proofErr w:type="gramStart"/>
      <w:r w:rsidRPr="00B43958">
        <w:rPr>
          <w:sz w:val="22"/>
          <w:szCs w:val="22"/>
        </w:rPr>
        <w:t>Sometime</w:t>
      </w:r>
      <w:proofErr w:type="gramEnd"/>
      <w:r w:rsidRPr="00B43958">
        <w:rPr>
          <w:sz w:val="22"/>
          <w:szCs w:val="22"/>
        </w:rPr>
        <w:t xml:space="preserve"> it is also relevant to show the improvement due to combinations of these individual techniques. </w:t>
      </w:r>
    </w:p>
    <w:p w14:paraId="0B9933FC" w14:textId="77777777" w:rsidR="00B43958" w:rsidRDefault="00BB0F46" w:rsidP="00B43958">
      <w:pPr>
        <w:numPr>
          <w:ilvl w:val="1"/>
          <w:numId w:val="3"/>
        </w:numPr>
        <w:spacing w:line="360" w:lineRule="auto"/>
        <w:ind w:left="720"/>
        <w:jc w:val="both"/>
        <w:rPr>
          <w:sz w:val="22"/>
          <w:szCs w:val="22"/>
        </w:rPr>
      </w:pPr>
      <w:r w:rsidRPr="00B43958">
        <w:rPr>
          <w:b/>
          <w:sz w:val="22"/>
          <w:szCs w:val="22"/>
        </w:rPr>
        <w:t xml:space="preserve">Presenting experimental results: </w:t>
      </w:r>
      <w:r w:rsidRPr="00B43958">
        <w:rPr>
          <w:sz w:val="22"/>
          <w:szCs w:val="22"/>
        </w:rPr>
        <w:t xml:space="preserve">When you are presenting your detailed evaluation results in the experiment section, do not jump straight to the result. </w:t>
      </w:r>
      <w:r w:rsidR="00BD4152" w:rsidRPr="00B43958">
        <w:rPr>
          <w:sz w:val="22"/>
          <w:szCs w:val="22"/>
        </w:rPr>
        <w:t xml:space="preserve">At the beginning of the </w:t>
      </w:r>
      <w:r w:rsidR="00B43958">
        <w:rPr>
          <w:sz w:val="22"/>
          <w:szCs w:val="22"/>
        </w:rPr>
        <w:t xml:space="preserve">Evaluation </w:t>
      </w:r>
      <w:r w:rsidR="00BD4152" w:rsidRPr="00B43958">
        <w:rPr>
          <w:sz w:val="22"/>
          <w:szCs w:val="22"/>
        </w:rPr>
        <w:t>section, lay out the (typically 2-4) important questions that you want answered from the evaluation</w:t>
      </w:r>
      <w:r w:rsidR="00B43958">
        <w:rPr>
          <w:sz w:val="22"/>
          <w:szCs w:val="22"/>
        </w:rPr>
        <w:t xml:space="preserve"> and correspondingly the important results that you have where one can see the win from your solution. </w:t>
      </w:r>
    </w:p>
    <w:p w14:paraId="3BFA497E" w14:textId="68C2B7D8" w:rsidR="00B43958" w:rsidRPr="00B43958" w:rsidRDefault="00B43958" w:rsidP="00B43958">
      <w:pPr>
        <w:numPr>
          <w:ilvl w:val="1"/>
          <w:numId w:val="3"/>
        </w:numPr>
        <w:spacing w:line="360" w:lineRule="auto"/>
        <w:ind w:left="720"/>
        <w:jc w:val="both"/>
        <w:rPr>
          <w:bCs/>
          <w:sz w:val="22"/>
          <w:szCs w:val="22"/>
        </w:rPr>
      </w:pPr>
      <w:r w:rsidRPr="00B43958">
        <w:rPr>
          <w:bCs/>
          <w:sz w:val="22"/>
          <w:szCs w:val="22"/>
        </w:rPr>
        <w:t>After</w:t>
      </w:r>
      <w:r>
        <w:rPr>
          <w:bCs/>
          <w:sz w:val="22"/>
          <w:szCs w:val="22"/>
        </w:rPr>
        <w:t xml:space="preserve"> this introductory part in the Evaluation, you will have a sub-section on “Experimental Setup” (</w:t>
      </w:r>
      <w:r w:rsidRPr="00B43958">
        <w:rPr>
          <w:rFonts w:ascii="Calibri" w:hAnsi="Calibri" w:cs="Calibri"/>
          <w:sz w:val="22"/>
          <w:szCs w:val="22"/>
          <w:highlight w:val="lightGray"/>
        </w:rPr>
        <w:t>Evaluation.</w:t>
      </w:r>
      <w:r>
        <w:rPr>
          <w:rFonts w:ascii="Calibri" w:hAnsi="Calibri" w:cs="Calibri"/>
          <w:sz w:val="22"/>
          <w:szCs w:val="22"/>
          <w:highlight w:val="lightGray"/>
        </w:rPr>
        <w:t>1</w:t>
      </w:r>
      <w:r>
        <w:rPr>
          <w:rFonts w:ascii="Calibri" w:hAnsi="Calibri" w:cs="Calibri"/>
          <w:sz w:val="22"/>
          <w:szCs w:val="22"/>
        </w:rPr>
        <w:t>)</w:t>
      </w:r>
      <w:r>
        <w:rPr>
          <w:bCs/>
          <w:sz w:val="22"/>
          <w:szCs w:val="22"/>
        </w:rPr>
        <w:t xml:space="preserve">. Here you will go into what datasets you used, what machines you ran the experiments on, what configurations you used for foundational software that you used (like what version of </w:t>
      </w:r>
      <w:proofErr w:type="spellStart"/>
      <w:r>
        <w:rPr>
          <w:bCs/>
          <w:sz w:val="22"/>
          <w:szCs w:val="22"/>
        </w:rPr>
        <w:t>PyTorch</w:t>
      </w:r>
      <w:proofErr w:type="spellEnd"/>
      <w:r>
        <w:rPr>
          <w:bCs/>
          <w:sz w:val="22"/>
          <w:szCs w:val="22"/>
        </w:rPr>
        <w:t xml:space="preserve">), and characteristics of users (if relevant). </w:t>
      </w:r>
    </w:p>
    <w:p w14:paraId="3E877034" w14:textId="1575E558" w:rsidR="00B43958" w:rsidRDefault="00B43958" w:rsidP="00B43958">
      <w:pPr>
        <w:numPr>
          <w:ilvl w:val="1"/>
          <w:numId w:val="3"/>
        </w:numPr>
        <w:spacing w:line="360" w:lineRule="auto"/>
        <w:ind w:left="720"/>
        <w:jc w:val="both"/>
        <w:rPr>
          <w:sz w:val="22"/>
          <w:szCs w:val="22"/>
        </w:rPr>
      </w:pPr>
      <w:r>
        <w:rPr>
          <w:sz w:val="22"/>
          <w:szCs w:val="22"/>
        </w:rPr>
        <w:t xml:space="preserve">Now you will start off with the </w:t>
      </w:r>
      <w:r w:rsidRPr="00B43958">
        <w:rPr>
          <w:b/>
          <w:bCs/>
          <w:sz w:val="22"/>
          <w:szCs w:val="22"/>
        </w:rPr>
        <w:t>macro results</w:t>
      </w:r>
      <w:r>
        <w:rPr>
          <w:sz w:val="22"/>
          <w:szCs w:val="22"/>
        </w:rPr>
        <w:t xml:space="preserve">, followed by the </w:t>
      </w:r>
      <w:r w:rsidRPr="00B43958">
        <w:rPr>
          <w:b/>
          <w:bCs/>
          <w:sz w:val="22"/>
          <w:szCs w:val="22"/>
        </w:rPr>
        <w:t>micro results</w:t>
      </w:r>
      <w:r>
        <w:rPr>
          <w:sz w:val="22"/>
          <w:szCs w:val="22"/>
        </w:rPr>
        <w:t xml:space="preserve"> (synonymous with </w:t>
      </w:r>
      <w:r w:rsidRPr="00B43958">
        <w:rPr>
          <w:b/>
          <w:bCs/>
          <w:sz w:val="22"/>
          <w:szCs w:val="22"/>
        </w:rPr>
        <w:t>ablation study</w:t>
      </w:r>
      <w:r>
        <w:rPr>
          <w:sz w:val="22"/>
          <w:szCs w:val="22"/>
        </w:rPr>
        <w:t xml:space="preserve">). Macro means your entire solution is being evaluated as a monolith and head-to-head comparison results are provided against the baselines. Micro means each aspect of your solution is being evaluated in isolation, or the effect of some configuration parameter on your entire solution is being evaluated. </w:t>
      </w:r>
    </w:p>
    <w:p w14:paraId="41FB6E1C" w14:textId="1113C55E" w:rsidR="00BB0F46" w:rsidRPr="00B43958" w:rsidRDefault="00BD4152" w:rsidP="00B43958">
      <w:pPr>
        <w:numPr>
          <w:ilvl w:val="1"/>
          <w:numId w:val="3"/>
        </w:numPr>
        <w:spacing w:line="360" w:lineRule="auto"/>
        <w:ind w:left="720"/>
        <w:jc w:val="both"/>
        <w:rPr>
          <w:sz w:val="22"/>
          <w:szCs w:val="22"/>
        </w:rPr>
      </w:pPr>
      <w:r w:rsidRPr="00B43958">
        <w:rPr>
          <w:sz w:val="22"/>
          <w:szCs w:val="22"/>
        </w:rPr>
        <w:t>Now for each experiment, f</w:t>
      </w:r>
      <w:r w:rsidR="00BB0F46" w:rsidRPr="00B43958">
        <w:rPr>
          <w:sz w:val="22"/>
          <w:szCs w:val="22"/>
        </w:rPr>
        <w:t>ollow the general structure:</w:t>
      </w:r>
    </w:p>
    <w:p w14:paraId="65BBF80B" w14:textId="77777777" w:rsidR="00BB0F46" w:rsidRPr="00BB0F46" w:rsidRDefault="00BB0F46" w:rsidP="00BB0F46">
      <w:pPr>
        <w:numPr>
          <w:ilvl w:val="0"/>
          <w:numId w:val="6"/>
        </w:numPr>
        <w:spacing w:line="360" w:lineRule="auto"/>
        <w:jc w:val="both"/>
        <w:rPr>
          <w:sz w:val="22"/>
          <w:szCs w:val="22"/>
        </w:rPr>
      </w:pPr>
      <w:r w:rsidRPr="00BB0F46">
        <w:rPr>
          <w:sz w:val="22"/>
          <w:szCs w:val="22"/>
        </w:rPr>
        <w:t xml:space="preserve">What is the experiment meant to show? Example (from our </w:t>
      </w:r>
      <w:proofErr w:type="spellStart"/>
      <w:r w:rsidRPr="00BB0F46">
        <w:rPr>
          <w:sz w:val="22"/>
          <w:szCs w:val="22"/>
        </w:rPr>
        <w:t>Eurosys</w:t>
      </w:r>
      <w:proofErr w:type="spellEnd"/>
      <w:r w:rsidRPr="00BB0F46">
        <w:rPr>
          <w:sz w:val="22"/>
          <w:szCs w:val="22"/>
        </w:rPr>
        <w:t xml:space="preserve"> ’16 paper): </w:t>
      </w:r>
      <w:r>
        <w:rPr>
          <w:sz w:val="22"/>
          <w:szCs w:val="22"/>
        </w:rPr>
        <w:t>“</w:t>
      </w:r>
      <w:r w:rsidRPr="00BB0F46">
        <w:rPr>
          <w:sz w:val="22"/>
          <w:szCs w:val="22"/>
        </w:rPr>
        <w:t xml:space="preserve">In this section we </w:t>
      </w:r>
      <w:r>
        <w:rPr>
          <w:sz w:val="22"/>
          <w:szCs w:val="22"/>
        </w:rPr>
        <w:t xml:space="preserve">seek to </w:t>
      </w:r>
      <w:r w:rsidRPr="00BB0F46">
        <w:rPr>
          <w:sz w:val="22"/>
          <w:szCs w:val="22"/>
        </w:rPr>
        <w:t>evaluate the individual contribution of</w:t>
      </w:r>
      <w:r>
        <w:rPr>
          <w:sz w:val="22"/>
          <w:szCs w:val="22"/>
        </w:rPr>
        <w:t xml:space="preserve"> </w:t>
      </w:r>
      <w:r w:rsidRPr="00BB0F46">
        <w:rPr>
          <w:sz w:val="22"/>
          <w:szCs w:val="22"/>
        </w:rPr>
        <w:t>the distributed reconstruction technique and caching mechanism to the overall benefit of PPR. The former reduces the</w:t>
      </w:r>
    </w:p>
    <w:p w14:paraId="7727AFF5" w14:textId="77777777" w:rsidR="00BB0F46" w:rsidRDefault="00BB0F46" w:rsidP="00BB0F46">
      <w:pPr>
        <w:spacing w:line="360" w:lineRule="auto"/>
        <w:ind w:left="720"/>
        <w:jc w:val="both"/>
        <w:rPr>
          <w:sz w:val="22"/>
          <w:szCs w:val="22"/>
        </w:rPr>
      </w:pPr>
      <w:r w:rsidRPr="00BB0F46">
        <w:rPr>
          <w:sz w:val="22"/>
          <w:szCs w:val="22"/>
        </w:rPr>
        <w:lastRenderedPageBreak/>
        <w:t>network transfer time, while the latter reduces the disk IO</w:t>
      </w:r>
      <w:r>
        <w:rPr>
          <w:sz w:val="22"/>
          <w:szCs w:val="22"/>
        </w:rPr>
        <w:t xml:space="preserve"> </w:t>
      </w:r>
      <w:r w:rsidRPr="00BB0F46">
        <w:rPr>
          <w:sz w:val="22"/>
          <w:szCs w:val="22"/>
        </w:rPr>
        <w:t>time.</w:t>
      </w:r>
      <w:r>
        <w:rPr>
          <w:sz w:val="22"/>
          <w:szCs w:val="22"/>
        </w:rPr>
        <w:t>” Note how we have reminded the reader what the design feature is supposed to do.</w:t>
      </w:r>
    </w:p>
    <w:p w14:paraId="489654C5" w14:textId="77777777" w:rsidR="00E72365" w:rsidRPr="001E4E09" w:rsidRDefault="00E72365" w:rsidP="00BB0F46">
      <w:pPr>
        <w:numPr>
          <w:ilvl w:val="0"/>
          <w:numId w:val="6"/>
        </w:numPr>
        <w:spacing w:line="360" w:lineRule="auto"/>
        <w:jc w:val="both"/>
        <w:rPr>
          <w:b/>
          <w:i/>
          <w:sz w:val="22"/>
          <w:szCs w:val="22"/>
        </w:rPr>
      </w:pPr>
      <w:r w:rsidRPr="001E4E09">
        <w:rPr>
          <w:b/>
          <w:i/>
          <w:sz w:val="22"/>
          <w:szCs w:val="22"/>
        </w:rPr>
        <w:t>Output metrics</w:t>
      </w:r>
      <w:r w:rsidR="00601319" w:rsidRPr="001E4E09">
        <w:rPr>
          <w:b/>
          <w:i/>
          <w:sz w:val="22"/>
          <w:szCs w:val="22"/>
        </w:rPr>
        <w:t>:</w:t>
      </w:r>
      <w:r w:rsidRPr="001E4E09">
        <w:rPr>
          <w:b/>
          <w:i/>
          <w:sz w:val="22"/>
          <w:szCs w:val="22"/>
        </w:rPr>
        <w:t xml:space="preserve"> </w:t>
      </w:r>
      <w:r w:rsidR="001E4E09">
        <w:rPr>
          <w:sz w:val="22"/>
          <w:szCs w:val="22"/>
        </w:rPr>
        <w:t xml:space="preserve">You </w:t>
      </w:r>
      <w:proofErr w:type="gramStart"/>
      <w:r w:rsidR="001E4E09">
        <w:rPr>
          <w:sz w:val="22"/>
          <w:szCs w:val="22"/>
        </w:rPr>
        <w:t>likely have specified</w:t>
      </w:r>
      <w:proofErr w:type="gramEnd"/>
      <w:r w:rsidR="001E4E09">
        <w:rPr>
          <w:sz w:val="22"/>
          <w:szCs w:val="22"/>
        </w:rPr>
        <w:t xml:space="preserve"> in the introduction and the design sections what output metrics are relevant to this domain and on which you will show the improvement of your solution. It is useful to repeat that toward the beginning of the evaluation section and give a formal definition, perhaps with the mathematical formula. </w:t>
      </w:r>
    </w:p>
    <w:p w14:paraId="4A3EF2B1" w14:textId="52BACF90" w:rsidR="000C4134" w:rsidRPr="00A32634" w:rsidRDefault="000C4134" w:rsidP="00BB0F46">
      <w:pPr>
        <w:numPr>
          <w:ilvl w:val="0"/>
          <w:numId w:val="6"/>
        </w:numPr>
        <w:spacing w:line="360" w:lineRule="auto"/>
        <w:jc w:val="both"/>
        <w:rPr>
          <w:b/>
          <w:i/>
          <w:sz w:val="22"/>
          <w:szCs w:val="22"/>
        </w:rPr>
      </w:pPr>
      <w:r w:rsidRPr="001E4E09">
        <w:rPr>
          <w:b/>
          <w:i/>
          <w:sz w:val="22"/>
          <w:szCs w:val="22"/>
        </w:rPr>
        <w:t>Macro experiments</w:t>
      </w:r>
      <w:r w:rsidR="001E4E09">
        <w:rPr>
          <w:b/>
          <w:i/>
          <w:sz w:val="22"/>
          <w:szCs w:val="22"/>
        </w:rPr>
        <w:t xml:space="preserve">: </w:t>
      </w:r>
      <w:r w:rsidR="001E4E09">
        <w:rPr>
          <w:sz w:val="22"/>
          <w:szCs w:val="22"/>
        </w:rPr>
        <w:t xml:space="preserve">The macro experiments evaluate the system in its entirety, along with comparisons to the prior art. Here you vary the control parameters and show the behavior of the overall system (and the competitors) with respect to the output metrics. For the micro experiments, you evaluate the behavior of each part of the overall system. You vary the control parameters relevant to only that part of the system. This helps answer the question how much </w:t>
      </w:r>
      <w:proofErr w:type="gramStart"/>
      <w:r w:rsidR="001E4E09">
        <w:rPr>
          <w:sz w:val="22"/>
          <w:szCs w:val="22"/>
        </w:rPr>
        <w:t>does each part of the solution contribute</w:t>
      </w:r>
      <w:proofErr w:type="gramEnd"/>
      <w:r w:rsidR="001E4E09">
        <w:rPr>
          <w:sz w:val="22"/>
          <w:szCs w:val="22"/>
        </w:rPr>
        <w:t xml:space="preserve"> to the win from the overall system. Another form of micro evaluation is you evaluate the sensitivity of the performance of the overall system to various configuration parameters. Here you may have to show the competition as well to answer the question – over what range of parameter values </w:t>
      </w:r>
      <w:proofErr w:type="gramStart"/>
      <w:r w:rsidR="001E4E09">
        <w:rPr>
          <w:sz w:val="22"/>
          <w:szCs w:val="22"/>
        </w:rPr>
        <w:t>do we win</w:t>
      </w:r>
      <w:proofErr w:type="gramEnd"/>
      <w:r w:rsidR="001E4E09">
        <w:rPr>
          <w:sz w:val="22"/>
          <w:szCs w:val="22"/>
        </w:rPr>
        <w:t xml:space="preserve">. </w:t>
      </w:r>
    </w:p>
    <w:p w14:paraId="5730E854" w14:textId="0D7B1F33" w:rsidR="00A32634" w:rsidRPr="001E4E09" w:rsidRDefault="00A32634" w:rsidP="00A32634">
      <w:pPr>
        <w:numPr>
          <w:ilvl w:val="0"/>
          <w:numId w:val="6"/>
        </w:numPr>
        <w:spacing w:line="360" w:lineRule="auto"/>
        <w:jc w:val="both"/>
        <w:rPr>
          <w:b/>
          <w:i/>
          <w:sz w:val="22"/>
          <w:szCs w:val="22"/>
        </w:rPr>
      </w:pPr>
      <w:r w:rsidRPr="001E4E09">
        <w:rPr>
          <w:b/>
          <w:i/>
          <w:sz w:val="22"/>
          <w:szCs w:val="22"/>
        </w:rPr>
        <w:t>M</w:t>
      </w:r>
      <w:r>
        <w:rPr>
          <w:b/>
          <w:i/>
          <w:sz w:val="22"/>
          <w:szCs w:val="22"/>
        </w:rPr>
        <w:t>i</w:t>
      </w:r>
      <w:r w:rsidRPr="001E4E09">
        <w:rPr>
          <w:b/>
          <w:i/>
          <w:sz w:val="22"/>
          <w:szCs w:val="22"/>
        </w:rPr>
        <w:t>cro experiments</w:t>
      </w:r>
      <w:r>
        <w:rPr>
          <w:b/>
          <w:i/>
          <w:sz w:val="22"/>
          <w:szCs w:val="22"/>
        </w:rPr>
        <w:t xml:space="preserve">: </w:t>
      </w:r>
      <w:r>
        <w:rPr>
          <w:sz w:val="22"/>
          <w:szCs w:val="22"/>
        </w:rPr>
        <w:t xml:space="preserve">For </w:t>
      </w:r>
      <w:proofErr w:type="gramStart"/>
      <w:r>
        <w:rPr>
          <w:sz w:val="22"/>
          <w:szCs w:val="22"/>
        </w:rPr>
        <w:t>the micro</w:t>
      </w:r>
      <w:proofErr w:type="gramEnd"/>
      <w:r>
        <w:rPr>
          <w:sz w:val="22"/>
          <w:szCs w:val="22"/>
        </w:rPr>
        <w:t xml:space="preserve"> experiments, you evaluate the behavior of each part of the overall system. You vary the control parameters relevant to only that part of the system. This helps answer the </w:t>
      </w:r>
      <w:proofErr w:type="gramStart"/>
      <w:r>
        <w:rPr>
          <w:sz w:val="22"/>
          <w:szCs w:val="22"/>
        </w:rPr>
        <w:t>question</w:t>
      </w:r>
      <w:proofErr w:type="gramEnd"/>
      <w:r>
        <w:rPr>
          <w:sz w:val="22"/>
          <w:szCs w:val="22"/>
        </w:rPr>
        <w:t xml:space="preserve"> how much </w:t>
      </w:r>
      <w:proofErr w:type="gramStart"/>
      <w:r>
        <w:rPr>
          <w:sz w:val="22"/>
          <w:szCs w:val="22"/>
        </w:rPr>
        <w:t>does each part of the solution contribute</w:t>
      </w:r>
      <w:proofErr w:type="gramEnd"/>
      <w:r>
        <w:rPr>
          <w:sz w:val="22"/>
          <w:szCs w:val="22"/>
        </w:rPr>
        <w:t xml:space="preserve"> to the win for the overall system. Another form of micro evaluation is you evaluate the sensitivity of the performance of the overall system to various configuration parameters. Here you may have to show the competition as well to answer the question – over what range of parameter values </w:t>
      </w:r>
      <w:proofErr w:type="gramStart"/>
      <w:r>
        <w:rPr>
          <w:sz w:val="22"/>
          <w:szCs w:val="22"/>
        </w:rPr>
        <w:t>do we win</w:t>
      </w:r>
      <w:proofErr w:type="gramEnd"/>
      <w:r>
        <w:rPr>
          <w:sz w:val="22"/>
          <w:szCs w:val="22"/>
        </w:rPr>
        <w:t xml:space="preserve">. </w:t>
      </w:r>
    </w:p>
    <w:p w14:paraId="6BF14411" w14:textId="77777777" w:rsidR="00BB0F46" w:rsidRDefault="00BB0F46" w:rsidP="00BB0F46">
      <w:pPr>
        <w:numPr>
          <w:ilvl w:val="0"/>
          <w:numId w:val="6"/>
        </w:numPr>
        <w:spacing w:line="360" w:lineRule="auto"/>
        <w:jc w:val="both"/>
        <w:rPr>
          <w:sz w:val="22"/>
          <w:szCs w:val="22"/>
        </w:rPr>
      </w:pPr>
      <w:r>
        <w:rPr>
          <w:sz w:val="22"/>
          <w:szCs w:val="22"/>
        </w:rPr>
        <w:t xml:space="preserve">Explain what exactly you did in this experiment. </w:t>
      </w:r>
    </w:p>
    <w:p w14:paraId="21CD433A" w14:textId="77777777" w:rsidR="00BB0F46" w:rsidRDefault="00BB0F46" w:rsidP="00BB0F46">
      <w:pPr>
        <w:numPr>
          <w:ilvl w:val="0"/>
          <w:numId w:val="6"/>
        </w:numPr>
        <w:spacing w:line="360" w:lineRule="auto"/>
        <w:jc w:val="both"/>
        <w:rPr>
          <w:sz w:val="22"/>
          <w:szCs w:val="22"/>
        </w:rPr>
      </w:pPr>
      <w:r>
        <w:rPr>
          <w:sz w:val="22"/>
          <w:szCs w:val="22"/>
        </w:rPr>
        <w:t>Put the result figure or table.</w:t>
      </w:r>
    </w:p>
    <w:p w14:paraId="5A98D612" w14:textId="4FC22DDB" w:rsidR="00BB0F46" w:rsidRDefault="00BB0F46" w:rsidP="00BB0F46">
      <w:pPr>
        <w:numPr>
          <w:ilvl w:val="0"/>
          <w:numId w:val="6"/>
        </w:numPr>
        <w:spacing w:line="360" w:lineRule="auto"/>
        <w:jc w:val="both"/>
        <w:rPr>
          <w:sz w:val="22"/>
          <w:szCs w:val="22"/>
        </w:rPr>
      </w:pPr>
      <w:r w:rsidRPr="00BB0F46">
        <w:rPr>
          <w:sz w:val="22"/>
          <w:szCs w:val="22"/>
        </w:rPr>
        <w:t xml:space="preserve">Refer to the result figure or table </w:t>
      </w:r>
      <w:r w:rsidR="00A32634">
        <w:rPr>
          <w:sz w:val="22"/>
          <w:szCs w:val="22"/>
        </w:rPr>
        <w:t xml:space="preserve">(and first thing in the paragraph) </w:t>
      </w:r>
      <w:r w:rsidRPr="00BB0F46">
        <w:rPr>
          <w:sz w:val="22"/>
          <w:szCs w:val="22"/>
        </w:rPr>
        <w:t xml:space="preserve">to bring out the most important (and possibly obvious from the figure or table) result. Example: “Fig. 7e shows that chunk caching is more useful for lower values of </w:t>
      </w:r>
      <w:r w:rsidRPr="00A32634">
        <w:rPr>
          <w:i/>
          <w:iCs/>
          <w:sz w:val="22"/>
          <w:szCs w:val="22"/>
        </w:rPr>
        <w:t>k</w:t>
      </w:r>
      <w:r w:rsidRPr="00BB0F46">
        <w:rPr>
          <w:sz w:val="22"/>
          <w:szCs w:val="22"/>
        </w:rPr>
        <w:t xml:space="preserve"> (e.g., (6, 3) code). For higher values of </w:t>
      </w:r>
      <w:r w:rsidRPr="00A32634">
        <w:rPr>
          <w:i/>
          <w:iCs/>
          <w:sz w:val="22"/>
          <w:szCs w:val="22"/>
        </w:rPr>
        <w:t>k</w:t>
      </w:r>
      <w:r w:rsidRPr="00BB0F46">
        <w:rPr>
          <w:sz w:val="22"/>
          <w:szCs w:val="22"/>
        </w:rPr>
        <w:t xml:space="preserve"> or for higher chunk sizes, the benefit of caching becomes marginal because the improvement in the network transfer time dominates that of the disk IO time. For instance, for </w:t>
      </w:r>
      <w:r w:rsidRPr="00A32634">
        <w:rPr>
          <w:i/>
          <w:iCs/>
          <w:sz w:val="22"/>
          <w:szCs w:val="22"/>
        </w:rPr>
        <w:t>k</w:t>
      </w:r>
      <w:r w:rsidRPr="00BB0F46">
        <w:rPr>
          <w:sz w:val="22"/>
          <w:szCs w:val="22"/>
        </w:rPr>
        <w:t xml:space="preserve"> = 12 and 64MB chunk size, the caching mechanism</w:t>
      </w:r>
      <w:r>
        <w:rPr>
          <w:sz w:val="22"/>
          <w:szCs w:val="22"/>
        </w:rPr>
        <w:t xml:space="preserve"> </w:t>
      </w:r>
      <w:r w:rsidRPr="00BB0F46">
        <w:rPr>
          <w:sz w:val="22"/>
          <w:szCs w:val="22"/>
        </w:rPr>
        <w:t>provides only 2% additional savings in the total repair time.</w:t>
      </w:r>
      <w:r>
        <w:rPr>
          <w:sz w:val="22"/>
          <w:szCs w:val="22"/>
        </w:rPr>
        <w:t>”</w:t>
      </w:r>
    </w:p>
    <w:p w14:paraId="34594DC0" w14:textId="77777777" w:rsidR="00BB0F46" w:rsidRDefault="00BB0F46" w:rsidP="00BB0F46">
      <w:pPr>
        <w:numPr>
          <w:ilvl w:val="0"/>
          <w:numId w:val="6"/>
        </w:numPr>
        <w:spacing w:line="360" w:lineRule="auto"/>
        <w:jc w:val="both"/>
        <w:rPr>
          <w:sz w:val="22"/>
          <w:szCs w:val="22"/>
        </w:rPr>
      </w:pPr>
      <w:r>
        <w:rPr>
          <w:sz w:val="22"/>
          <w:szCs w:val="22"/>
        </w:rPr>
        <w:lastRenderedPageBreak/>
        <w:t>Explain the reason behind the result – Why are we better than competition? Why are we seeing the trend in the result that we are seeing? What is the implication for some common configuration of the system?</w:t>
      </w:r>
    </w:p>
    <w:p w14:paraId="61089717" w14:textId="77777777" w:rsidR="00BB0F46" w:rsidRPr="00BB0F46" w:rsidRDefault="00BB0F46" w:rsidP="00BB0F46">
      <w:pPr>
        <w:numPr>
          <w:ilvl w:val="0"/>
          <w:numId w:val="6"/>
        </w:numPr>
        <w:spacing w:line="360" w:lineRule="auto"/>
        <w:jc w:val="both"/>
        <w:rPr>
          <w:sz w:val="22"/>
          <w:szCs w:val="22"/>
        </w:rPr>
      </w:pPr>
      <w:r>
        <w:rPr>
          <w:sz w:val="22"/>
          <w:szCs w:val="22"/>
        </w:rPr>
        <w:t>Now bring out any subtle points from the result and explain those. For example, why is there some non-monotonicity in one part of the plot? Why is there a sharp increase beyond a certain point? Why is there a cross-over between us and the competition, or between two different configurations of our solution?</w:t>
      </w:r>
    </w:p>
    <w:p w14:paraId="0A63CA1C" w14:textId="77777777" w:rsidR="00077B39" w:rsidRDefault="006111FB" w:rsidP="006A7D25">
      <w:pPr>
        <w:numPr>
          <w:ilvl w:val="0"/>
          <w:numId w:val="3"/>
        </w:numPr>
        <w:spacing w:line="360" w:lineRule="auto"/>
        <w:jc w:val="both"/>
        <w:rPr>
          <w:sz w:val="22"/>
          <w:szCs w:val="22"/>
        </w:rPr>
      </w:pPr>
      <w:r w:rsidRPr="006111FB">
        <w:rPr>
          <w:b/>
          <w:sz w:val="22"/>
          <w:szCs w:val="22"/>
        </w:rPr>
        <w:t>Related Work</w:t>
      </w:r>
      <w:r>
        <w:rPr>
          <w:sz w:val="22"/>
          <w:szCs w:val="22"/>
        </w:rPr>
        <w:t xml:space="preserve">: </w:t>
      </w:r>
      <w:r w:rsidR="001D39B5">
        <w:rPr>
          <w:sz w:val="22"/>
          <w:szCs w:val="22"/>
        </w:rPr>
        <w:t xml:space="preserve">In the related work section, </w:t>
      </w:r>
      <w:r w:rsidR="00077B39">
        <w:rPr>
          <w:sz w:val="22"/>
          <w:szCs w:val="22"/>
        </w:rPr>
        <w:t>you need to keep the following principles in mind:</w:t>
      </w:r>
    </w:p>
    <w:p w14:paraId="0B4A511A" w14:textId="77777777" w:rsidR="00077B39" w:rsidRDefault="00077B39" w:rsidP="00077B39">
      <w:pPr>
        <w:numPr>
          <w:ilvl w:val="1"/>
          <w:numId w:val="3"/>
        </w:numPr>
        <w:spacing w:line="360" w:lineRule="auto"/>
        <w:jc w:val="both"/>
        <w:rPr>
          <w:sz w:val="22"/>
          <w:szCs w:val="22"/>
        </w:rPr>
      </w:pPr>
      <w:r>
        <w:rPr>
          <w:sz w:val="22"/>
          <w:szCs w:val="22"/>
        </w:rPr>
        <w:t>C</w:t>
      </w:r>
      <w:r w:rsidR="001D39B5">
        <w:rPr>
          <w:sz w:val="22"/>
          <w:szCs w:val="22"/>
        </w:rPr>
        <w:t>ategorize the previous work into multiple classes</w:t>
      </w:r>
      <w:r w:rsidR="00A32634">
        <w:rPr>
          <w:sz w:val="22"/>
          <w:szCs w:val="22"/>
        </w:rPr>
        <w:t>, rather than give a flat listing of all prior work</w:t>
      </w:r>
      <w:r w:rsidR="001D39B5">
        <w:rPr>
          <w:sz w:val="22"/>
          <w:szCs w:val="22"/>
        </w:rPr>
        <w:t xml:space="preserve">. Describe the distinguishing </w:t>
      </w:r>
      <w:proofErr w:type="gramStart"/>
      <w:r w:rsidR="001D39B5">
        <w:rPr>
          <w:sz w:val="22"/>
          <w:szCs w:val="22"/>
        </w:rPr>
        <w:t>feature</w:t>
      </w:r>
      <w:proofErr w:type="gramEnd"/>
      <w:r w:rsidR="001D39B5">
        <w:rPr>
          <w:sz w:val="22"/>
          <w:szCs w:val="22"/>
        </w:rPr>
        <w:t xml:space="preserve"> of each class and then spend </w:t>
      </w:r>
      <w:r>
        <w:rPr>
          <w:sz w:val="22"/>
          <w:szCs w:val="22"/>
        </w:rPr>
        <w:t xml:space="preserve">some </w:t>
      </w:r>
      <w:r w:rsidR="001D39B5">
        <w:rPr>
          <w:sz w:val="22"/>
          <w:szCs w:val="22"/>
        </w:rPr>
        <w:t xml:space="preserve">space on the </w:t>
      </w:r>
      <w:r>
        <w:rPr>
          <w:sz w:val="22"/>
          <w:szCs w:val="22"/>
        </w:rPr>
        <w:t xml:space="preserve">details </w:t>
      </w:r>
      <w:r w:rsidR="001D39B5">
        <w:rPr>
          <w:sz w:val="22"/>
          <w:szCs w:val="22"/>
        </w:rPr>
        <w:t xml:space="preserve">of </w:t>
      </w:r>
      <w:r>
        <w:rPr>
          <w:sz w:val="22"/>
          <w:szCs w:val="22"/>
        </w:rPr>
        <w:t xml:space="preserve">the most significant papers </w:t>
      </w:r>
      <w:r w:rsidR="001D39B5">
        <w:rPr>
          <w:sz w:val="22"/>
          <w:szCs w:val="22"/>
        </w:rPr>
        <w:t xml:space="preserve">that fall in the category. In the related work description of a work, you </w:t>
      </w:r>
      <w:r w:rsidR="001D39B5" w:rsidRPr="003B33D9">
        <w:rPr>
          <w:i/>
          <w:sz w:val="22"/>
          <w:szCs w:val="22"/>
        </w:rPr>
        <w:t>do not</w:t>
      </w:r>
      <w:r w:rsidR="001D39B5">
        <w:rPr>
          <w:sz w:val="22"/>
          <w:szCs w:val="22"/>
        </w:rPr>
        <w:t xml:space="preserve"> have to be so detailed that the reader can understand the protocol just by reading your paper. You </w:t>
      </w:r>
      <w:proofErr w:type="gramStart"/>
      <w:r w:rsidR="001D39B5">
        <w:rPr>
          <w:sz w:val="22"/>
          <w:szCs w:val="22"/>
        </w:rPr>
        <w:t>have to</w:t>
      </w:r>
      <w:proofErr w:type="gramEnd"/>
      <w:r w:rsidR="001D39B5">
        <w:rPr>
          <w:sz w:val="22"/>
          <w:szCs w:val="22"/>
        </w:rPr>
        <w:t xml:space="preserve"> give the angle that allows the reader to appreciate the difference between that work and your work.</w:t>
      </w:r>
      <w:r w:rsidR="00E55CD8">
        <w:rPr>
          <w:sz w:val="22"/>
          <w:szCs w:val="22"/>
        </w:rPr>
        <w:t xml:space="preserve"> </w:t>
      </w:r>
      <w:r>
        <w:rPr>
          <w:sz w:val="22"/>
          <w:szCs w:val="22"/>
        </w:rPr>
        <w:t xml:space="preserve">At the end of each category, you </w:t>
      </w:r>
      <w:proofErr w:type="gramStart"/>
      <w:r>
        <w:rPr>
          <w:sz w:val="22"/>
          <w:szCs w:val="22"/>
        </w:rPr>
        <w:t>have to</w:t>
      </w:r>
      <w:proofErr w:type="gramEnd"/>
      <w:r>
        <w:rPr>
          <w:sz w:val="22"/>
          <w:szCs w:val="22"/>
        </w:rPr>
        <w:t xml:space="preserve"> give the differentiator that your work has. </w:t>
      </w:r>
    </w:p>
    <w:p w14:paraId="13D39F0B" w14:textId="4607B7C7" w:rsidR="00077B39" w:rsidRDefault="00077B39" w:rsidP="00077B39">
      <w:pPr>
        <w:numPr>
          <w:ilvl w:val="1"/>
          <w:numId w:val="3"/>
        </w:numPr>
        <w:spacing w:line="360" w:lineRule="auto"/>
        <w:jc w:val="both"/>
        <w:rPr>
          <w:sz w:val="22"/>
          <w:szCs w:val="22"/>
        </w:rPr>
      </w:pPr>
      <w:r>
        <w:rPr>
          <w:sz w:val="22"/>
          <w:szCs w:val="22"/>
        </w:rPr>
        <w:t xml:space="preserve">Be very </w:t>
      </w:r>
      <w:proofErr w:type="gramStart"/>
      <w:r>
        <w:rPr>
          <w:sz w:val="22"/>
          <w:szCs w:val="22"/>
        </w:rPr>
        <w:t>comprehensive</w:t>
      </w:r>
      <w:proofErr w:type="gramEnd"/>
      <w:r>
        <w:rPr>
          <w:sz w:val="22"/>
          <w:szCs w:val="22"/>
        </w:rPr>
        <w:t xml:space="preserve"> in the list of papers that you cover. If you miss a paper that the reviewer has heard of, and may only be tangentially related to your work, and this is not referenced, then the reviewer may reject your paper for that. </w:t>
      </w:r>
      <w:proofErr w:type="gramStart"/>
      <w:r>
        <w:rPr>
          <w:sz w:val="22"/>
          <w:szCs w:val="22"/>
        </w:rPr>
        <w:t>So</w:t>
      </w:r>
      <w:proofErr w:type="gramEnd"/>
      <w:r>
        <w:rPr>
          <w:sz w:val="22"/>
          <w:szCs w:val="22"/>
        </w:rPr>
        <w:t xml:space="preserve"> add in all possible prior papers even if you do not think it is directly related. </w:t>
      </w:r>
    </w:p>
    <w:p w14:paraId="06C56F35" w14:textId="4EC5BD7A" w:rsidR="00077B39" w:rsidRDefault="00077B39" w:rsidP="00077B39">
      <w:pPr>
        <w:numPr>
          <w:ilvl w:val="1"/>
          <w:numId w:val="3"/>
        </w:numPr>
        <w:spacing w:line="360" w:lineRule="auto"/>
        <w:jc w:val="both"/>
        <w:rPr>
          <w:sz w:val="22"/>
          <w:szCs w:val="22"/>
        </w:rPr>
      </w:pPr>
      <w:r>
        <w:rPr>
          <w:sz w:val="22"/>
          <w:szCs w:val="22"/>
        </w:rPr>
        <w:t xml:space="preserve">This does not come in the related work section but there is a motivating result table that comes in the introduction where you show a teaser result of your work </w:t>
      </w:r>
      <w:proofErr w:type="gramStart"/>
      <w:r>
        <w:rPr>
          <w:sz w:val="22"/>
          <w:szCs w:val="22"/>
        </w:rPr>
        <w:t>vis-à-vis</w:t>
      </w:r>
      <w:proofErr w:type="gramEnd"/>
      <w:r>
        <w:rPr>
          <w:sz w:val="22"/>
          <w:szCs w:val="22"/>
        </w:rPr>
        <w:t xml:space="preserve"> some closely related prior work. In the related work section, reference that table or figure plus mention which of the related works you are quantitatively comparing to in the results section. </w:t>
      </w:r>
    </w:p>
    <w:p w14:paraId="1DE3DA6A" w14:textId="071C74FE" w:rsidR="00077B39" w:rsidRDefault="00077B39" w:rsidP="00077B39">
      <w:pPr>
        <w:numPr>
          <w:ilvl w:val="1"/>
          <w:numId w:val="3"/>
        </w:numPr>
        <w:spacing w:line="360" w:lineRule="auto"/>
        <w:jc w:val="both"/>
        <w:rPr>
          <w:sz w:val="22"/>
          <w:szCs w:val="22"/>
        </w:rPr>
      </w:pPr>
      <w:r>
        <w:rPr>
          <w:sz w:val="22"/>
          <w:szCs w:val="22"/>
        </w:rPr>
        <w:t xml:space="preserve">Pay particular attention to cite papers that have appeared in this conference. More broadly, if you are submitting to a systems conference, make sure there is a decent representation of papers from top systems conferences in the related work. Ditto for security conferences or ML conferences. </w:t>
      </w:r>
    </w:p>
    <w:p w14:paraId="0D046A6C" w14:textId="7F640AB5" w:rsidR="00DD2DB3" w:rsidRDefault="00DD2DB3" w:rsidP="00077B39">
      <w:pPr>
        <w:numPr>
          <w:ilvl w:val="1"/>
          <w:numId w:val="3"/>
        </w:numPr>
        <w:spacing w:line="360" w:lineRule="auto"/>
        <w:jc w:val="both"/>
        <w:rPr>
          <w:sz w:val="22"/>
          <w:szCs w:val="22"/>
        </w:rPr>
      </w:pPr>
      <w:r>
        <w:rPr>
          <w:sz w:val="22"/>
          <w:szCs w:val="22"/>
        </w:rPr>
        <w:lastRenderedPageBreak/>
        <w:t>Sometimes it is useful to give a summary table summarizing the features of the most important and relevant pieces of related work. Example from our ATC 2020 paper.</w:t>
      </w:r>
      <w:r>
        <w:rPr>
          <w:sz w:val="22"/>
          <w:szCs w:val="22"/>
        </w:rPr>
        <w:br/>
      </w:r>
      <w:r w:rsidR="00C04B74">
        <w:rPr>
          <w:sz w:val="22"/>
          <w:szCs w:val="22"/>
        </w:rPr>
        <w:pict w14:anchorId="73B4AF9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56pt;height:180pt">
            <v:imagedata r:id="rId7" o:title=""/>
          </v:shape>
        </w:pict>
      </w:r>
    </w:p>
    <w:p w14:paraId="21992D1E" w14:textId="6674C080" w:rsidR="001D39B5" w:rsidRDefault="00E55CD8" w:rsidP="00077B39">
      <w:pPr>
        <w:numPr>
          <w:ilvl w:val="1"/>
          <w:numId w:val="3"/>
        </w:numPr>
        <w:spacing w:line="360" w:lineRule="auto"/>
        <w:jc w:val="both"/>
        <w:rPr>
          <w:sz w:val="22"/>
          <w:szCs w:val="22"/>
        </w:rPr>
      </w:pPr>
      <w:r>
        <w:rPr>
          <w:sz w:val="22"/>
          <w:szCs w:val="22"/>
        </w:rPr>
        <w:t xml:space="preserve">One possible way of structuring this section is to divide the description into the following categories: </w:t>
      </w:r>
      <w:r w:rsidR="00B04002">
        <w:rPr>
          <w:sz w:val="22"/>
          <w:szCs w:val="22"/>
        </w:rPr>
        <w:t>“</w:t>
      </w:r>
      <w:r w:rsidR="00B04002" w:rsidRPr="00B04002">
        <w:rPr>
          <w:sz w:val="22"/>
          <w:szCs w:val="22"/>
        </w:rPr>
        <w:t>Similar approaches to similar problems</w:t>
      </w:r>
      <w:r w:rsidR="00B04002">
        <w:rPr>
          <w:sz w:val="22"/>
          <w:szCs w:val="22"/>
        </w:rPr>
        <w:t>”, “</w:t>
      </w:r>
      <w:r w:rsidR="00B04002" w:rsidRPr="00B04002">
        <w:rPr>
          <w:sz w:val="22"/>
          <w:szCs w:val="22"/>
        </w:rPr>
        <w:t>Different approaches to similar problems</w:t>
      </w:r>
      <w:r w:rsidR="00B04002">
        <w:rPr>
          <w:sz w:val="22"/>
          <w:szCs w:val="22"/>
        </w:rPr>
        <w:t>”, and “</w:t>
      </w:r>
      <w:r w:rsidR="00B04002" w:rsidRPr="00B04002">
        <w:rPr>
          <w:sz w:val="22"/>
          <w:szCs w:val="22"/>
        </w:rPr>
        <w:t>Similar approaches to different problems</w:t>
      </w:r>
      <w:r w:rsidR="00B04002">
        <w:rPr>
          <w:sz w:val="22"/>
          <w:szCs w:val="22"/>
        </w:rPr>
        <w:t>”.</w:t>
      </w:r>
      <w:r w:rsidR="00077B39">
        <w:rPr>
          <w:sz w:val="22"/>
          <w:szCs w:val="22"/>
        </w:rPr>
        <w:t xml:space="preserve"> I have found over time this structuring has become less useful. </w:t>
      </w:r>
    </w:p>
    <w:p w14:paraId="742BCE8A" w14:textId="34C36F30" w:rsidR="00C04B74" w:rsidRDefault="00C04B74" w:rsidP="00077B39">
      <w:pPr>
        <w:numPr>
          <w:ilvl w:val="1"/>
          <w:numId w:val="3"/>
        </w:numPr>
        <w:spacing w:line="360" w:lineRule="auto"/>
        <w:jc w:val="both"/>
        <w:rPr>
          <w:sz w:val="22"/>
          <w:szCs w:val="22"/>
        </w:rPr>
      </w:pPr>
      <w:r>
        <w:rPr>
          <w:sz w:val="22"/>
          <w:szCs w:val="22"/>
        </w:rPr>
        <w:t xml:space="preserve">Oftentimes Google Scholar will give the </w:t>
      </w:r>
      <w:proofErr w:type="spellStart"/>
      <w:r>
        <w:rPr>
          <w:sz w:val="22"/>
          <w:szCs w:val="22"/>
        </w:rPr>
        <w:t>arXiv</w:t>
      </w:r>
      <w:proofErr w:type="spellEnd"/>
      <w:r>
        <w:rPr>
          <w:sz w:val="22"/>
          <w:szCs w:val="22"/>
        </w:rPr>
        <w:t xml:space="preserve"> version of a paper, even though it has been accepted at a peer-reviewed venue (or sometimes appeared in one recently). In all such cases, reference the peer-reviewed version, not the </w:t>
      </w:r>
      <w:proofErr w:type="spellStart"/>
      <w:r>
        <w:rPr>
          <w:sz w:val="22"/>
          <w:szCs w:val="22"/>
        </w:rPr>
        <w:t>arXiv</w:t>
      </w:r>
      <w:proofErr w:type="spellEnd"/>
      <w:r>
        <w:rPr>
          <w:sz w:val="22"/>
          <w:szCs w:val="22"/>
        </w:rPr>
        <w:t xml:space="preserve"> version. This is particularly important for the baselines we are comparing our solution to. If we use an </w:t>
      </w:r>
      <w:proofErr w:type="spellStart"/>
      <w:r>
        <w:rPr>
          <w:sz w:val="22"/>
          <w:szCs w:val="22"/>
        </w:rPr>
        <w:t>arXiv</w:t>
      </w:r>
      <w:proofErr w:type="spellEnd"/>
      <w:r>
        <w:rPr>
          <w:sz w:val="22"/>
          <w:szCs w:val="22"/>
        </w:rPr>
        <w:t xml:space="preserve"> version, then it is easy for the reviewer to dismiss that baseline. </w:t>
      </w:r>
    </w:p>
    <w:p w14:paraId="0C64909F" w14:textId="77777777" w:rsidR="003F2048" w:rsidRDefault="003F2048" w:rsidP="006A7D25">
      <w:pPr>
        <w:numPr>
          <w:ilvl w:val="0"/>
          <w:numId w:val="3"/>
        </w:numPr>
        <w:spacing w:line="360" w:lineRule="auto"/>
        <w:jc w:val="both"/>
        <w:rPr>
          <w:sz w:val="22"/>
          <w:szCs w:val="22"/>
        </w:rPr>
      </w:pPr>
      <w:r>
        <w:rPr>
          <w:b/>
          <w:sz w:val="22"/>
          <w:szCs w:val="22"/>
        </w:rPr>
        <w:t>Definition and Use</w:t>
      </w:r>
      <w:r w:rsidRPr="003F2048">
        <w:rPr>
          <w:sz w:val="22"/>
          <w:szCs w:val="22"/>
        </w:rPr>
        <w:t>:</w:t>
      </w:r>
      <w:r>
        <w:rPr>
          <w:sz w:val="22"/>
          <w:szCs w:val="22"/>
        </w:rPr>
        <w:t xml:space="preserve"> Before you use any term (that is not considered universally known in the community – a judgment that comes with practice), you should define it. In the definition, the term should be in italics. In the definition, try to use the word “define” or one of its forms. Thus, “we define </w:t>
      </w:r>
      <w:r w:rsidRPr="003F2048">
        <w:rPr>
          <w:i/>
          <w:sz w:val="22"/>
          <w:szCs w:val="22"/>
        </w:rPr>
        <w:t>precision</w:t>
      </w:r>
      <w:r>
        <w:rPr>
          <w:sz w:val="22"/>
          <w:szCs w:val="22"/>
        </w:rPr>
        <w:t xml:space="preserve"> as …”. </w:t>
      </w:r>
      <w:proofErr w:type="gramStart"/>
      <w:r>
        <w:rPr>
          <w:sz w:val="22"/>
          <w:szCs w:val="22"/>
        </w:rPr>
        <w:t>Sometime</w:t>
      </w:r>
      <w:proofErr w:type="gramEnd"/>
      <w:r>
        <w:rPr>
          <w:sz w:val="22"/>
          <w:szCs w:val="22"/>
        </w:rPr>
        <w:t xml:space="preserve"> it is useful to set this apart so that it stands out. Thus:</w:t>
      </w:r>
    </w:p>
    <w:p w14:paraId="090CEA7F" w14:textId="77777777" w:rsidR="003F2048" w:rsidRDefault="003F2048" w:rsidP="003F2048">
      <w:pPr>
        <w:spacing w:line="360" w:lineRule="auto"/>
        <w:jc w:val="both"/>
        <w:rPr>
          <w:sz w:val="22"/>
          <w:szCs w:val="22"/>
        </w:rPr>
      </w:pPr>
      <w:r w:rsidRPr="003F2048">
        <w:rPr>
          <w:i/>
          <w:sz w:val="22"/>
          <w:szCs w:val="22"/>
        </w:rPr>
        <w:t>Definition</w:t>
      </w:r>
      <w:r>
        <w:rPr>
          <w:sz w:val="22"/>
          <w:szCs w:val="22"/>
        </w:rPr>
        <w:t xml:space="preserve">: Precision = TP/(TP+FP), where TP is the number of actual errors and TP+FP gives the number of errors flagged by the Monitor. </w:t>
      </w:r>
    </w:p>
    <w:p w14:paraId="4F8CCF98" w14:textId="77777777" w:rsidR="00B04002" w:rsidRDefault="00B04002" w:rsidP="00B04002">
      <w:pPr>
        <w:spacing w:before="120" w:line="360" w:lineRule="auto"/>
        <w:ind w:left="360" w:firstLine="288"/>
        <w:jc w:val="both"/>
        <w:rPr>
          <w:sz w:val="22"/>
          <w:szCs w:val="22"/>
        </w:rPr>
      </w:pPr>
      <w:r>
        <w:rPr>
          <w:sz w:val="22"/>
          <w:szCs w:val="22"/>
        </w:rPr>
        <w:t xml:space="preserve">You should refer to the same thing by the same term, not by different terms, even if they are similar. For example, the reader is confused if he sees “confidence index”, “confidence value”, “reputation index”, “probability that the detection is correct” to refer to the same thing. </w:t>
      </w:r>
    </w:p>
    <w:p w14:paraId="6804E2AB" w14:textId="77777777" w:rsidR="0053296A" w:rsidRDefault="0053296A" w:rsidP="0053296A">
      <w:pPr>
        <w:numPr>
          <w:ilvl w:val="0"/>
          <w:numId w:val="3"/>
        </w:numPr>
        <w:spacing w:line="360" w:lineRule="auto"/>
        <w:jc w:val="both"/>
        <w:rPr>
          <w:sz w:val="22"/>
          <w:szCs w:val="22"/>
        </w:rPr>
      </w:pPr>
      <w:r>
        <w:rPr>
          <w:b/>
          <w:sz w:val="22"/>
          <w:szCs w:val="22"/>
        </w:rPr>
        <w:lastRenderedPageBreak/>
        <w:t>Discussion</w:t>
      </w:r>
      <w:r w:rsidRPr="003F2048">
        <w:rPr>
          <w:sz w:val="22"/>
          <w:szCs w:val="22"/>
        </w:rPr>
        <w:t>:</w:t>
      </w:r>
      <w:r>
        <w:rPr>
          <w:sz w:val="22"/>
          <w:szCs w:val="22"/>
        </w:rPr>
        <w:t xml:space="preserve"> It is often useful to have a discussion section. This comes toward the end of the paper just before the “Conclusion” section. In this section, you seek to achieve the following goals:</w:t>
      </w:r>
    </w:p>
    <w:p w14:paraId="1E789BE8" w14:textId="77777777" w:rsidR="0053296A" w:rsidRDefault="0053296A" w:rsidP="0053296A">
      <w:pPr>
        <w:numPr>
          <w:ilvl w:val="1"/>
          <w:numId w:val="3"/>
        </w:numPr>
        <w:spacing w:line="360" w:lineRule="auto"/>
        <w:jc w:val="both"/>
        <w:rPr>
          <w:sz w:val="22"/>
          <w:szCs w:val="22"/>
        </w:rPr>
      </w:pPr>
      <w:r>
        <w:rPr>
          <w:sz w:val="22"/>
          <w:szCs w:val="22"/>
        </w:rPr>
        <w:t>Point out some flaws in your protocol. Then it is important to explain some method through which these flaws may be removed. The method (or maybe a couple of methods) is not very concrete</w:t>
      </w:r>
      <w:r>
        <w:rPr>
          <w:sz w:val="22"/>
          <w:szCs w:val="22"/>
        </w:rPr>
        <w:sym w:font="Symbol" w:char="F0BE"/>
      </w:r>
      <w:r>
        <w:rPr>
          <w:sz w:val="22"/>
          <w:szCs w:val="22"/>
        </w:rPr>
        <w:t>otherwise, you would have already solved it in the current design and implementation</w:t>
      </w:r>
      <w:r>
        <w:rPr>
          <w:sz w:val="22"/>
          <w:szCs w:val="22"/>
        </w:rPr>
        <w:sym w:font="Symbol" w:char="F0BE"/>
      </w:r>
      <w:r>
        <w:rPr>
          <w:sz w:val="22"/>
          <w:szCs w:val="22"/>
        </w:rPr>
        <w:t>but rather, it gives the reader an idea of how it may be fixed.</w:t>
      </w:r>
    </w:p>
    <w:p w14:paraId="1401C855" w14:textId="77777777" w:rsidR="0053296A" w:rsidRDefault="0053296A" w:rsidP="0053296A">
      <w:pPr>
        <w:numPr>
          <w:ilvl w:val="1"/>
          <w:numId w:val="3"/>
        </w:numPr>
        <w:spacing w:line="360" w:lineRule="auto"/>
        <w:jc w:val="both"/>
        <w:rPr>
          <w:sz w:val="22"/>
          <w:szCs w:val="22"/>
        </w:rPr>
      </w:pPr>
      <w:r>
        <w:rPr>
          <w:sz w:val="22"/>
          <w:szCs w:val="22"/>
        </w:rPr>
        <w:t xml:space="preserve">Address some misgivings that are likely to arise in the mind of the reader. However, the misgivings are unfounded. You show why this is the case. </w:t>
      </w:r>
    </w:p>
    <w:p w14:paraId="236F2F6F" w14:textId="77777777" w:rsidR="00EC030B" w:rsidRDefault="00EC030B" w:rsidP="0053296A">
      <w:pPr>
        <w:numPr>
          <w:ilvl w:val="1"/>
          <w:numId w:val="3"/>
        </w:numPr>
        <w:spacing w:line="360" w:lineRule="auto"/>
        <w:jc w:val="both"/>
        <w:rPr>
          <w:sz w:val="22"/>
          <w:szCs w:val="22"/>
        </w:rPr>
      </w:pPr>
      <w:r>
        <w:rPr>
          <w:sz w:val="22"/>
          <w:szCs w:val="22"/>
        </w:rPr>
        <w:t xml:space="preserve">Show how some common or practical usage scenarios will be handled by your protocol. </w:t>
      </w:r>
    </w:p>
    <w:p w14:paraId="7B7B84E5" w14:textId="77777777" w:rsidR="00305631" w:rsidRPr="00305631" w:rsidRDefault="00305631" w:rsidP="00A7073C">
      <w:pPr>
        <w:numPr>
          <w:ilvl w:val="0"/>
          <w:numId w:val="3"/>
        </w:numPr>
        <w:spacing w:line="360" w:lineRule="auto"/>
        <w:jc w:val="both"/>
        <w:rPr>
          <w:b/>
          <w:sz w:val="22"/>
          <w:szCs w:val="22"/>
        </w:rPr>
      </w:pPr>
      <w:r w:rsidRPr="00305631">
        <w:rPr>
          <w:b/>
          <w:sz w:val="22"/>
          <w:szCs w:val="22"/>
        </w:rPr>
        <w:t>Some other sections that are often necessary</w:t>
      </w:r>
    </w:p>
    <w:p w14:paraId="4CA641A6" w14:textId="372A4455" w:rsidR="00305631" w:rsidRDefault="00305631" w:rsidP="00305631">
      <w:pPr>
        <w:numPr>
          <w:ilvl w:val="1"/>
          <w:numId w:val="3"/>
        </w:numPr>
        <w:spacing w:line="360" w:lineRule="auto"/>
        <w:jc w:val="both"/>
        <w:rPr>
          <w:sz w:val="22"/>
          <w:szCs w:val="22"/>
        </w:rPr>
      </w:pPr>
      <w:r>
        <w:rPr>
          <w:sz w:val="22"/>
          <w:szCs w:val="22"/>
        </w:rPr>
        <w:t xml:space="preserve">What is the failure model or the </w:t>
      </w:r>
      <w:r w:rsidR="00A36B3C">
        <w:rPr>
          <w:sz w:val="22"/>
          <w:szCs w:val="22"/>
        </w:rPr>
        <w:t>threat/</w:t>
      </w:r>
      <w:r>
        <w:rPr>
          <w:sz w:val="22"/>
          <w:szCs w:val="22"/>
        </w:rPr>
        <w:t xml:space="preserve">adversary model: In this you explain what your assumption is about what kinds of failures your system can handle, or what power the adversary can </w:t>
      </w:r>
      <w:proofErr w:type="gramStart"/>
      <w:r>
        <w:rPr>
          <w:sz w:val="22"/>
          <w:szCs w:val="22"/>
        </w:rPr>
        <w:t>have</w:t>
      </w:r>
      <w:proofErr w:type="gramEnd"/>
      <w:r>
        <w:rPr>
          <w:sz w:val="22"/>
          <w:szCs w:val="22"/>
        </w:rPr>
        <w:t xml:space="preserve"> and you can still handle. </w:t>
      </w:r>
      <w:r w:rsidR="00A36B3C">
        <w:rPr>
          <w:sz w:val="22"/>
          <w:szCs w:val="22"/>
        </w:rPr>
        <w:t xml:space="preserve">This would come in a section right after the Introduction, titled as “Threat model and assumptions” or a subsection within “Background”. </w:t>
      </w:r>
    </w:p>
    <w:p w14:paraId="21314BE8" w14:textId="3722A7FC" w:rsidR="00305631" w:rsidRPr="00305631" w:rsidRDefault="00305631" w:rsidP="00305631">
      <w:pPr>
        <w:numPr>
          <w:ilvl w:val="1"/>
          <w:numId w:val="3"/>
        </w:numPr>
        <w:spacing w:line="360" w:lineRule="auto"/>
        <w:jc w:val="both"/>
        <w:rPr>
          <w:sz w:val="22"/>
          <w:szCs w:val="22"/>
        </w:rPr>
      </w:pPr>
      <w:r>
        <w:rPr>
          <w:sz w:val="22"/>
          <w:szCs w:val="22"/>
        </w:rPr>
        <w:t xml:space="preserve">Usage model: In this you explain how an end user will interact with your system </w:t>
      </w:r>
      <w:r>
        <w:rPr>
          <w:sz w:val="22"/>
          <w:szCs w:val="22"/>
        </w:rPr>
        <w:sym w:font="Symbol" w:char="F0BE"/>
      </w:r>
      <w:r>
        <w:rPr>
          <w:sz w:val="22"/>
          <w:szCs w:val="22"/>
        </w:rPr>
        <w:t xml:space="preserve"> what modifications does she </w:t>
      </w:r>
      <w:proofErr w:type="gramStart"/>
      <w:r>
        <w:rPr>
          <w:sz w:val="22"/>
          <w:szCs w:val="22"/>
        </w:rPr>
        <w:t>need</w:t>
      </w:r>
      <w:proofErr w:type="gramEnd"/>
      <w:r>
        <w:rPr>
          <w:sz w:val="22"/>
          <w:szCs w:val="22"/>
        </w:rPr>
        <w:t xml:space="preserve"> to make to her usual workflow, what inputs </w:t>
      </w:r>
      <w:proofErr w:type="gramStart"/>
      <w:r>
        <w:rPr>
          <w:sz w:val="22"/>
          <w:szCs w:val="22"/>
        </w:rPr>
        <w:t>must she</w:t>
      </w:r>
      <w:proofErr w:type="gramEnd"/>
      <w:r>
        <w:rPr>
          <w:sz w:val="22"/>
          <w:szCs w:val="22"/>
        </w:rPr>
        <w:t xml:space="preserve"> provide, what hints she may optionally provide. </w:t>
      </w:r>
      <w:r w:rsidR="00216270">
        <w:rPr>
          <w:sz w:val="22"/>
          <w:szCs w:val="22"/>
        </w:rPr>
        <w:t xml:space="preserve">This typically comes </w:t>
      </w:r>
      <w:r w:rsidR="00A36B3C">
        <w:rPr>
          <w:sz w:val="22"/>
          <w:szCs w:val="22"/>
        </w:rPr>
        <w:t>in the same section as #1 above</w:t>
      </w:r>
      <w:r w:rsidR="00216270">
        <w:rPr>
          <w:sz w:val="22"/>
          <w:szCs w:val="22"/>
        </w:rPr>
        <w:t xml:space="preserve">. </w:t>
      </w:r>
    </w:p>
    <w:p w14:paraId="7B39CB82" w14:textId="77777777" w:rsidR="00EC030B" w:rsidRDefault="00A7073C" w:rsidP="00A7073C">
      <w:pPr>
        <w:numPr>
          <w:ilvl w:val="0"/>
          <w:numId w:val="3"/>
        </w:numPr>
        <w:spacing w:line="360" w:lineRule="auto"/>
        <w:jc w:val="both"/>
        <w:rPr>
          <w:sz w:val="22"/>
          <w:szCs w:val="22"/>
        </w:rPr>
      </w:pPr>
      <w:r>
        <w:rPr>
          <w:b/>
          <w:sz w:val="22"/>
          <w:szCs w:val="22"/>
        </w:rPr>
        <w:t>English issues</w:t>
      </w:r>
      <w:r w:rsidRPr="003F2048">
        <w:rPr>
          <w:sz w:val="22"/>
          <w:szCs w:val="22"/>
        </w:rPr>
        <w:t>:</w:t>
      </w:r>
      <w:r>
        <w:rPr>
          <w:sz w:val="22"/>
          <w:szCs w:val="22"/>
        </w:rPr>
        <w:t xml:space="preserve"> </w:t>
      </w:r>
    </w:p>
    <w:p w14:paraId="73413E53" w14:textId="77777777" w:rsidR="00A7073C" w:rsidRDefault="00A7073C" w:rsidP="00A7073C">
      <w:pPr>
        <w:numPr>
          <w:ilvl w:val="1"/>
          <w:numId w:val="3"/>
        </w:numPr>
        <w:spacing w:line="360" w:lineRule="auto"/>
        <w:jc w:val="both"/>
        <w:rPr>
          <w:sz w:val="22"/>
          <w:szCs w:val="22"/>
        </w:rPr>
      </w:pPr>
      <w:r w:rsidRPr="00A7073C">
        <w:rPr>
          <w:sz w:val="22"/>
          <w:szCs w:val="22"/>
        </w:rPr>
        <w:t>Use the</w:t>
      </w:r>
      <w:r>
        <w:rPr>
          <w:sz w:val="22"/>
          <w:szCs w:val="22"/>
        </w:rPr>
        <w:t xml:space="preserve"> active voice in writing, over the passive voice.</w:t>
      </w:r>
    </w:p>
    <w:p w14:paraId="2900D8FC" w14:textId="77777777" w:rsidR="005B196F" w:rsidRDefault="00A7073C" w:rsidP="005B196F">
      <w:pPr>
        <w:numPr>
          <w:ilvl w:val="1"/>
          <w:numId w:val="3"/>
        </w:numPr>
        <w:spacing w:line="360" w:lineRule="auto"/>
        <w:jc w:val="both"/>
        <w:rPr>
          <w:sz w:val="22"/>
          <w:szCs w:val="22"/>
        </w:rPr>
      </w:pPr>
      <w:r>
        <w:rPr>
          <w:sz w:val="22"/>
          <w:szCs w:val="22"/>
        </w:rPr>
        <w:t xml:space="preserve">Use the </w:t>
      </w:r>
      <w:proofErr w:type="gramStart"/>
      <w:r>
        <w:rPr>
          <w:sz w:val="22"/>
          <w:szCs w:val="22"/>
        </w:rPr>
        <w:t>first person</w:t>
      </w:r>
      <w:proofErr w:type="gramEnd"/>
      <w:r>
        <w:rPr>
          <w:sz w:val="22"/>
          <w:szCs w:val="22"/>
        </w:rPr>
        <w:t xml:space="preserve"> plural, i.e., “We discovered that the speed of light is 3 × 10</w:t>
      </w:r>
      <w:r w:rsidRPr="00A7073C">
        <w:rPr>
          <w:sz w:val="22"/>
          <w:szCs w:val="22"/>
          <w:vertAlign w:val="superscript"/>
        </w:rPr>
        <w:t>8</w:t>
      </w:r>
      <w:r>
        <w:rPr>
          <w:sz w:val="22"/>
          <w:szCs w:val="22"/>
        </w:rPr>
        <w:t xml:space="preserve"> m/s.”</w:t>
      </w:r>
    </w:p>
    <w:p w14:paraId="755E9CDA" w14:textId="6AF30101" w:rsidR="00A36B3C" w:rsidRPr="00604FE1" w:rsidRDefault="00A36B3C" w:rsidP="005B196F">
      <w:pPr>
        <w:numPr>
          <w:ilvl w:val="1"/>
          <w:numId w:val="3"/>
        </w:numPr>
        <w:spacing w:line="360" w:lineRule="auto"/>
        <w:jc w:val="both"/>
        <w:rPr>
          <w:sz w:val="22"/>
          <w:szCs w:val="22"/>
        </w:rPr>
      </w:pPr>
      <w:r>
        <w:rPr>
          <w:sz w:val="22"/>
          <w:szCs w:val="22"/>
        </w:rPr>
        <w:t xml:space="preserve">Do not use different terms to refer to the same concept. Example: “Semantics-aware background attack” and “Semantics-driven background attack”. Choose one term and stick to that. </w:t>
      </w:r>
    </w:p>
    <w:sectPr w:rsidR="00A36B3C" w:rsidRPr="00604FE1">
      <w:footerReference w:type="even"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E6180" w14:textId="77777777" w:rsidR="00700040" w:rsidRDefault="00700040">
      <w:r>
        <w:separator/>
      </w:r>
    </w:p>
  </w:endnote>
  <w:endnote w:type="continuationSeparator" w:id="0">
    <w:p w14:paraId="7860093E" w14:textId="77777777" w:rsidR="00700040" w:rsidRDefault="007000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8F963" w14:textId="77777777" w:rsidR="00604FE1" w:rsidRDefault="00604FE1" w:rsidP="005B19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3BC40110" w14:textId="77777777" w:rsidR="00604FE1" w:rsidRDefault="00604F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051C7" w14:textId="77777777" w:rsidR="00604FE1" w:rsidRDefault="00604FE1" w:rsidP="005B196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D48C8">
      <w:rPr>
        <w:rStyle w:val="PageNumber"/>
        <w:noProof/>
      </w:rPr>
      <w:t>1</w:t>
    </w:r>
    <w:r>
      <w:rPr>
        <w:rStyle w:val="PageNumber"/>
      </w:rPr>
      <w:fldChar w:fldCharType="end"/>
    </w:r>
  </w:p>
  <w:p w14:paraId="19CDEB34" w14:textId="77777777" w:rsidR="00604FE1" w:rsidRDefault="00604F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5FC7" w14:textId="77777777" w:rsidR="00700040" w:rsidRDefault="00700040">
      <w:r>
        <w:separator/>
      </w:r>
    </w:p>
  </w:footnote>
  <w:footnote w:type="continuationSeparator" w:id="0">
    <w:p w14:paraId="7E46605B" w14:textId="77777777" w:rsidR="00700040" w:rsidRDefault="0070004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D52C7E"/>
    <w:multiLevelType w:val="hybridMultilevel"/>
    <w:tmpl w:val="1F1CBB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51431B"/>
    <w:multiLevelType w:val="multilevel"/>
    <w:tmpl w:val="12860CF0"/>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decimal"/>
      <w:lvlText w:val="%3."/>
      <w:lvlJc w:val="left"/>
      <w:pPr>
        <w:tabs>
          <w:tab w:val="num" w:pos="1980"/>
        </w:tabs>
        <w:ind w:left="1980" w:hanging="36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2" w15:restartNumberingAfterBreak="0">
    <w:nsid w:val="53301754"/>
    <w:multiLevelType w:val="hybridMultilevel"/>
    <w:tmpl w:val="B2946E5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5EFB04F3"/>
    <w:multiLevelType w:val="hybridMultilevel"/>
    <w:tmpl w:val="F7B6ACF0"/>
    <w:lvl w:ilvl="0" w:tplc="0409000F">
      <w:start w:val="1"/>
      <w:numFmt w:val="decimal"/>
      <w:lvlText w:val="%1."/>
      <w:lvlJc w:val="left"/>
      <w:pPr>
        <w:tabs>
          <w:tab w:val="num" w:pos="360"/>
        </w:tabs>
        <w:ind w:left="360" w:hanging="360"/>
      </w:pPr>
    </w:lvl>
    <w:lvl w:ilvl="1" w:tplc="04090013">
      <w:start w:val="1"/>
      <w:numFmt w:val="upperRoman"/>
      <w:lvlText w:val="%2."/>
      <w:lvlJc w:val="right"/>
      <w:pPr>
        <w:tabs>
          <w:tab w:val="num" w:pos="1080"/>
        </w:tabs>
        <w:ind w:left="1080" w:hanging="360"/>
      </w:pPr>
      <w:rPr>
        <w:rFonts w:hint="default"/>
        <w:b/>
        <w:i w:val="0"/>
      </w:r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642E0397"/>
    <w:multiLevelType w:val="multilevel"/>
    <w:tmpl w:val="B2946E52"/>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65C16A26"/>
    <w:multiLevelType w:val="hybridMultilevel"/>
    <w:tmpl w:val="DB4C971C"/>
    <w:lvl w:ilvl="0" w:tplc="0409000F">
      <w:start w:val="1"/>
      <w:numFmt w:val="decimal"/>
      <w:lvlText w:val="%1."/>
      <w:lvlJc w:val="left"/>
      <w:pPr>
        <w:tabs>
          <w:tab w:val="num" w:pos="360"/>
        </w:tabs>
        <w:ind w:left="360" w:hanging="360"/>
      </w:pPr>
    </w:lvl>
    <w:lvl w:ilvl="1" w:tplc="4EC2E03C">
      <w:start w:val="1"/>
      <w:numFmt w:val="decimal"/>
      <w:lvlText w:val="%2."/>
      <w:lvlJc w:val="left"/>
      <w:pPr>
        <w:tabs>
          <w:tab w:val="num" w:pos="1080"/>
        </w:tabs>
        <w:ind w:left="1080" w:hanging="360"/>
      </w:pPr>
      <w:rPr>
        <w:rFonts w:hint="default"/>
        <w:b/>
        <w:i w:val="0"/>
      </w:rPr>
    </w:lvl>
    <w:lvl w:ilvl="2" w:tplc="0409000F">
      <w:start w:val="1"/>
      <w:numFmt w:val="decimal"/>
      <w:lvlText w:val="%3."/>
      <w:lvlJc w:val="left"/>
      <w:pPr>
        <w:tabs>
          <w:tab w:val="num" w:pos="1980"/>
        </w:tabs>
        <w:ind w:left="1980" w:hanging="36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6A1A2472"/>
    <w:multiLevelType w:val="hybridMultilevel"/>
    <w:tmpl w:val="C24A0F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85071DB"/>
    <w:multiLevelType w:val="hybridMultilevel"/>
    <w:tmpl w:val="652EF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A4758FF"/>
    <w:multiLevelType w:val="hybridMultilevel"/>
    <w:tmpl w:val="BD1C5868"/>
    <w:lvl w:ilvl="0" w:tplc="14BCD4F0">
      <w:start w:val="1"/>
      <w:numFmt w:val="decimal"/>
      <w:lvlText w:val="%1."/>
      <w:lvlJc w:val="left"/>
      <w:pPr>
        <w:ind w:left="720" w:hanging="360"/>
      </w:pPr>
      <w:rPr>
        <w:rFonts w:ascii="Times New Roman" w:eastAsia="Times New Roman"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5006319">
    <w:abstractNumId w:val="2"/>
  </w:num>
  <w:num w:numId="2" w16cid:durableId="192036869">
    <w:abstractNumId w:val="4"/>
  </w:num>
  <w:num w:numId="3" w16cid:durableId="1237089218">
    <w:abstractNumId w:val="5"/>
  </w:num>
  <w:num w:numId="4" w16cid:durableId="121118461">
    <w:abstractNumId w:val="1"/>
  </w:num>
  <w:num w:numId="5" w16cid:durableId="392512891">
    <w:abstractNumId w:val="8"/>
  </w:num>
  <w:num w:numId="6" w16cid:durableId="1110274227">
    <w:abstractNumId w:val="6"/>
  </w:num>
  <w:num w:numId="7" w16cid:durableId="1337881759">
    <w:abstractNumId w:val="3"/>
  </w:num>
  <w:num w:numId="8" w16cid:durableId="1206719750">
    <w:abstractNumId w:val="0"/>
  </w:num>
  <w:num w:numId="9" w16cid:durableId="118636223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footnotePr>
    <w:footnote w:id="-1"/>
    <w:footnote w:id="0"/>
  </w:footnotePr>
  <w:endnotePr>
    <w:endnote w:id="-1"/>
    <w:endnote w:id="0"/>
  </w:endnotePr>
  <w:compat>
    <w:applyBreaking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237CC"/>
    <w:rsid w:val="00026CF5"/>
    <w:rsid w:val="000327D9"/>
    <w:rsid w:val="00042CCE"/>
    <w:rsid w:val="000603C5"/>
    <w:rsid w:val="00077B39"/>
    <w:rsid w:val="000A49A9"/>
    <w:rsid w:val="000B436A"/>
    <w:rsid w:val="000C1D40"/>
    <w:rsid w:val="000C4134"/>
    <w:rsid w:val="000E5576"/>
    <w:rsid w:val="001416FF"/>
    <w:rsid w:val="001569DB"/>
    <w:rsid w:val="00196B76"/>
    <w:rsid w:val="001B48F5"/>
    <w:rsid w:val="001D39B5"/>
    <w:rsid w:val="001E4E09"/>
    <w:rsid w:val="001E6D3A"/>
    <w:rsid w:val="00216270"/>
    <w:rsid w:val="00231037"/>
    <w:rsid w:val="0025237F"/>
    <w:rsid w:val="00266C01"/>
    <w:rsid w:val="00280533"/>
    <w:rsid w:val="00296BD0"/>
    <w:rsid w:val="0030539F"/>
    <w:rsid w:val="00305631"/>
    <w:rsid w:val="0032540E"/>
    <w:rsid w:val="00361FB1"/>
    <w:rsid w:val="00395329"/>
    <w:rsid w:val="003B33D9"/>
    <w:rsid w:val="003B50D6"/>
    <w:rsid w:val="003D48C8"/>
    <w:rsid w:val="003F2048"/>
    <w:rsid w:val="00410D0C"/>
    <w:rsid w:val="00476E81"/>
    <w:rsid w:val="0048320F"/>
    <w:rsid w:val="004F77C9"/>
    <w:rsid w:val="0053296A"/>
    <w:rsid w:val="005448D1"/>
    <w:rsid w:val="005A29E8"/>
    <w:rsid w:val="005B196F"/>
    <w:rsid w:val="005B52E7"/>
    <w:rsid w:val="005F6494"/>
    <w:rsid w:val="005F76CF"/>
    <w:rsid w:val="00601319"/>
    <w:rsid w:val="00602EB7"/>
    <w:rsid w:val="00604FE1"/>
    <w:rsid w:val="006111FB"/>
    <w:rsid w:val="00611491"/>
    <w:rsid w:val="00623FBC"/>
    <w:rsid w:val="00655316"/>
    <w:rsid w:val="0068140D"/>
    <w:rsid w:val="006A595A"/>
    <w:rsid w:val="006A7D25"/>
    <w:rsid w:val="006B1DF3"/>
    <w:rsid w:val="006F15DD"/>
    <w:rsid w:val="00700040"/>
    <w:rsid w:val="007243F2"/>
    <w:rsid w:val="0073709B"/>
    <w:rsid w:val="007B13A8"/>
    <w:rsid w:val="007C14E0"/>
    <w:rsid w:val="007F2339"/>
    <w:rsid w:val="008A45B5"/>
    <w:rsid w:val="008B6ABE"/>
    <w:rsid w:val="008D0475"/>
    <w:rsid w:val="0093500D"/>
    <w:rsid w:val="00984916"/>
    <w:rsid w:val="00987765"/>
    <w:rsid w:val="009D752C"/>
    <w:rsid w:val="00A30761"/>
    <w:rsid w:val="00A32634"/>
    <w:rsid w:val="00A369D6"/>
    <w:rsid w:val="00A36B3C"/>
    <w:rsid w:val="00A66CE9"/>
    <w:rsid w:val="00A7073C"/>
    <w:rsid w:val="00A74688"/>
    <w:rsid w:val="00A9131F"/>
    <w:rsid w:val="00AA2D80"/>
    <w:rsid w:val="00AD52BD"/>
    <w:rsid w:val="00B04002"/>
    <w:rsid w:val="00B12CEB"/>
    <w:rsid w:val="00B23EF7"/>
    <w:rsid w:val="00B43958"/>
    <w:rsid w:val="00B91784"/>
    <w:rsid w:val="00BB0F46"/>
    <w:rsid w:val="00BC3E29"/>
    <w:rsid w:val="00BD376E"/>
    <w:rsid w:val="00BD4152"/>
    <w:rsid w:val="00BD79CA"/>
    <w:rsid w:val="00C04B74"/>
    <w:rsid w:val="00C439FB"/>
    <w:rsid w:val="00C8637A"/>
    <w:rsid w:val="00CB4F90"/>
    <w:rsid w:val="00CD2158"/>
    <w:rsid w:val="00CE716A"/>
    <w:rsid w:val="00CF35DA"/>
    <w:rsid w:val="00D30CC4"/>
    <w:rsid w:val="00D42223"/>
    <w:rsid w:val="00D577B3"/>
    <w:rsid w:val="00D66DE4"/>
    <w:rsid w:val="00DC45EF"/>
    <w:rsid w:val="00DD2DB3"/>
    <w:rsid w:val="00DE6320"/>
    <w:rsid w:val="00E0467D"/>
    <w:rsid w:val="00E17453"/>
    <w:rsid w:val="00E237CC"/>
    <w:rsid w:val="00E33ACA"/>
    <w:rsid w:val="00E54308"/>
    <w:rsid w:val="00E55CD8"/>
    <w:rsid w:val="00E72365"/>
    <w:rsid w:val="00E74661"/>
    <w:rsid w:val="00E90ECB"/>
    <w:rsid w:val="00EB365D"/>
    <w:rsid w:val="00EC030B"/>
    <w:rsid w:val="00ED329F"/>
    <w:rsid w:val="00F23C7E"/>
    <w:rsid w:val="00F24218"/>
    <w:rsid w:val="00F31C0B"/>
    <w:rsid w:val="00F55C07"/>
    <w:rsid w:val="00F754BD"/>
    <w:rsid w:val="00FA1962"/>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23CFCC43"/>
  <w15:chartTrackingRefBased/>
  <w15:docId w15:val="{F9604B77-5D95-46C8-9D0A-094611E54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F24218"/>
    <w:pPr>
      <w:tabs>
        <w:tab w:val="center" w:pos="4320"/>
        <w:tab w:val="right" w:pos="8640"/>
      </w:tabs>
    </w:pPr>
  </w:style>
  <w:style w:type="character" w:styleId="PageNumber">
    <w:name w:val="page number"/>
    <w:basedOn w:val="DefaultParagraphFont"/>
    <w:rsid w:val="00F24218"/>
  </w:style>
  <w:style w:type="character" w:styleId="CommentReference">
    <w:name w:val="annotation reference"/>
    <w:rsid w:val="00F31C0B"/>
    <w:rPr>
      <w:sz w:val="16"/>
      <w:szCs w:val="16"/>
    </w:rPr>
  </w:style>
  <w:style w:type="paragraph" w:styleId="CommentText">
    <w:name w:val="annotation text"/>
    <w:basedOn w:val="Normal"/>
    <w:link w:val="CommentTextChar"/>
    <w:rsid w:val="00F31C0B"/>
    <w:rPr>
      <w:sz w:val="20"/>
      <w:szCs w:val="20"/>
    </w:rPr>
  </w:style>
  <w:style w:type="character" w:customStyle="1" w:styleId="CommentTextChar">
    <w:name w:val="Comment Text Char"/>
    <w:basedOn w:val="DefaultParagraphFont"/>
    <w:link w:val="CommentText"/>
    <w:rsid w:val="00F31C0B"/>
  </w:style>
  <w:style w:type="paragraph" w:styleId="CommentSubject">
    <w:name w:val="annotation subject"/>
    <w:basedOn w:val="CommentText"/>
    <w:next w:val="CommentText"/>
    <w:link w:val="CommentSubjectChar"/>
    <w:rsid w:val="00F31C0B"/>
    <w:rPr>
      <w:b/>
      <w:bCs/>
    </w:rPr>
  </w:style>
  <w:style w:type="character" w:customStyle="1" w:styleId="CommentSubjectChar">
    <w:name w:val="Comment Subject Char"/>
    <w:link w:val="CommentSubject"/>
    <w:rsid w:val="00F31C0B"/>
    <w:rPr>
      <w:b/>
      <w:bCs/>
    </w:rPr>
  </w:style>
  <w:style w:type="paragraph" w:styleId="BalloonText">
    <w:name w:val="Balloon Text"/>
    <w:basedOn w:val="Normal"/>
    <w:link w:val="BalloonTextChar"/>
    <w:rsid w:val="00F31C0B"/>
    <w:rPr>
      <w:rFonts w:ascii="Tahoma" w:hAnsi="Tahoma" w:cs="Tahoma"/>
      <w:sz w:val="16"/>
      <w:szCs w:val="16"/>
    </w:rPr>
  </w:style>
  <w:style w:type="character" w:customStyle="1" w:styleId="BalloonTextChar">
    <w:name w:val="Balloon Text Char"/>
    <w:link w:val="BalloonText"/>
    <w:rsid w:val="00F31C0B"/>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1494</TotalTime>
  <Pages>9</Pages>
  <Words>3117</Words>
  <Characters>17769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Guidelines for writing papers</vt:lpstr>
    </vt:vector>
  </TitlesOfParts>
  <Company>Engineering Computer Network</Company>
  <LinksUpToDate>false</LinksUpToDate>
  <CharactersWithSpaces>20845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writing papers</dc:title>
  <dc:subject/>
  <dc:creator>Saurabh Bagchi</dc:creator>
  <cp:keywords/>
  <cp:lastModifiedBy>Saurabh Bagchi</cp:lastModifiedBy>
  <cp:revision>7</cp:revision>
  <cp:lastPrinted>2025-09-10T15:51:00Z</cp:lastPrinted>
  <dcterms:created xsi:type="dcterms:W3CDTF">2025-09-10T15:54:00Z</dcterms:created>
  <dcterms:modified xsi:type="dcterms:W3CDTF">2026-05-06T22:36:00Z</dcterms:modified>
</cp:coreProperties>
</file>