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drawing xmlns:a="http://schemas.openxmlformats.org/drawingml/2006/main">
          <wp:inline distT="0" distB="0" distL="0" distR="0">
            <wp:extent cx="1829435" cy="247015"/>
            <wp:effectExtent l="0" t="0" r="0" b="0"/>
            <wp:docPr id="1073741826" name="officeArt object" descr="image01.png"/>
            <wp:cNvGraphicFramePr/>
            <a:graphic xmlns:a="http://schemas.openxmlformats.org/drawingml/2006/main">
              <a:graphicData uri="http://schemas.openxmlformats.org/drawingml/2006/picture">
                <pic:pic xmlns:pic="http://schemas.openxmlformats.org/drawingml/2006/picture">
                  <pic:nvPicPr>
                    <pic:cNvPr id="1073741826" name="image01.png" descr="image01.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r>
        <w:rPr>
          <w:rFonts w:ascii="Trebuchet MS" w:hAnsi="Trebuchet MS"/>
          <w:b w:val="1"/>
          <w:bCs w:val="1"/>
          <w:sz w:val="48"/>
          <w:szCs w:val="48"/>
          <w:rtl w:val="0"/>
          <w:lang w:val="en-US"/>
        </w:rPr>
        <w:t xml:space="preserve"> Matthew Curtis </w:t>
      </w:r>
      <w:r>
        <w:drawing xmlns:a="http://schemas.openxmlformats.org/drawingml/2006/main">
          <wp:inline distT="0" distB="0" distL="0" distR="0">
            <wp:extent cx="1829435" cy="247015"/>
            <wp:effectExtent l="0" t="0" r="0" b="0"/>
            <wp:docPr id="1073741827" name="officeArt object" descr="image02.png"/>
            <wp:cNvGraphicFramePr/>
            <a:graphic xmlns:a="http://schemas.openxmlformats.org/drawingml/2006/main">
              <a:graphicData uri="http://schemas.openxmlformats.org/drawingml/2006/picture">
                <pic:pic xmlns:pic="http://schemas.openxmlformats.org/drawingml/2006/picture">
                  <pic:nvPicPr>
                    <pic:cNvPr id="1073741827" name="image02.png" descr="image02.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p>
    <w:p>
      <w:pPr>
        <w:pStyle w:val="Body"/>
        <w:jc w:val="center"/>
      </w:pPr>
      <w:r>
        <w:rPr>
          <w:rFonts w:ascii="Arial" w:hAnsi="Arial"/>
          <w:i w:val="1"/>
          <w:iCs w:val="1"/>
          <w:sz w:val="18"/>
          <w:szCs w:val="18"/>
          <w:rtl w:val="0"/>
        </w:rPr>
        <w:t>2234 New Gray Rock Rd.  Fort Mill, SC 29708 || 704.298.1316</w:t>
      </w:r>
    </w:p>
    <w:p>
      <w:pPr>
        <w:pStyle w:val="Body"/>
        <w:jc w:val="center"/>
      </w:pPr>
      <w:r>
        <w:rPr>
          <w:rStyle w:val="Hyperlink.0"/>
        </w:rPr>
        <w:fldChar w:fldCharType="begin" w:fldLock="0"/>
      </w:r>
      <w:r>
        <w:rPr>
          <w:rStyle w:val="Hyperlink.0"/>
        </w:rPr>
        <w:instrText xml:space="preserve"> HYPERLINK "https://matt.curtii.com/"</w:instrText>
      </w:r>
      <w:r>
        <w:rPr>
          <w:rStyle w:val="Hyperlink.0"/>
        </w:rPr>
        <w:fldChar w:fldCharType="separate" w:fldLock="0"/>
      </w:r>
      <w:bookmarkStart w:name="h.gjdgxs" w:id="0"/>
      <w:r>
        <w:rPr>
          <w:rStyle w:val="Hyperlink.0"/>
          <w:rtl w:val="0"/>
          <w:lang w:val="it-IT"/>
        </w:rPr>
        <w:t>https://matt.curtii.com/</w:t>
      </w:r>
      <w:r>
        <w:rPr/>
        <w:fldChar w:fldCharType="end" w:fldLock="0"/>
      </w:r>
      <w:r>
        <w:rPr>
          <w:rFonts w:ascii="Arial" w:hAnsi="Arial"/>
          <w:i w:val="1"/>
          <w:iCs w:val="1"/>
          <w:sz w:val="18"/>
          <w:szCs w:val="18"/>
          <w:rtl w:val="0"/>
        </w:rPr>
        <w:t xml:space="preserve"> || </w:t>
      </w:r>
      <w:r>
        <w:rPr>
          <w:rStyle w:val="Hyperlink.1"/>
        </w:rPr>
        <w:fldChar w:fldCharType="begin" w:fldLock="0"/>
      </w:r>
      <w:r>
        <w:rPr>
          <w:rStyle w:val="Hyperlink.1"/>
        </w:rPr>
        <w:instrText xml:space="preserve"> HYPERLINK "mailto:matt@curtii.com"</w:instrText>
      </w:r>
      <w:r>
        <w:rPr>
          <w:rStyle w:val="Hyperlink.1"/>
        </w:rPr>
        <w:fldChar w:fldCharType="separate" w:fldLock="0"/>
      </w:r>
      <w:r>
        <w:rPr>
          <w:rStyle w:val="Hyperlink.1"/>
          <w:rtl w:val="0"/>
        </w:rPr>
        <w:t>matt@curtii.com</w:t>
      </w:r>
      <w:r>
        <w:rPr/>
        <w:fldChar w:fldCharType="end" w:fldLock="0"/>
      </w:r>
    </w:p>
    <w:p>
      <w:pPr>
        <w:pStyle w:val="Body"/>
        <w:jc w:val="center"/>
      </w:pPr>
    </w:p>
    <w:p>
      <w:pPr>
        <w:pStyle w:val="Default"/>
        <w:bidi w:val="0"/>
        <w:spacing w:before="0" w:line="240" w:lineRule="auto"/>
        <w:ind w:left="0" w:right="0" w:firstLine="0"/>
        <w:jc w:val="left"/>
        <w:rPr>
          <w:rFonts w:ascii="Trebuchet MS" w:cs="Trebuchet MS" w:hAnsi="Trebuchet MS" w:eastAsia="Trebuchet MS"/>
          <w:rtl w:val="0"/>
        </w:rPr>
      </w:pPr>
      <w:r>
        <w:rPr>
          <w:rFonts w:ascii="Trebuchet MS" w:hAnsi="Trebuchet MS"/>
          <w:rtl w:val="0"/>
          <w:lang w:val="en-US"/>
        </w:rPr>
        <w:t xml:space="preserve">I am an experienced engineering leader who's passionate about finding innovative ways to get great results. I have led teams at across continents, from startups to industry leaders. I am fascinated by how </w:t>
      </w:r>
      <w:r>
        <w:rPr>
          <w:rFonts w:ascii="Trebuchet MS" w:hAnsi="Trebuchet MS"/>
          <w:rtl w:val="0"/>
          <w:lang w:val="en-US"/>
        </w:rPr>
        <w:t>motivation, incentives</w:t>
      </w:r>
      <w:r>
        <w:rPr>
          <w:rFonts w:ascii="Trebuchet MS" w:hAnsi="Trebuchet MS"/>
          <w:rtl w:val="0"/>
          <w:lang w:val="en-US"/>
        </w:rPr>
        <w:t>, and business processes help or hinder individual and team performance. My passion is working with ambitious and capable people who love what they do and like to have fun doing it.</w:t>
      </w:r>
    </w:p>
    <w:p>
      <w:pPr>
        <w:pStyle w:val="Body"/>
      </w:pPr>
    </w:p>
    <w:p>
      <w:pPr>
        <w:pStyle w:val="Body"/>
      </w:pPr>
      <w:r>
        <w:rPr>
          <w:rStyle w:val="None"/>
          <w:rFonts w:ascii="Trebuchet MS" w:hAnsi="Trebuchet MS"/>
          <w:b w:val="1"/>
          <w:bCs w:val="1"/>
          <w:sz w:val="36"/>
          <w:szCs w:val="36"/>
          <w:rtl w:val="0"/>
          <w:lang w:val="en-US"/>
        </w:rPr>
        <w:t>Recent Experience</w:t>
      </w:r>
    </w:p>
    <w:p>
      <w:pPr>
        <w:pStyle w:val="Body"/>
        <w:tabs>
          <w:tab w:val="left" w:pos="4320"/>
          <w:tab w:val="left" w:pos="7200"/>
        </w:tabs>
        <w:ind w:left="180" w:firstLine="0"/>
      </w:pPr>
    </w:p>
    <w:p>
      <w:pPr>
        <w:pStyle w:val="Body"/>
        <w:tabs>
          <w:tab w:val="left" w:pos="3510"/>
          <w:tab w:val="left" w:pos="7110"/>
        </w:tabs>
        <w:ind w:left="180" w:firstLine="0"/>
      </w:pPr>
      <w:r>
        <w:rPr>
          <w:rStyle w:val="None"/>
          <w:rFonts w:ascii="Trebuchet MS" w:hAnsi="Trebuchet MS"/>
          <w:b w:val="1"/>
          <w:bCs w:val="1"/>
          <w:rtl w:val="0"/>
          <w:lang w:val="en-US"/>
        </w:rPr>
        <w:t>Outlier.org</w:t>
      </w:r>
      <w:r>
        <w:rPr>
          <w:rStyle w:val="None"/>
          <w:rFonts w:ascii="Trebuchet MS" w:cs="Trebuchet MS" w:hAnsi="Trebuchet MS" w:eastAsia="Trebuchet MS"/>
          <w:b w:val="1"/>
          <w:bCs w:val="1"/>
        </w:rPr>
        <w:tab/>
      </w:r>
      <w:r>
        <w:rPr>
          <w:rStyle w:val="None"/>
          <w:rFonts w:ascii="Trebuchet MS" w:hAnsi="Trebuchet MS"/>
          <w:rtl w:val="0"/>
          <w:lang w:val="en-US"/>
        </w:rPr>
        <w:t>New York, NY</w:t>
      </w:r>
      <w:r>
        <w:rPr>
          <w:rStyle w:val="None"/>
          <w:rFonts w:ascii="Trebuchet MS" w:hAnsi="Trebuchet MS"/>
          <w:rtl w:val="0"/>
          <w:lang w:val="it-IT"/>
        </w:rPr>
        <w:t xml:space="preserve"> (Remote)</w:t>
        <w:tab/>
      </w:r>
      <w:r>
        <w:rPr>
          <w:rStyle w:val="None"/>
          <w:rFonts w:ascii="Trebuchet MS" w:hAnsi="Trebuchet MS"/>
          <w:rtl w:val="0"/>
          <w:lang w:val="en-US"/>
        </w:rPr>
        <w:t>April 2021</w:t>
      </w:r>
      <w:r>
        <w:rPr>
          <w:rStyle w:val="None"/>
          <w:rFonts w:ascii="Trebuchet MS" w:hAnsi="Trebuchet MS"/>
          <w:rtl w:val="0"/>
          <w:lang w:val="ru-RU"/>
        </w:rPr>
        <w:t xml:space="preserve"> - </w:t>
      </w:r>
      <w:r>
        <w:rPr>
          <w:rStyle w:val="None"/>
          <w:rFonts w:ascii="Trebuchet MS" w:hAnsi="Trebuchet MS"/>
          <w:rtl w:val="0"/>
          <w:lang w:val="en-US"/>
        </w:rPr>
        <w:t>Present</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 xml:space="preserve">Software </w:t>
      </w:r>
      <w:r>
        <w:rPr>
          <w:rStyle w:val="None"/>
          <w:rFonts w:ascii="Trebuchet MS" w:hAnsi="Trebuchet MS"/>
          <w:b w:val="1"/>
          <w:bCs w:val="1"/>
          <w:rtl w:val="0"/>
          <w:lang w:val="en-US"/>
        </w:rPr>
        <w:t>Engineering Manager</w:t>
      </w:r>
    </w:p>
    <w:p>
      <w:pPr>
        <w:pStyle w:val="Body"/>
        <w:tabs>
          <w:tab w:val="left" w:pos="4320"/>
          <w:tab w:val="left" w:pos="7200"/>
        </w:tabs>
        <w:ind w:left="180" w:firstLine="0"/>
      </w:pPr>
    </w:p>
    <w:p>
      <w:pPr>
        <w:pStyle w:val="Body"/>
        <w:numPr>
          <w:ilvl w:val="0"/>
          <w:numId w:val="2"/>
        </w:numPr>
        <w:rPr>
          <w:rFonts w:ascii="Arial" w:hAnsi="Arial"/>
          <w:sz w:val="20"/>
          <w:szCs w:val="20"/>
          <w:lang w:val="en-US"/>
        </w:rPr>
      </w:pPr>
      <w:r>
        <w:rPr>
          <w:rFonts w:ascii="Arial" w:hAnsi="Arial"/>
          <w:sz w:val="20"/>
          <w:szCs w:val="20"/>
          <w:rtl w:val="0"/>
          <w:lang w:val="en-US"/>
        </w:rPr>
        <w:t>Manage a team of 20 developers and 4 QA engineers</w:t>
      </w:r>
    </w:p>
    <w:p>
      <w:pPr>
        <w:pStyle w:val="Body"/>
        <w:numPr>
          <w:ilvl w:val="0"/>
          <w:numId w:val="2"/>
        </w:numPr>
        <w:rPr>
          <w:rFonts w:ascii="Arial" w:hAnsi="Arial"/>
          <w:sz w:val="20"/>
          <w:szCs w:val="20"/>
          <w:lang w:val="en-US"/>
        </w:rPr>
      </w:pPr>
      <w:r>
        <w:rPr>
          <w:rFonts w:ascii="Arial" w:hAnsi="Arial"/>
          <w:sz w:val="20"/>
          <w:szCs w:val="20"/>
          <w:rtl w:val="0"/>
          <w:lang w:val="en-US"/>
        </w:rPr>
        <w:t>Responsible for developer reviews, weekly 1:1 meetings, and coaching</w:t>
      </w:r>
    </w:p>
    <w:p>
      <w:pPr>
        <w:pStyle w:val="Body"/>
        <w:numPr>
          <w:ilvl w:val="0"/>
          <w:numId w:val="2"/>
        </w:numPr>
        <w:rPr>
          <w:rFonts w:ascii="Arial" w:hAnsi="Arial"/>
          <w:sz w:val="20"/>
          <w:szCs w:val="20"/>
          <w:lang w:val="en-US"/>
        </w:rPr>
      </w:pPr>
      <w:r>
        <w:rPr>
          <w:rFonts w:ascii="Arial" w:hAnsi="Arial"/>
          <w:sz w:val="20"/>
          <w:szCs w:val="20"/>
          <w:rtl w:val="0"/>
          <w:lang w:val="en-US"/>
        </w:rPr>
        <w:t>Regular priorities discussions with Product team to ensure delivery of required features and improvements</w:t>
      </w:r>
    </w:p>
    <w:p>
      <w:pPr>
        <w:pStyle w:val="Body"/>
        <w:numPr>
          <w:ilvl w:val="0"/>
          <w:numId w:val="2"/>
        </w:numPr>
        <w:rPr>
          <w:rFonts w:ascii="Arial" w:hAnsi="Arial"/>
          <w:sz w:val="20"/>
          <w:szCs w:val="20"/>
          <w:lang w:val="en-US"/>
        </w:rPr>
      </w:pPr>
      <w:r>
        <w:rPr>
          <w:rFonts w:ascii="Arial" w:hAnsi="Arial"/>
          <w:sz w:val="20"/>
          <w:szCs w:val="20"/>
          <w:rtl w:val="0"/>
          <w:lang w:val="en-US"/>
        </w:rPr>
        <w:t>Sole deployment and merging of production deployments after peer code reviews and QA</w:t>
      </w:r>
    </w:p>
    <w:p>
      <w:pPr>
        <w:pStyle w:val="Body"/>
        <w:numPr>
          <w:ilvl w:val="0"/>
          <w:numId w:val="2"/>
        </w:numPr>
        <w:rPr>
          <w:rFonts w:ascii="Arial" w:hAnsi="Arial"/>
          <w:sz w:val="20"/>
          <w:szCs w:val="20"/>
          <w:lang w:val="en-US"/>
        </w:rPr>
      </w:pPr>
      <w:r>
        <w:rPr>
          <w:rFonts w:ascii="Arial" w:hAnsi="Arial"/>
          <w:sz w:val="20"/>
          <w:szCs w:val="20"/>
          <w:rtl w:val="0"/>
          <w:lang w:val="en-US"/>
        </w:rPr>
        <w:t>Lead weekly all-hands meetings with developers</w:t>
      </w:r>
    </w:p>
    <w:p>
      <w:pPr>
        <w:pStyle w:val="Body"/>
        <w:numPr>
          <w:ilvl w:val="0"/>
          <w:numId w:val="2"/>
        </w:numPr>
        <w:rPr>
          <w:rFonts w:ascii="Arial" w:hAnsi="Arial"/>
          <w:sz w:val="20"/>
          <w:szCs w:val="20"/>
          <w:lang w:val="en-US"/>
        </w:rPr>
      </w:pPr>
      <w:r>
        <w:rPr>
          <w:rFonts w:ascii="Arial" w:hAnsi="Arial"/>
          <w:sz w:val="20"/>
          <w:szCs w:val="20"/>
          <w:rtl w:val="0"/>
          <w:lang w:val="en-US"/>
        </w:rPr>
        <w:t>Technologies used: Google Cloud, Node.js, React, React Native, Bootstrap, TravisCI, Airtable, PostgreSQL, Redis</w:t>
      </w:r>
    </w:p>
    <w:p>
      <w:pPr>
        <w:pStyle w:val="Body"/>
        <w:tabs>
          <w:tab w:val="left" w:pos="900"/>
          <w:tab w:val="left" w:pos="4320"/>
          <w:tab w:val="left" w:pos="7200"/>
        </w:tabs>
      </w:pPr>
    </w:p>
    <w:p>
      <w:pPr>
        <w:pStyle w:val="Body"/>
        <w:tabs>
          <w:tab w:val="left" w:pos="3510"/>
          <w:tab w:val="left" w:pos="7110"/>
        </w:tabs>
        <w:ind w:left="180" w:firstLine="0"/>
      </w:pPr>
    </w:p>
    <w:p>
      <w:pPr>
        <w:pStyle w:val="Body"/>
        <w:tabs>
          <w:tab w:val="left" w:pos="3510"/>
          <w:tab w:val="left" w:pos="7110"/>
        </w:tabs>
        <w:ind w:left="180" w:firstLine="0"/>
      </w:pPr>
      <w:r>
        <w:rPr>
          <w:rStyle w:val="None"/>
          <w:rFonts w:ascii="Trebuchet MS" w:hAnsi="Trebuchet MS"/>
          <w:b w:val="1"/>
          <w:bCs w:val="1"/>
          <w:rtl w:val="0"/>
          <w:lang w:val="fr-FR"/>
        </w:rPr>
        <w:t>Open-Xchange</w:t>
        <w:tab/>
      </w:r>
      <w:r>
        <w:rPr>
          <w:rStyle w:val="None"/>
          <w:rFonts w:ascii="Trebuchet MS" w:hAnsi="Trebuchet MS"/>
          <w:rtl w:val="0"/>
          <w:lang w:val="en-US"/>
        </w:rPr>
        <w:t>Palo Alto, CA (Remote)</w:t>
        <w:tab/>
        <w:t xml:space="preserve">March 2015 - </w:t>
      </w:r>
      <w:r>
        <w:rPr>
          <w:rStyle w:val="None"/>
          <w:rFonts w:ascii="Trebuchet MS" w:hAnsi="Trebuchet MS"/>
          <w:rtl w:val="0"/>
          <w:lang w:val="en-US"/>
        </w:rPr>
        <w:t>April 2021</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Vice President</w:t>
      </w:r>
      <w:r>
        <w:rPr>
          <w:rStyle w:val="None"/>
          <w:rFonts w:ascii="Trebuchet MS" w:hAnsi="Trebuchet MS"/>
          <w:b w:val="1"/>
          <w:bCs w:val="1"/>
          <w:rtl w:val="0"/>
        </w:rPr>
        <w:t xml:space="preserve">, </w:t>
      </w:r>
      <w:r>
        <w:rPr>
          <w:rStyle w:val="None"/>
          <w:rFonts w:ascii="Trebuchet MS" w:hAnsi="Trebuchet MS"/>
          <w:b w:val="1"/>
          <w:bCs w:val="1"/>
          <w:rtl w:val="0"/>
          <w:lang w:val="en-US"/>
        </w:rPr>
        <w:t xml:space="preserve">Software Engineering and </w:t>
      </w:r>
      <w:r>
        <w:rPr>
          <w:rStyle w:val="None"/>
          <w:rFonts w:ascii="Trebuchet MS" w:hAnsi="Trebuchet MS"/>
          <w:b w:val="1"/>
          <w:bCs w:val="1"/>
          <w:rtl w:val="0"/>
          <w:lang w:val="en-US"/>
        </w:rPr>
        <w:t xml:space="preserve">Professional Services </w:t>
      </w:r>
      <w:r>
        <w:rPr>
          <w:rStyle w:val="None"/>
          <w:rFonts w:ascii="Trebuchet MS" w:hAnsi="Trebuchet MS" w:hint="default"/>
          <w:b w:val="1"/>
          <w:bCs w:val="1"/>
          <w:rtl w:val="0"/>
          <w:lang w:val="en-US"/>
        </w:rPr>
        <w:t xml:space="preserve">– </w:t>
      </w:r>
      <w:r>
        <w:rPr>
          <w:rStyle w:val="None"/>
          <w:rFonts w:ascii="Trebuchet MS" w:hAnsi="Trebuchet MS"/>
          <w:b w:val="1"/>
          <w:bCs w:val="1"/>
          <w:rtl w:val="0"/>
          <w:lang w:val="pt-PT"/>
        </w:rPr>
        <w:t>Americas</w:t>
      </w:r>
    </w:p>
    <w:p>
      <w:pPr>
        <w:pStyle w:val="Body"/>
        <w:tabs>
          <w:tab w:val="left" w:pos="4320"/>
          <w:tab w:val="left" w:pos="7200"/>
        </w:tabs>
        <w:ind w:left="180" w:firstLine="0"/>
        <w:rPr>
          <w:rStyle w:val="None"/>
          <w:rFonts w:ascii="Trebuchet MS" w:cs="Trebuchet MS" w:hAnsi="Trebuchet MS" w:eastAsia="Trebuchet MS"/>
          <w:b w:val="1"/>
          <w:bCs w:val="1"/>
        </w:rPr>
      </w:pPr>
    </w:p>
    <w:p>
      <w:pPr>
        <w:pStyle w:val="Body"/>
        <w:numPr>
          <w:ilvl w:val="0"/>
          <w:numId w:val="2"/>
        </w:numPr>
        <w:rPr>
          <w:sz w:val="20"/>
          <w:szCs w:val="20"/>
          <w:lang w:val="en-US"/>
        </w:rPr>
      </w:pPr>
      <w:r>
        <w:rPr>
          <w:rStyle w:val="None"/>
          <w:rFonts w:ascii="Arial" w:hAnsi="Arial"/>
          <w:sz w:val="20"/>
          <w:szCs w:val="20"/>
          <w:rtl w:val="0"/>
          <w:lang w:val="en-US"/>
        </w:rPr>
        <w:t>Built US-based team to compliment the custom development team in Europe</w:t>
      </w:r>
    </w:p>
    <w:p>
      <w:pPr>
        <w:pStyle w:val="Body"/>
        <w:numPr>
          <w:ilvl w:val="0"/>
          <w:numId w:val="2"/>
        </w:numPr>
        <w:rPr>
          <w:sz w:val="20"/>
          <w:szCs w:val="20"/>
          <w:lang w:val="en-US"/>
        </w:rPr>
      </w:pPr>
      <w:r>
        <w:rPr>
          <w:rStyle w:val="None"/>
          <w:rFonts w:ascii="Arial" w:hAnsi="Arial"/>
          <w:sz w:val="20"/>
          <w:szCs w:val="20"/>
          <w:rtl w:val="0"/>
          <w:lang w:val="en-US"/>
        </w:rPr>
        <w:t>Manage two remote development teams with weekly scrum meetings, one-on-one manager discussions, annual reviews, reporting to senior management</w:t>
      </w:r>
    </w:p>
    <w:p>
      <w:pPr>
        <w:pStyle w:val="Body"/>
        <w:numPr>
          <w:ilvl w:val="0"/>
          <w:numId w:val="2"/>
        </w:numPr>
        <w:rPr>
          <w:sz w:val="20"/>
          <w:szCs w:val="20"/>
          <w:lang w:val="en-US"/>
        </w:rPr>
      </w:pPr>
      <w:r>
        <w:rPr>
          <w:rStyle w:val="None"/>
          <w:rFonts w:ascii="Arial" w:hAnsi="Arial"/>
          <w:sz w:val="20"/>
          <w:szCs w:val="20"/>
          <w:rtl w:val="0"/>
          <w:lang w:val="en-US"/>
        </w:rPr>
        <w:t>Participate in pre-sales and post-sales meetings/workshops for requirements gathering, deployment, and account management</w:t>
      </w:r>
    </w:p>
    <w:p>
      <w:pPr>
        <w:pStyle w:val="Body"/>
        <w:numPr>
          <w:ilvl w:val="0"/>
          <w:numId w:val="2"/>
        </w:numPr>
        <w:rPr>
          <w:sz w:val="20"/>
          <w:szCs w:val="20"/>
          <w:lang w:val="en-US"/>
        </w:rPr>
      </w:pPr>
      <w:r>
        <w:rPr>
          <w:rStyle w:val="None"/>
          <w:rFonts w:ascii="Arial" w:hAnsi="Arial"/>
          <w:sz w:val="20"/>
          <w:szCs w:val="20"/>
          <w:rtl w:val="0"/>
          <w:lang w:val="en-US"/>
        </w:rPr>
        <w:t>Work closely with Project Management to coordinate resource allocation, effort estimation, planning, and project post-mortems</w:t>
      </w:r>
    </w:p>
    <w:p>
      <w:pPr>
        <w:pStyle w:val="Body"/>
        <w:numPr>
          <w:ilvl w:val="0"/>
          <w:numId w:val="2"/>
        </w:numPr>
        <w:rPr>
          <w:sz w:val="20"/>
          <w:szCs w:val="20"/>
          <w:lang w:val="en-US"/>
        </w:rPr>
      </w:pPr>
      <w:r>
        <w:rPr>
          <w:rStyle w:val="None"/>
          <w:rFonts w:ascii="Arial" w:hAnsi="Arial"/>
          <w:sz w:val="20"/>
          <w:szCs w:val="20"/>
          <w:rtl w:val="0"/>
          <w:lang w:val="en-US"/>
        </w:rPr>
        <w:t>Coordinate package releases with the Release Team; Integrating documentation, release notes, and customer-specific settings</w:t>
      </w:r>
    </w:p>
    <w:p>
      <w:pPr>
        <w:pStyle w:val="Body"/>
        <w:numPr>
          <w:ilvl w:val="0"/>
          <w:numId w:val="2"/>
        </w:numPr>
        <w:rPr>
          <w:sz w:val="20"/>
          <w:szCs w:val="20"/>
          <w:lang w:val="en-US"/>
        </w:rPr>
      </w:pPr>
      <w:r>
        <w:rPr>
          <w:rStyle w:val="None"/>
          <w:rFonts w:ascii="Arial" w:hAnsi="Arial"/>
          <w:sz w:val="20"/>
          <w:szCs w:val="20"/>
          <w:rtl w:val="0"/>
          <w:lang w:val="en-US"/>
        </w:rPr>
        <w:t>Consult customers on product installation and configuration, as well as customization options</w:t>
      </w:r>
    </w:p>
    <w:p>
      <w:pPr>
        <w:pStyle w:val="Body"/>
        <w:numPr>
          <w:ilvl w:val="0"/>
          <w:numId w:val="2"/>
        </w:numPr>
        <w:rPr>
          <w:sz w:val="20"/>
          <w:szCs w:val="20"/>
          <w:lang w:val="en-US"/>
        </w:rPr>
      </w:pPr>
      <w:r>
        <w:rPr>
          <w:rStyle w:val="None"/>
          <w:rFonts w:ascii="Arial" w:hAnsi="Arial"/>
          <w:sz w:val="20"/>
          <w:szCs w:val="20"/>
          <w:rtl w:val="0"/>
          <w:lang w:val="en-US"/>
        </w:rPr>
        <w:t xml:space="preserve">Develop custom UI and authentication schemes for </w:t>
      </w:r>
      <w:r>
        <w:rPr>
          <w:rStyle w:val="Hyperlink.2"/>
        </w:rPr>
        <w:fldChar w:fldCharType="begin" w:fldLock="0"/>
      </w:r>
      <w:r>
        <w:rPr>
          <w:rStyle w:val="Hyperlink.2"/>
        </w:rPr>
        <w:instrText xml:space="preserve"> HYPERLINK "https://www.open-xchange.com/portfolio/ox-app-suite/"</w:instrText>
      </w:r>
      <w:r>
        <w:rPr>
          <w:rStyle w:val="Hyperlink.2"/>
        </w:rPr>
        <w:fldChar w:fldCharType="separate" w:fldLock="0"/>
      </w:r>
      <w:r>
        <w:rPr>
          <w:rStyle w:val="Hyperlink.2"/>
          <w:rtl w:val="0"/>
          <w:lang w:val="en-US"/>
        </w:rPr>
        <w:t>OX App Suite</w:t>
      </w:r>
      <w:r>
        <w:rPr/>
        <w:fldChar w:fldCharType="end" w:fldLock="0"/>
      </w:r>
      <w:r>
        <w:rPr>
          <w:rStyle w:val="None"/>
          <w:rFonts w:ascii="Arial" w:hAnsi="Arial"/>
          <w:sz w:val="20"/>
          <w:szCs w:val="20"/>
          <w:rtl w:val="0"/>
          <w:lang w:val="en-US"/>
        </w:rPr>
        <w:t xml:space="preserve"> per customer and installation</w:t>
      </w:r>
    </w:p>
    <w:p>
      <w:pPr>
        <w:pStyle w:val="Body"/>
        <w:numPr>
          <w:ilvl w:val="0"/>
          <w:numId w:val="2"/>
        </w:numPr>
        <w:rPr>
          <w:sz w:val="20"/>
          <w:szCs w:val="20"/>
          <w:lang w:val="en-US"/>
        </w:rPr>
      </w:pPr>
      <w:r>
        <w:rPr>
          <w:rStyle w:val="None"/>
          <w:rFonts w:ascii="Arial" w:hAnsi="Arial"/>
          <w:sz w:val="20"/>
          <w:szCs w:val="20"/>
          <w:rtl w:val="0"/>
          <w:lang w:val="en-US"/>
        </w:rPr>
        <w:t>Technologies used: jQuery, Bootstrap, Jenkins, Docker, Debian &amp; RHEL packaging</w:t>
      </w:r>
    </w:p>
    <w:p>
      <w:pPr>
        <w:pStyle w:val="Body"/>
        <w:tabs>
          <w:tab w:val="left" w:pos="4320"/>
          <w:tab w:val="left" w:pos="7200"/>
        </w:tabs>
        <w:ind w:left="180" w:firstLine="0"/>
      </w:pPr>
    </w:p>
    <w:p>
      <w:pPr>
        <w:pStyle w:val="Body"/>
        <w:tabs>
          <w:tab w:val="left" w:pos="4320"/>
          <w:tab w:val="left" w:pos="7200"/>
        </w:tabs>
        <w:ind w:left="180" w:firstLine="0"/>
      </w:pPr>
    </w:p>
    <w:p>
      <w:pPr>
        <w:pStyle w:val="Body"/>
        <w:tabs>
          <w:tab w:val="left" w:pos="3510"/>
          <w:tab w:val="left" w:pos="7110"/>
        </w:tabs>
        <w:ind w:left="180" w:firstLine="0"/>
      </w:pPr>
      <w:r>
        <w:rPr>
          <w:rStyle w:val="None"/>
          <w:rFonts w:ascii="Trebuchet MS" w:hAnsi="Trebuchet MS"/>
          <w:b w:val="1"/>
          <w:bCs w:val="1"/>
          <w:rtl w:val="0"/>
          <w:lang w:val="en-US"/>
        </w:rPr>
        <w:t>BrainRush</w:t>
        <w:tab/>
      </w:r>
      <w:r>
        <w:rPr>
          <w:rStyle w:val="None"/>
          <w:rFonts w:ascii="Trebuchet MS" w:hAnsi="Trebuchet MS"/>
          <w:rtl w:val="0"/>
          <w:lang w:val="es-ES_tradnl"/>
        </w:rPr>
        <w:t>Los Angeles, CA (Remote)</w:t>
        <w:tab/>
        <w:t>November 2012 - November 2014</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Lead S</w:t>
      </w:r>
      <w:r>
        <w:rPr>
          <w:rStyle w:val="None"/>
          <w:rFonts w:ascii="Trebuchet MS" w:hAnsi="Trebuchet MS"/>
          <w:b w:val="1"/>
          <w:bCs w:val="1"/>
          <w:rtl w:val="0"/>
          <w:lang w:val="en-US"/>
        </w:rPr>
        <w:t>enior Software Engineer</w:t>
      </w:r>
    </w:p>
    <w:p>
      <w:pPr>
        <w:pStyle w:val="Body"/>
        <w:tabs>
          <w:tab w:val="left" w:pos="4320"/>
          <w:tab w:val="left" w:pos="7200"/>
        </w:tabs>
        <w:ind w:left="180" w:firstLine="0"/>
      </w:pPr>
    </w:p>
    <w:p>
      <w:pPr>
        <w:pStyle w:val="Body"/>
        <w:numPr>
          <w:ilvl w:val="0"/>
          <w:numId w:val="2"/>
        </w:numPr>
        <w:rPr>
          <w:sz w:val="20"/>
          <w:szCs w:val="20"/>
          <w:lang w:val="en-US"/>
        </w:rPr>
      </w:pPr>
      <w:r>
        <w:rPr>
          <w:rStyle w:val="None"/>
          <w:rFonts w:ascii="Arial" w:hAnsi="Arial"/>
          <w:sz w:val="20"/>
          <w:szCs w:val="20"/>
          <w:rtl w:val="0"/>
          <w:lang w:val="en-US"/>
        </w:rPr>
        <w:t xml:space="preserve">First programmer hired to develop </w:t>
      </w:r>
      <w:r>
        <w:rPr>
          <w:rStyle w:val="Hyperlink.3"/>
        </w:rPr>
        <w:fldChar w:fldCharType="begin" w:fldLock="0"/>
      </w:r>
      <w:r>
        <w:rPr>
          <w:rStyle w:val="Hyperlink.3"/>
        </w:rPr>
        <w:instrText xml:space="preserve"> HYPERLINK "http://www.brainrush.com"</w:instrText>
      </w:r>
      <w:r>
        <w:rPr>
          <w:rStyle w:val="Hyperlink.3"/>
        </w:rPr>
        <w:fldChar w:fldCharType="separate" w:fldLock="0"/>
      </w:r>
      <w:r>
        <w:rPr>
          <w:rStyle w:val="Hyperlink.3"/>
          <w:rtl w:val="0"/>
          <w:lang w:val="en-US"/>
        </w:rPr>
        <w:t>http://www.brainrush.com</w:t>
      </w:r>
      <w:r>
        <w:rPr/>
        <w:fldChar w:fldCharType="end" w:fldLock="0"/>
      </w:r>
      <w:r>
        <w:rPr>
          <w:rStyle w:val="None"/>
          <w:rFonts w:ascii="Arial" w:hAnsi="Arial"/>
          <w:sz w:val="20"/>
          <w:szCs w:val="20"/>
          <w:rtl w:val="0"/>
          <w:lang w:val="en-US"/>
        </w:rPr>
        <w:t>, educational games written in HTML5</w:t>
      </w:r>
    </w:p>
    <w:p>
      <w:pPr>
        <w:pStyle w:val="Body"/>
        <w:numPr>
          <w:ilvl w:val="0"/>
          <w:numId w:val="2"/>
        </w:numPr>
        <w:rPr>
          <w:sz w:val="20"/>
          <w:szCs w:val="20"/>
          <w:lang w:val="en-US"/>
        </w:rPr>
      </w:pPr>
      <w:r>
        <w:rPr>
          <w:rStyle w:val="None"/>
          <w:rFonts w:ascii="Arial" w:hAnsi="Arial"/>
          <w:sz w:val="20"/>
          <w:szCs w:val="20"/>
          <w:rtl w:val="0"/>
          <w:lang w:val="en-US"/>
        </w:rPr>
        <w:t>Created site, games, and content creation tools using Symfony2, Twitter Bootstrap 3, jQuery, Backbone.js, MySQL, MongoDB, Elastic Search</w:t>
      </w:r>
    </w:p>
    <w:p>
      <w:pPr>
        <w:pStyle w:val="Body"/>
        <w:tabs>
          <w:tab w:val="left" w:pos="900"/>
          <w:tab w:val="left" w:pos="4320"/>
          <w:tab w:val="left" w:pos="7200"/>
        </w:tabs>
      </w:pPr>
    </w:p>
    <w:p>
      <w:pPr>
        <w:pStyle w:val="Body"/>
        <w:tabs>
          <w:tab w:val="left" w:pos="3510"/>
          <w:tab w:val="left" w:pos="7110"/>
        </w:tabs>
        <w:ind w:left="180" w:firstLine="0"/>
      </w:pPr>
      <w:r>
        <w:rPr>
          <w:rStyle w:val="None"/>
          <w:rFonts w:ascii="Trebuchet MS" w:hAnsi="Trebuchet MS"/>
          <w:b w:val="1"/>
          <w:bCs w:val="1"/>
          <w:rtl w:val="0"/>
          <w:lang w:val="en-US"/>
        </w:rPr>
        <w:t>Dell Software Group (Kace)</w:t>
        <w:tab/>
      </w:r>
      <w:r>
        <w:rPr>
          <w:rStyle w:val="None"/>
          <w:rFonts w:ascii="Trebuchet MS" w:hAnsi="Trebuchet MS"/>
          <w:rtl w:val="0"/>
          <w:lang w:val="en-US"/>
        </w:rPr>
        <w:t>Mountain View, CA (Remote)</w:t>
        <w:tab/>
        <w:t>May 2011 - November 2012</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Senior Software Developer</w:t>
      </w:r>
    </w:p>
    <w:p>
      <w:pPr>
        <w:pStyle w:val="Body"/>
        <w:tabs>
          <w:tab w:val="left" w:pos="4320"/>
          <w:tab w:val="left" w:pos="7200"/>
        </w:tabs>
        <w:ind w:left="180" w:firstLine="0"/>
      </w:pPr>
    </w:p>
    <w:p>
      <w:pPr>
        <w:pStyle w:val="Body"/>
        <w:numPr>
          <w:ilvl w:val="0"/>
          <w:numId w:val="2"/>
        </w:numPr>
        <w:rPr>
          <w:sz w:val="20"/>
          <w:szCs w:val="20"/>
          <w:lang w:val="en-US"/>
        </w:rPr>
      </w:pPr>
      <w:r>
        <w:rPr>
          <w:rStyle w:val="None"/>
          <w:rFonts w:ascii="Arial" w:hAnsi="Arial"/>
          <w:sz w:val="20"/>
          <w:szCs w:val="20"/>
          <w:rtl w:val="0"/>
          <w:lang w:val="en-US"/>
        </w:rPr>
        <w:t xml:space="preserve">Second developer hired on team to create </w:t>
      </w:r>
      <w:r>
        <w:rPr>
          <w:rStyle w:val="Hyperlink.3"/>
        </w:rPr>
        <w:fldChar w:fldCharType="begin" w:fldLock="0"/>
      </w:r>
      <w:r>
        <w:rPr>
          <w:rStyle w:val="Hyperlink.3"/>
        </w:rPr>
        <w:instrText xml:space="preserve"> HYPERLINK "http://www.itninja.com"</w:instrText>
      </w:r>
      <w:r>
        <w:rPr>
          <w:rStyle w:val="Hyperlink.3"/>
        </w:rPr>
        <w:fldChar w:fldCharType="separate" w:fldLock="0"/>
      </w:r>
      <w:r>
        <w:rPr>
          <w:rStyle w:val="Hyperlink.3"/>
          <w:rtl w:val="0"/>
        </w:rPr>
        <w:t>http://www.itninja.com</w:t>
      </w:r>
      <w:r>
        <w:rPr/>
        <w:fldChar w:fldCharType="end" w:fldLock="0"/>
      </w:r>
    </w:p>
    <w:p>
      <w:pPr>
        <w:pStyle w:val="Body"/>
        <w:numPr>
          <w:ilvl w:val="0"/>
          <w:numId w:val="2"/>
        </w:numPr>
        <w:rPr>
          <w:sz w:val="20"/>
          <w:szCs w:val="20"/>
          <w:lang w:val="en-US"/>
        </w:rPr>
      </w:pPr>
      <w:r>
        <w:rPr>
          <w:rStyle w:val="None"/>
          <w:rFonts w:ascii="Arial" w:hAnsi="Arial"/>
          <w:sz w:val="20"/>
          <w:szCs w:val="20"/>
          <w:rtl w:val="0"/>
          <w:lang w:val="en-US"/>
        </w:rPr>
        <w:t>Created site using Symfony2, jQuery, Elastic Search, Redis, and Node.JS. Site includes gamification, rating system, full-text search, internal messaging system</w:t>
      </w:r>
    </w:p>
    <w:p>
      <w:pPr>
        <w:pStyle w:val="Body"/>
        <w:numPr>
          <w:ilvl w:val="0"/>
          <w:numId w:val="2"/>
        </w:numPr>
        <w:rPr>
          <w:sz w:val="20"/>
          <w:szCs w:val="20"/>
          <w:lang w:val="en-US"/>
        </w:rPr>
      </w:pPr>
      <w:r>
        <w:rPr>
          <w:rStyle w:val="None"/>
          <w:rFonts w:ascii="Arial" w:hAnsi="Arial"/>
          <w:sz w:val="20"/>
          <w:szCs w:val="20"/>
          <w:rtl w:val="0"/>
          <w:lang w:val="en-US"/>
        </w:rPr>
        <w:t xml:space="preserve">Created tag system using Node.JS and Redis for fast auto-complete and association </w:t>
      </w:r>
    </w:p>
    <w:p>
      <w:pPr>
        <w:pStyle w:val="Body"/>
        <w:tabs>
          <w:tab w:val="left" w:pos="4320"/>
          <w:tab w:val="left" w:pos="7200"/>
        </w:tabs>
        <w:ind w:left="180" w:firstLine="0"/>
      </w:pPr>
    </w:p>
    <w:p>
      <w:pPr>
        <w:pStyle w:val="Body"/>
        <w:rPr>
          <w:rFonts w:ascii="Trebuchet MS" w:cs="Trebuchet MS" w:hAnsi="Trebuchet MS" w:eastAsia="Trebuchet MS"/>
          <w:b w:val="1"/>
          <w:bCs w:val="1"/>
        </w:rPr>
      </w:pPr>
    </w:p>
    <w:p>
      <w:pPr>
        <w:pStyle w:val="Body"/>
        <w:rPr>
          <w:rStyle w:val="None"/>
          <w:rFonts w:ascii="Trebuchet MS" w:cs="Trebuchet MS" w:hAnsi="Trebuchet MS" w:eastAsia="Trebuchet MS"/>
          <w:b w:val="1"/>
          <w:bCs w:val="1"/>
          <w:sz w:val="36"/>
          <w:szCs w:val="36"/>
        </w:rPr>
      </w:pPr>
      <w:r>
        <w:rPr>
          <w:rStyle w:val="None"/>
          <w:rFonts w:ascii="Trebuchet MS" w:hAnsi="Trebuchet MS"/>
          <w:b w:val="1"/>
          <w:bCs w:val="1"/>
          <w:sz w:val="36"/>
          <w:szCs w:val="36"/>
          <w:rtl w:val="0"/>
          <w:lang w:val="en-US"/>
        </w:rPr>
        <w:t>Other Experience</w:t>
      </w:r>
    </w:p>
    <w:p>
      <w:pPr>
        <w:pStyle w:val="Body"/>
        <w:rPr>
          <w:rStyle w:val="None"/>
          <w:rFonts w:ascii="Trebuchet MS" w:cs="Trebuchet MS" w:hAnsi="Trebuchet MS" w:eastAsia="Trebuchet MS"/>
          <w:b w:val="1"/>
          <w:bCs w:val="1"/>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de-DE"/>
        </w:rPr>
        <w:t>AOL</w:t>
      </w:r>
    </w:p>
    <w:p>
      <w:pPr>
        <w:pStyle w:val="Body"/>
        <w:rPr>
          <w:rStyle w:val="None"/>
          <w:rFonts w:ascii="Arial" w:cs="Arial" w:hAnsi="Arial" w:eastAsia="Arial"/>
          <w:sz w:val="20"/>
          <w:szCs w:val="20"/>
        </w:rPr>
      </w:pPr>
      <w:r>
        <w:rPr>
          <w:rStyle w:val="None"/>
          <w:rFonts w:ascii="Arial" w:hAnsi="Arial"/>
          <w:sz w:val="20"/>
          <w:szCs w:val="20"/>
          <w:rtl w:val="0"/>
          <w:lang w:val="en-US"/>
        </w:rPr>
        <w:t>Member of the Online Marketing team, where we created product up-sell microsites and registration flows. This included full A/B testing, rapid deployment, and a data-driven iterative approach to serve the entire customer base.</w:t>
      </w:r>
    </w:p>
    <w:p>
      <w:pPr>
        <w:pStyle w:val="Body"/>
        <w:rPr>
          <w:rStyle w:val="None"/>
          <w:rFonts w:ascii="Arial" w:cs="Arial" w:hAnsi="Arial" w:eastAsia="Arial"/>
          <w:sz w:val="20"/>
          <w:szCs w:val="20"/>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en-US"/>
        </w:rPr>
        <w:t>The Motley Fool (fool.com)</w:t>
      </w:r>
    </w:p>
    <w:p>
      <w:pPr>
        <w:pStyle w:val="Body"/>
        <w:rPr>
          <w:rStyle w:val="None"/>
          <w:rFonts w:ascii="Arial" w:cs="Arial" w:hAnsi="Arial" w:eastAsia="Arial"/>
          <w:sz w:val="20"/>
          <w:szCs w:val="20"/>
        </w:rPr>
      </w:pPr>
      <w:r>
        <w:rPr>
          <w:rStyle w:val="None"/>
          <w:rFonts w:ascii="Arial" w:hAnsi="Arial"/>
          <w:sz w:val="20"/>
          <w:szCs w:val="20"/>
          <w:rtl w:val="0"/>
          <w:lang w:val="en-US"/>
        </w:rPr>
        <w:t xml:space="preserve">Created </w:t>
      </w:r>
      <w:r>
        <w:rPr>
          <w:rStyle w:val="None"/>
          <w:rFonts w:ascii="Arial" w:hAnsi="Arial"/>
          <w:i w:val="1"/>
          <w:iCs w:val="1"/>
          <w:sz w:val="20"/>
          <w:szCs w:val="20"/>
          <w:rtl w:val="0"/>
          <w:lang w:val="en-US"/>
        </w:rPr>
        <w:t>foolmart</w:t>
      </w:r>
      <w:r>
        <w:rPr>
          <w:rStyle w:val="None"/>
          <w:rFonts w:ascii="Arial" w:hAnsi="Arial"/>
          <w:sz w:val="20"/>
          <w:szCs w:val="20"/>
          <w:rtl w:val="0"/>
          <w:lang w:val="en-US"/>
        </w:rPr>
        <w:t>, the online store for customers to purchase physical and digital goods, which reached millions of users and was a significant revenue contributor.</w:t>
      </w:r>
    </w:p>
    <w:p>
      <w:pPr>
        <w:pStyle w:val="Body"/>
        <w:rPr>
          <w:rStyle w:val="None"/>
          <w:rFonts w:ascii="Arial" w:cs="Arial" w:hAnsi="Arial" w:eastAsia="Arial"/>
          <w:sz w:val="20"/>
          <w:szCs w:val="20"/>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en-US"/>
        </w:rPr>
        <w:t>Smithsonian Institution</w:t>
      </w:r>
    </w:p>
    <w:p>
      <w:pPr>
        <w:pStyle w:val="Body"/>
        <w:rPr>
          <w:rStyle w:val="None"/>
          <w:rFonts w:ascii="Arial" w:cs="Arial" w:hAnsi="Arial" w:eastAsia="Arial"/>
          <w:sz w:val="20"/>
          <w:szCs w:val="20"/>
        </w:rPr>
      </w:pPr>
      <w:r>
        <w:rPr>
          <w:rStyle w:val="None"/>
          <w:rFonts w:ascii="Arial" w:hAnsi="Arial"/>
          <w:sz w:val="20"/>
          <w:szCs w:val="20"/>
          <w:rtl w:val="0"/>
          <w:lang w:val="en-US"/>
        </w:rPr>
        <w:t xml:space="preserve">Built the new homepage at si.edu to allow non-technical users to manage content and apply consistent designs across sections of the site. </w:t>
      </w:r>
    </w:p>
    <w:p>
      <w:pPr>
        <w:pStyle w:val="Body"/>
        <w:tabs>
          <w:tab w:val="left" w:pos="4320"/>
          <w:tab w:val="left" w:pos="7200"/>
        </w:tabs>
        <w:spacing w:before="60"/>
      </w:pPr>
    </w:p>
    <w:p>
      <w:pPr>
        <w:pStyle w:val="Body"/>
        <w:rPr>
          <w:rStyle w:val="None"/>
          <w:rFonts w:ascii="Trebuchet MS" w:cs="Trebuchet MS" w:hAnsi="Trebuchet MS" w:eastAsia="Trebuchet MS"/>
          <w:b w:val="1"/>
          <w:bCs w:val="1"/>
          <w:sz w:val="36"/>
          <w:szCs w:val="36"/>
        </w:rPr>
      </w:pPr>
    </w:p>
    <w:p>
      <w:pPr>
        <w:pStyle w:val="Body"/>
      </w:pPr>
      <w:r>
        <w:rPr>
          <w:rStyle w:val="None"/>
          <w:rFonts w:ascii="Trebuchet MS" w:hAnsi="Trebuchet MS"/>
          <w:b w:val="1"/>
          <w:bCs w:val="1"/>
          <w:sz w:val="36"/>
          <w:szCs w:val="36"/>
          <w:rtl w:val="0"/>
          <w:lang w:val="en-US"/>
        </w:rPr>
        <w:t>Education</w:t>
      </w:r>
    </w:p>
    <w:p>
      <w:pPr>
        <w:pStyle w:val="Body"/>
        <w:tabs>
          <w:tab w:val="left" w:pos="4320"/>
          <w:tab w:val="left" w:pos="7200"/>
        </w:tabs>
        <w:ind w:left="180" w:firstLine="0"/>
      </w:pPr>
    </w:p>
    <w:p>
      <w:pPr>
        <w:pStyle w:val="Body"/>
        <w:tabs>
          <w:tab w:val="left" w:pos="4320"/>
          <w:tab w:val="left" w:pos="7200"/>
        </w:tabs>
        <w:ind w:left="180" w:firstLine="0"/>
      </w:pPr>
      <w:r>
        <w:rPr>
          <w:rStyle w:val="None"/>
          <w:rFonts w:ascii="Trebuchet MS" w:hAnsi="Trebuchet MS"/>
          <w:b w:val="1"/>
          <w:bCs w:val="1"/>
          <w:rtl w:val="0"/>
          <w:lang w:val="en-US"/>
        </w:rPr>
        <w:t>James Madison University</w:t>
        <w:tab/>
      </w:r>
      <w:r>
        <w:rPr>
          <w:rStyle w:val="None"/>
          <w:rFonts w:ascii="Trebuchet MS" w:hAnsi="Trebuchet MS"/>
          <w:rtl w:val="0"/>
          <w:lang w:val="en-US"/>
        </w:rPr>
        <w:t>Harrisonburg, VA</w:t>
        <w:tab/>
        <w:t xml:space="preserve">1994 </w:t>
      </w:r>
      <w:r>
        <w:rPr>
          <w:rStyle w:val="None"/>
          <w:rFonts w:ascii="Trebuchet MS" w:hAnsi="Trebuchet MS" w:hint="default"/>
          <w:rtl w:val="0"/>
          <w:lang w:val="en-US"/>
        </w:rPr>
        <w:t xml:space="preserve">– </w:t>
      </w:r>
      <w:r>
        <w:rPr>
          <w:rStyle w:val="None"/>
          <w:rFonts w:ascii="Trebuchet MS" w:hAnsi="Trebuchet MS"/>
          <w:rtl w:val="0"/>
        </w:rPr>
        <w:t>1998</w:t>
      </w:r>
    </w:p>
    <w:p>
      <w:pPr>
        <w:pStyle w:val="Body"/>
        <w:tabs>
          <w:tab w:val="left" w:pos="4320"/>
          <w:tab w:val="left" w:pos="7200"/>
        </w:tabs>
        <w:ind w:left="180" w:firstLine="0"/>
      </w:pPr>
      <w:r>
        <w:rPr>
          <w:rStyle w:val="None"/>
          <w:rFonts w:ascii="Trebuchet MS" w:hAnsi="Trebuchet MS"/>
          <w:b w:val="1"/>
          <w:bCs w:val="1"/>
          <w:rtl w:val="0"/>
          <w:lang w:val="en-US"/>
        </w:rPr>
        <w:t>B.S., Integrated Science and Technology</w:t>
      </w:r>
    </w:p>
    <w:p>
      <w:pPr>
        <w:pStyle w:val="Body"/>
        <w:numPr>
          <w:ilvl w:val="0"/>
          <w:numId w:val="4"/>
        </w:numPr>
        <w:spacing w:before="60"/>
        <w:rPr>
          <w:sz w:val="20"/>
          <w:szCs w:val="20"/>
          <w:lang w:val="en-US"/>
        </w:rPr>
      </w:pPr>
      <w:r>
        <w:rPr>
          <w:rStyle w:val="None"/>
          <w:rFonts w:ascii="Arial" w:hAnsi="Arial"/>
          <w:sz w:val="20"/>
          <w:szCs w:val="20"/>
          <w:rtl w:val="0"/>
          <w:lang w:val="en-US"/>
        </w:rPr>
        <w:t>Dual Concentration in:</w:t>
      </w:r>
    </w:p>
    <w:p>
      <w:pPr>
        <w:pStyle w:val="Body"/>
        <w:numPr>
          <w:ilvl w:val="1"/>
          <w:numId w:val="4"/>
        </w:numPr>
        <w:spacing w:before="60"/>
        <w:rPr>
          <w:sz w:val="20"/>
          <w:szCs w:val="20"/>
          <w:lang w:val="en-US"/>
        </w:rPr>
      </w:pPr>
      <w:r>
        <w:rPr>
          <w:rStyle w:val="None"/>
          <w:rFonts w:ascii="Arial" w:hAnsi="Arial"/>
          <w:sz w:val="20"/>
          <w:szCs w:val="20"/>
          <w:rtl w:val="0"/>
          <w:lang w:val="en-US"/>
        </w:rPr>
        <w:t>Information and Knowledge Management</w:t>
      </w:r>
    </w:p>
    <w:p>
      <w:pPr>
        <w:pStyle w:val="Body"/>
        <w:numPr>
          <w:ilvl w:val="1"/>
          <w:numId w:val="4"/>
        </w:numPr>
        <w:spacing w:before="60"/>
        <w:rPr>
          <w:sz w:val="20"/>
          <w:szCs w:val="20"/>
          <w:lang w:val="en-US"/>
        </w:rPr>
      </w:pPr>
      <w:r>
        <w:rPr>
          <w:rStyle w:val="None"/>
          <w:rFonts w:ascii="Arial" w:hAnsi="Arial"/>
          <w:sz w:val="20"/>
          <w:szCs w:val="20"/>
          <w:rtl w:val="0"/>
          <w:lang w:val="en-US"/>
        </w:rPr>
        <w:t>The Environment</w:t>
      </w:r>
    </w:p>
    <w:p>
      <w:pPr>
        <w:pStyle w:val="Body"/>
        <w:numPr>
          <w:ilvl w:val="0"/>
          <w:numId w:val="4"/>
        </w:numPr>
        <w:spacing w:before="60"/>
        <w:rPr>
          <w:sz w:val="20"/>
          <w:szCs w:val="20"/>
          <w:lang w:val="de-DE"/>
        </w:rPr>
      </w:pPr>
      <w:r>
        <w:rPr>
          <w:rStyle w:val="None"/>
          <w:rFonts w:ascii="Arial" w:hAnsi="Arial"/>
          <w:sz w:val="20"/>
          <w:szCs w:val="20"/>
          <w:rtl w:val="0"/>
          <w:lang w:val="de-DE"/>
        </w:rPr>
        <w:t>Minor in Computer Science</w:t>
      </w:r>
    </w:p>
    <w:p>
      <w:pPr>
        <w:pStyle w:val="Body"/>
        <w:tabs>
          <w:tab w:val="left" w:pos="4320"/>
          <w:tab w:val="left" w:pos="7200"/>
        </w:tabs>
        <w:ind w:left="180" w:firstLine="0"/>
        <w:jc w:val="center"/>
      </w:pPr>
    </w:p>
    <w:p>
      <w:pPr>
        <w:pStyle w:val="Body"/>
        <w:tabs>
          <w:tab w:val="left" w:pos="4320"/>
          <w:tab w:val="left" w:pos="7200"/>
        </w:tabs>
        <w:ind w:left="180" w:firstLine="0"/>
        <w:jc w:val="center"/>
      </w:pPr>
      <w:r>
        <w:rPr>
          <w:rStyle w:val="None"/>
        </w:rPr>
        <w:drawing xmlns:a="http://schemas.openxmlformats.org/drawingml/2006/main">
          <wp:inline distT="0" distB="0" distL="0" distR="0">
            <wp:extent cx="1829435" cy="247015"/>
            <wp:effectExtent l="0" t="0" r="0" b="0"/>
            <wp:docPr id="1073741828" name="officeArt object" descr="image03.png"/>
            <wp:cNvGraphicFramePr/>
            <a:graphic xmlns:a="http://schemas.openxmlformats.org/drawingml/2006/main">
              <a:graphicData uri="http://schemas.openxmlformats.org/drawingml/2006/picture">
                <pic:pic xmlns:pic="http://schemas.openxmlformats.org/drawingml/2006/picture">
                  <pic:nvPicPr>
                    <pic:cNvPr id="1073741828" name="image03.png" descr="image03.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bookmarkEnd w:id="0"/>
    </w:p>
    <w:sectPr>
      <w:headerReference w:type="default" r:id="rId5"/>
      <w:footerReference w:type="default" r:id="rId6"/>
      <w:pgSz w:w="12240" w:h="15840" w:orient="portrait"/>
      <w:pgMar w:top="540" w:right="900" w:bottom="360" w:left="5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320"/>
          <w:tab w:val="left" w:pos="7200"/>
        </w:tabs>
        <w:ind w:left="900" w:hanging="35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tabs>
          <w:tab w:val="left" w:pos="4320"/>
          <w:tab w:val="left" w:pos="7200"/>
        </w:tabs>
        <w:ind w:left="2339" w:hanging="233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900"/>
          <w:tab w:val="left" w:pos="4320"/>
          <w:tab w:val="left" w:pos="7200"/>
        </w:tabs>
        <w:ind w:left="2340" w:hanging="8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4320"/>
          <w:tab w:val="left" w:pos="7200"/>
        </w:tabs>
        <w:ind w:left="3060" w:hanging="233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tabs>
          <w:tab w:val="left" w:pos="900"/>
          <w:tab w:val="left" w:pos="4320"/>
          <w:tab w:val="left" w:pos="7200"/>
        </w:tabs>
        <w:ind w:left="3780" w:hanging="8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900"/>
          <w:tab w:val="left" w:pos="4320"/>
          <w:tab w:val="left" w:pos="7200"/>
        </w:tabs>
        <w:ind w:left="450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900"/>
          <w:tab w:val="left" w:pos="4320"/>
          <w:tab w:val="left" w:pos="7200"/>
        </w:tabs>
        <w:ind w:left="522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tabs>
          <w:tab w:val="left" w:pos="900"/>
          <w:tab w:val="left" w:pos="4320"/>
          <w:tab w:val="left" w:pos="7200"/>
        </w:tabs>
        <w:ind w:left="594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900"/>
          <w:tab w:val="left" w:pos="4320"/>
          <w:tab w:val="left" w:pos="7200"/>
        </w:tabs>
        <w:ind w:left="666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320"/>
          <w:tab w:val="left" w:pos="7200"/>
        </w:tabs>
        <w:ind w:left="979" w:hanging="43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o"/>
      <w:lvlJc w:val="left"/>
      <w:pPr>
        <w:tabs>
          <w:tab w:val="left" w:pos="4320"/>
          <w:tab w:val="left" w:pos="7200"/>
        </w:tabs>
        <w:ind w:left="1692" w:hanging="43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4320"/>
          <w:tab w:val="left" w:pos="7200"/>
        </w:tabs>
        <w:ind w:left="2664" w:hanging="194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4320"/>
          <w:tab w:val="left" w:pos="7200"/>
        </w:tabs>
        <w:ind w:left="309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tabs>
          <w:tab w:val="left" w:pos="4320"/>
          <w:tab w:val="left" w:pos="7200"/>
        </w:tabs>
        <w:ind w:left="4104" w:hanging="194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4320"/>
          <w:tab w:val="left" w:pos="7200"/>
        </w:tabs>
        <w:ind w:left="453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4320"/>
          <w:tab w:val="left" w:pos="7200"/>
        </w:tabs>
        <w:ind w:left="525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tabs>
          <w:tab w:val="left" w:pos="4320"/>
          <w:tab w:val="left" w:pos="7200"/>
        </w:tabs>
        <w:ind w:left="597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4320"/>
          <w:tab w:val="left" w:pos="7200"/>
        </w:tabs>
        <w:ind w:left="669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i w:val="1"/>
      <w:iCs w:val="1"/>
      <w:sz w:val="18"/>
      <w:szCs w:val="18"/>
    </w:rPr>
  </w:style>
  <w:style w:type="character" w:styleId="None">
    <w:name w:val="None"/>
  </w:style>
  <w:style w:type="character" w:styleId="Hyperlink.1">
    <w:name w:val="Hyperlink.1"/>
    <w:basedOn w:val="None"/>
    <w:next w:val="Hyperlink.1"/>
    <w:rPr>
      <w:rFonts w:ascii="Arial" w:cs="Arial" w:hAnsi="Arial" w:eastAsia="Arial"/>
      <w:i w:val="1"/>
      <w:iCs w:val="1"/>
      <w:outline w:val="0"/>
      <w:color w:val="0000ff"/>
      <w:sz w:val="18"/>
      <w:szCs w:val="18"/>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Link"/>
    <w:next w:val="Hyperlink.2"/>
    <w:rPr>
      <w:rFonts w:ascii="Arial" w:cs="Arial" w:hAnsi="Arial" w:eastAsia="Arial"/>
      <w:sz w:val="20"/>
      <w:szCs w:val="20"/>
    </w:rPr>
  </w:style>
  <w:style w:type="character" w:styleId="Hyperlink.3">
    <w:name w:val="Hyperlink.3"/>
    <w:basedOn w:val="None"/>
    <w:next w:val="Hyperlink.3"/>
    <w:rPr>
      <w:rFonts w:ascii="Arial" w:cs="Arial" w:hAnsi="Arial" w:eastAsia="Arial"/>
      <w:outline w:val="0"/>
      <w:color w:val="1155cc"/>
      <w:sz w:val="20"/>
      <w:szCs w:val="20"/>
      <w:u w:val="single" w:color="1155cc"/>
      <w14:textFill>
        <w14:solidFill>
          <w14:srgbClr w14:val="1155CC"/>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