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D5D" w:rsidRPr="002B3AC1" w:rsidRDefault="002B3AC1" w:rsidP="002B3AC1">
      <w:r w:rsidRPr="002B3AC1">
        <w:t>User Manual for Web Scrapper for LinkedIn Bulk Connections</w:t>
      </w:r>
      <w:bookmarkStart w:id="0" w:name="_GoBack"/>
      <w:bookmarkEnd w:id="0"/>
    </w:p>
    <w:sectPr w:rsidR="00B92D5D" w:rsidRPr="002B3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5D"/>
    <w:rsid w:val="002B3AC1"/>
    <w:rsid w:val="004F598B"/>
    <w:rsid w:val="00AD2F7D"/>
    <w:rsid w:val="00B9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11C6C-A009-4093-B92A-E0B0918AC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2023-06-09T23:40:00Z</dcterms:created>
  <dcterms:modified xsi:type="dcterms:W3CDTF">2023-06-09T23:41:00Z</dcterms:modified>
</cp:coreProperties>
</file>