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AE672" w14:textId="77777777" w:rsidR="00E51714" w:rsidRPr="00E07CB7" w:rsidRDefault="00E51714" w:rsidP="00541C08">
      <w:pPr>
        <w:pStyle w:val="TitreVastPage"/>
        <w:rPr>
          <w:rFonts w:cs="B Titr"/>
          <w:rtl/>
        </w:rPr>
      </w:pPr>
      <w:r w:rsidRPr="00E07CB7">
        <w:rPr>
          <w:rFonts w:cs="B Titr" w:hint="cs"/>
          <w:rtl/>
        </w:rPr>
        <w:t>اس</w:t>
      </w:r>
      <w:r w:rsidRPr="00E07CB7">
        <w:rPr>
          <w:rFonts w:cs="B Titr"/>
          <w:rtl/>
        </w:rPr>
        <w:t>تاندارد حسابداري‌ شماره‌ 1</w:t>
      </w:r>
    </w:p>
    <w:p w14:paraId="36044781" w14:textId="77777777" w:rsidR="00E51714" w:rsidRPr="00E07CB7" w:rsidRDefault="00E51714" w:rsidP="00541C08">
      <w:pPr>
        <w:pStyle w:val="TitrePageOne"/>
        <w:rPr>
          <w:rFonts w:cs="B Titr"/>
          <w:rtl/>
        </w:rPr>
      </w:pPr>
      <w:r w:rsidRPr="00E07CB7">
        <w:rPr>
          <w:rFonts w:cs="B Titr"/>
          <w:rtl/>
        </w:rPr>
        <w:t>نحوه‌ ارائه‌ صورتهاي‌ مالي</w:t>
      </w:r>
    </w:p>
    <w:p w14:paraId="5D37EC4A" w14:textId="77777777" w:rsidR="00E51714" w:rsidRPr="00E07CB7" w:rsidRDefault="00E51714" w:rsidP="00541C08">
      <w:pPr>
        <w:pStyle w:val="TitrePageOne"/>
        <w:rPr>
          <w:rFonts w:cs="B Titr"/>
          <w:bCs w:val="0"/>
          <w:szCs w:val="32"/>
          <w:rtl/>
        </w:rPr>
      </w:pPr>
    </w:p>
    <w:tbl>
      <w:tblPr>
        <w:bidiVisual/>
        <w:tblW w:w="0" w:type="auto"/>
        <w:jc w:val="center"/>
        <w:tblLayout w:type="fixed"/>
        <w:tblLook w:val="0000" w:firstRow="0" w:lastRow="0" w:firstColumn="0" w:lastColumn="0" w:noHBand="0" w:noVBand="0"/>
      </w:tblPr>
      <w:tblGrid>
        <w:gridCol w:w="7088"/>
        <w:gridCol w:w="1427"/>
      </w:tblGrid>
      <w:tr w:rsidR="00E51714" w14:paraId="103174C7" w14:textId="77777777">
        <w:trPr>
          <w:cantSplit/>
          <w:tblHeader/>
          <w:jc w:val="center"/>
        </w:trPr>
        <w:tc>
          <w:tcPr>
            <w:tcW w:w="8515" w:type="dxa"/>
            <w:gridSpan w:val="2"/>
          </w:tcPr>
          <w:p w14:paraId="4570B736" w14:textId="77777777" w:rsidR="00E51714" w:rsidRPr="00E07CB7" w:rsidRDefault="00E51714" w:rsidP="004C6201">
            <w:pPr>
              <w:pStyle w:val="FehrestTitr"/>
              <w:rPr>
                <w:rFonts w:cs="B Zar"/>
                <w:szCs w:val="20"/>
              </w:rPr>
            </w:pPr>
            <w:r w:rsidRPr="00E07CB7">
              <w:rPr>
                <w:rFonts w:cs="B Zar"/>
                <w:rtl/>
              </w:rPr>
              <w:t>فهرست‌ مندرجات‌</w:t>
            </w:r>
          </w:p>
        </w:tc>
      </w:tr>
      <w:tr w:rsidR="00E51714" w14:paraId="12658865" w14:textId="77777777">
        <w:trPr>
          <w:cantSplit/>
          <w:tblHeader/>
          <w:jc w:val="center"/>
        </w:trPr>
        <w:tc>
          <w:tcPr>
            <w:tcW w:w="7088" w:type="dxa"/>
          </w:tcPr>
          <w:p w14:paraId="5459A7D2" w14:textId="77777777" w:rsidR="00E51714" w:rsidRPr="00E07CB7" w:rsidRDefault="00E51714" w:rsidP="004C6201">
            <w:pPr>
              <w:pStyle w:val="a1"/>
              <w:pBdr>
                <w:bottom w:val="none" w:sz="0" w:space="0" w:color="auto"/>
              </w:pBdr>
              <w:spacing w:before="0" w:after="0"/>
              <w:rPr>
                <w:rFonts w:cs="B Zar"/>
              </w:rPr>
            </w:pPr>
          </w:p>
        </w:tc>
        <w:tc>
          <w:tcPr>
            <w:tcW w:w="1418" w:type="dxa"/>
          </w:tcPr>
          <w:p w14:paraId="0E87FF9B" w14:textId="77777777" w:rsidR="00E51714" w:rsidRPr="00E07CB7" w:rsidRDefault="00E51714" w:rsidP="004C6201">
            <w:pPr>
              <w:pStyle w:val="a1"/>
              <w:pBdr>
                <w:bottom w:val="single" w:sz="8" w:space="1" w:color="auto"/>
              </w:pBdr>
              <w:spacing w:before="0" w:after="0"/>
              <w:ind w:left="170" w:right="170"/>
              <w:rPr>
                <w:rFonts w:cs="B Zar"/>
              </w:rPr>
            </w:pPr>
            <w:r w:rsidRPr="00E07CB7">
              <w:rPr>
                <w:rFonts w:cs="B Zar"/>
                <w:rtl/>
              </w:rPr>
              <w:t>شماره‌ بند</w:t>
            </w:r>
          </w:p>
        </w:tc>
      </w:tr>
      <w:tr w:rsidR="00E51714" w14:paraId="5B8E00D1" w14:textId="77777777">
        <w:trPr>
          <w:cantSplit/>
          <w:jc w:val="center"/>
        </w:trPr>
        <w:tc>
          <w:tcPr>
            <w:tcW w:w="7088" w:type="dxa"/>
          </w:tcPr>
          <w:p w14:paraId="5C2E4F2D" w14:textId="77777777" w:rsidR="00E51714" w:rsidRDefault="00E51714" w:rsidP="004C6201">
            <w:pPr>
              <w:pStyle w:val="a"/>
              <w:spacing w:before="0" w:after="0"/>
            </w:pPr>
            <w:r>
              <w:rPr>
                <w:rtl/>
              </w:rPr>
              <w:t>مقدمه‌</w:t>
            </w:r>
          </w:p>
        </w:tc>
        <w:tc>
          <w:tcPr>
            <w:tcW w:w="1418" w:type="dxa"/>
          </w:tcPr>
          <w:p w14:paraId="77A04BEF" w14:textId="77777777" w:rsidR="00E51714" w:rsidRDefault="00E51714" w:rsidP="00B809F9">
            <w:pPr>
              <w:pStyle w:val="1Lotus"/>
              <w:tabs>
                <w:tab w:val="center" w:pos="284"/>
                <w:tab w:val="center" w:pos="510"/>
                <w:tab w:val="center" w:pos="737"/>
              </w:tabs>
              <w:bidi/>
              <w:spacing w:after="0"/>
              <w:ind w:left="0" w:firstLine="0"/>
              <w:jc w:val="center"/>
            </w:pPr>
            <w:r>
              <w:rPr>
                <w:rtl/>
              </w:rPr>
              <w:t>1</w:t>
            </w:r>
          </w:p>
        </w:tc>
      </w:tr>
      <w:tr w:rsidR="00E51714" w14:paraId="08BA6ABB" w14:textId="77777777">
        <w:trPr>
          <w:cantSplit/>
          <w:jc w:val="center"/>
        </w:trPr>
        <w:tc>
          <w:tcPr>
            <w:tcW w:w="7088" w:type="dxa"/>
          </w:tcPr>
          <w:p w14:paraId="71C22877" w14:textId="77777777" w:rsidR="00E51714" w:rsidRDefault="00E51714" w:rsidP="004C6201">
            <w:pPr>
              <w:pStyle w:val="a"/>
              <w:spacing w:before="0" w:after="0"/>
              <w:jc w:val="both"/>
            </w:pPr>
            <w:r>
              <w:rPr>
                <w:rtl/>
              </w:rPr>
              <w:t>دامنه‌ كاربرد</w:t>
            </w:r>
          </w:p>
        </w:tc>
        <w:tc>
          <w:tcPr>
            <w:tcW w:w="1418" w:type="dxa"/>
          </w:tcPr>
          <w:p w14:paraId="40975591" w14:textId="77777777" w:rsidR="00E51714" w:rsidRDefault="00E51714" w:rsidP="00B809F9">
            <w:pPr>
              <w:pStyle w:val="a4"/>
              <w:spacing w:before="0" w:after="0"/>
              <w:jc w:val="center"/>
            </w:pPr>
            <w:r>
              <w:rPr>
                <w:rtl/>
              </w:rPr>
              <w:t>5</w:t>
            </w:r>
            <w:r w:rsidR="00B809F9">
              <w:rPr>
                <w:rFonts w:hint="cs"/>
                <w:rtl/>
              </w:rPr>
              <w:t xml:space="preserve"> </w:t>
            </w:r>
            <w:r>
              <w:rPr>
                <w:rFonts w:hint="cs"/>
                <w:rtl/>
              </w:rPr>
              <w:t>-</w:t>
            </w:r>
            <w:r w:rsidR="00B809F9">
              <w:rPr>
                <w:rFonts w:hint="cs"/>
                <w:rtl/>
              </w:rPr>
              <w:t xml:space="preserve"> </w:t>
            </w:r>
            <w:r>
              <w:rPr>
                <w:rtl/>
              </w:rPr>
              <w:t>2</w:t>
            </w:r>
          </w:p>
        </w:tc>
      </w:tr>
      <w:tr w:rsidR="00E51714" w14:paraId="5E7F8A0E" w14:textId="77777777">
        <w:trPr>
          <w:cantSplit/>
          <w:jc w:val="center"/>
        </w:trPr>
        <w:tc>
          <w:tcPr>
            <w:tcW w:w="7088" w:type="dxa"/>
          </w:tcPr>
          <w:p w14:paraId="729D2D3F" w14:textId="77777777" w:rsidR="00E51714" w:rsidRDefault="00E51714" w:rsidP="004C6201">
            <w:pPr>
              <w:pStyle w:val="a"/>
              <w:spacing w:before="0" w:after="0"/>
              <w:jc w:val="both"/>
            </w:pPr>
            <w:r>
              <w:rPr>
                <w:rtl/>
              </w:rPr>
              <w:t>هدف‌ صورتهاي‌ مالي‌</w:t>
            </w:r>
          </w:p>
        </w:tc>
        <w:tc>
          <w:tcPr>
            <w:tcW w:w="1418" w:type="dxa"/>
          </w:tcPr>
          <w:p w14:paraId="12DDB543" w14:textId="77777777" w:rsidR="00E51714" w:rsidRDefault="00E51714" w:rsidP="00B809F9">
            <w:pPr>
              <w:pStyle w:val="1Lotus"/>
              <w:tabs>
                <w:tab w:val="center" w:pos="284"/>
                <w:tab w:val="center" w:pos="510"/>
                <w:tab w:val="center" w:pos="737"/>
              </w:tabs>
              <w:bidi/>
              <w:spacing w:after="0"/>
              <w:ind w:left="0" w:firstLine="0"/>
              <w:jc w:val="center"/>
              <w:rPr>
                <w:szCs w:val="30"/>
              </w:rPr>
            </w:pPr>
            <w:r>
              <w:rPr>
                <w:rtl/>
              </w:rPr>
              <w:t>6</w:t>
            </w:r>
          </w:p>
        </w:tc>
      </w:tr>
      <w:tr w:rsidR="00E51714" w14:paraId="0AB7FC1A" w14:textId="77777777">
        <w:trPr>
          <w:cantSplit/>
          <w:jc w:val="center"/>
        </w:trPr>
        <w:tc>
          <w:tcPr>
            <w:tcW w:w="7088" w:type="dxa"/>
          </w:tcPr>
          <w:p w14:paraId="5DE01632" w14:textId="77777777" w:rsidR="00E51714" w:rsidRDefault="00E51714" w:rsidP="004C6201">
            <w:pPr>
              <w:pStyle w:val="a"/>
              <w:spacing w:before="0" w:after="0"/>
              <w:jc w:val="both"/>
            </w:pPr>
            <w:r>
              <w:rPr>
                <w:rtl/>
              </w:rPr>
              <w:t>مسئوليت‌ صورتهاي‌ مالي‌</w:t>
            </w:r>
          </w:p>
        </w:tc>
        <w:tc>
          <w:tcPr>
            <w:tcW w:w="1418" w:type="dxa"/>
          </w:tcPr>
          <w:p w14:paraId="78C07791" w14:textId="77777777" w:rsidR="00E51714" w:rsidRDefault="00E51714" w:rsidP="00B809F9">
            <w:pPr>
              <w:pStyle w:val="1Lotus"/>
              <w:tabs>
                <w:tab w:val="center" w:pos="284"/>
                <w:tab w:val="center" w:pos="510"/>
                <w:tab w:val="center" w:pos="737"/>
              </w:tabs>
              <w:bidi/>
              <w:spacing w:after="0"/>
              <w:ind w:left="0" w:firstLine="0"/>
              <w:jc w:val="center"/>
              <w:rPr>
                <w:szCs w:val="30"/>
              </w:rPr>
            </w:pPr>
            <w:r>
              <w:rPr>
                <w:rtl/>
              </w:rPr>
              <w:t>7</w:t>
            </w:r>
          </w:p>
        </w:tc>
      </w:tr>
      <w:tr w:rsidR="00E51714" w14:paraId="669AA59B" w14:textId="77777777">
        <w:trPr>
          <w:cantSplit/>
          <w:jc w:val="center"/>
        </w:trPr>
        <w:tc>
          <w:tcPr>
            <w:tcW w:w="7088" w:type="dxa"/>
          </w:tcPr>
          <w:p w14:paraId="4F4F1FD3" w14:textId="77777777" w:rsidR="00E51714" w:rsidRDefault="00E51714" w:rsidP="004C6201">
            <w:pPr>
              <w:pStyle w:val="a"/>
              <w:spacing w:before="0" w:after="0"/>
              <w:jc w:val="both"/>
            </w:pPr>
            <w:r>
              <w:rPr>
                <w:rtl/>
              </w:rPr>
              <w:t>اجزاي‌ صورتهاي‌ مالي‌</w:t>
            </w:r>
          </w:p>
        </w:tc>
        <w:tc>
          <w:tcPr>
            <w:tcW w:w="1418" w:type="dxa"/>
          </w:tcPr>
          <w:p w14:paraId="2984CC34" w14:textId="77777777" w:rsidR="00E51714" w:rsidRDefault="00E51714" w:rsidP="00B809F9">
            <w:pPr>
              <w:pStyle w:val="1Lotus"/>
              <w:tabs>
                <w:tab w:val="center" w:pos="284"/>
                <w:tab w:val="center" w:pos="510"/>
                <w:tab w:val="center" w:pos="737"/>
              </w:tabs>
              <w:bidi/>
              <w:spacing w:after="0"/>
              <w:ind w:left="0" w:firstLine="0"/>
              <w:jc w:val="center"/>
              <w:rPr>
                <w:szCs w:val="30"/>
              </w:rPr>
            </w:pPr>
            <w:r>
              <w:rPr>
                <w:rtl/>
              </w:rPr>
              <w:t>8</w:t>
            </w:r>
          </w:p>
        </w:tc>
      </w:tr>
      <w:tr w:rsidR="00E51714" w14:paraId="31FCADDA" w14:textId="77777777">
        <w:trPr>
          <w:cantSplit/>
          <w:jc w:val="center"/>
        </w:trPr>
        <w:tc>
          <w:tcPr>
            <w:tcW w:w="7088" w:type="dxa"/>
          </w:tcPr>
          <w:p w14:paraId="55D0066C" w14:textId="77777777" w:rsidR="00E51714" w:rsidRDefault="00E51714" w:rsidP="004C6201">
            <w:pPr>
              <w:pStyle w:val="a"/>
              <w:spacing w:before="0" w:after="0"/>
              <w:jc w:val="both"/>
            </w:pPr>
            <w:r>
              <w:rPr>
                <w:rtl/>
              </w:rPr>
              <w:t>ملاحظات‌ كلي‌</w:t>
            </w:r>
          </w:p>
        </w:tc>
        <w:tc>
          <w:tcPr>
            <w:tcW w:w="1418" w:type="dxa"/>
          </w:tcPr>
          <w:p w14:paraId="28933248" w14:textId="77777777" w:rsidR="00E51714" w:rsidRDefault="00E51714" w:rsidP="00B809F9">
            <w:pPr>
              <w:pStyle w:val="a4"/>
              <w:spacing w:before="0" w:after="0"/>
              <w:jc w:val="center"/>
            </w:pPr>
            <w:r>
              <w:rPr>
                <w:rtl/>
              </w:rPr>
              <w:t>40</w:t>
            </w:r>
            <w:r w:rsidR="00B809F9">
              <w:rPr>
                <w:rFonts w:hint="cs"/>
                <w:rtl/>
              </w:rPr>
              <w:t xml:space="preserve"> </w:t>
            </w:r>
            <w:r>
              <w:rPr>
                <w:rtl/>
              </w:rPr>
              <w:t>-</w:t>
            </w:r>
            <w:r w:rsidR="00B809F9">
              <w:rPr>
                <w:rFonts w:hint="cs"/>
                <w:rtl/>
              </w:rPr>
              <w:t xml:space="preserve"> </w:t>
            </w:r>
            <w:r>
              <w:rPr>
                <w:rtl/>
              </w:rPr>
              <w:t>9</w:t>
            </w:r>
          </w:p>
        </w:tc>
      </w:tr>
      <w:tr w:rsidR="00E51714" w14:paraId="07571299" w14:textId="77777777">
        <w:trPr>
          <w:cantSplit/>
          <w:jc w:val="center"/>
        </w:trPr>
        <w:tc>
          <w:tcPr>
            <w:tcW w:w="7088" w:type="dxa"/>
          </w:tcPr>
          <w:p w14:paraId="45A658CA" w14:textId="77777777" w:rsidR="00E51714" w:rsidRDefault="007A316F" w:rsidP="004C6201">
            <w:pPr>
              <w:pStyle w:val="a6"/>
              <w:spacing w:before="0" w:after="0"/>
            </w:pPr>
            <w:r>
              <w:rPr>
                <w:rtl/>
              </w:rPr>
              <w:t>–</w:t>
            </w:r>
            <w:r w:rsidR="00E51714">
              <w:rPr>
                <w:rFonts w:hint="cs"/>
                <w:rtl/>
              </w:rPr>
              <w:tab/>
            </w:r>
            <w:r w:rsidR="00E51714">
              <w:rPr>
                <w:rtl/>
              </w:rPr>
              <w:t>ارائه‌ مطلوب‌ و رعايت‌ استانداردهاي‌ حسابداري‌</w:t>
            </w:r>
          </w:p>
        </w:tc>
        <w:tc>
          <w:tcPr>
            <w:tcW w:w="1418" w:type="dxa"/>
          </w:tcPr>
          <w:p w14:paraId="19A919FF" w14:textId="77777777" w:rsidR="00E51714" w:rsidRDefault="00E51714" w:rsidP="00B809F9">
            <w:pPr>
              <w:pStyle w:val="a4"/>
              <w:spacing w:before="0" w:after="0"/>
              <w:jc w:val="center"/>
            </w:pPr>
            <w:r>
              <w:rPr>
                <w:rtl/>
              </w:rPr>
              <w:t>16</w:t>
            </w:r>
            <w:r>
              <w:rPr>
                <w:rtl/>
              </w:rPr>
              <w:tab/>
            </w:r>
            <w:r w:rsidR="00B809F9">
              <w:rPr>
                <w:rFonts w:hint="cs"/>
                <w:rtl/>
              </w:rPr>
              <w:t xml:space="preserve"> </w:t>
            </w:r>
            <w:r>
              <w:rPr>
                <w:rtl/>
              </w:rPr>
              <w:t>-</w:t>
            </w:r>
            <w:r w:rsidR="00B809F9">
              <w:rPr>
                <w:rFonts w:hint="cs"/>
                <w:rtl/>
              </w:rPr>
              <w:t xml:space="preserve"> </w:t>
            </w:r>
            <w:r>
              <w:rPr>
                <w:rtl/>
              </w:rPr>
              <w:t>9</w:t>
            </w:r>
          </w:p>
        </w:tc>
      </w:tr>
      <w:tr w:rsidR="00E51714" w14:paraId="6C9753E2" w14:textId="77777777">
        <w:trPr>
          <w:cantSplit/>
          <w:jc w:val="center"/>
        </w:trPr>
        <w:tc>
          <w:tcPr>
            <w:tcW w:w="7088" w:type="dxa"/>
          </w:tcPr>
          <w:p w14:paraId="32712B95" w14:textId="77777777" w:rsidR="00E51714" w:rsidRDefault="007A316F" w:rsidP="004C6201">
            <w:pPr>
              <w:pStyle w:val="a6"/>
              <w:spacing w:before="0" w:after="0"/>
            </w:pPr>
            <w:r>
              <w:rPr>
                <w:rtl/>
              </w:rPr>
              <w:t>–</w:t>
            </w:r>
            <w:r w:rsidR="00E51714">
              <w:rPr>
                <w:rFonts w:hint="cs"/>
                <w:rtl/>
              </w:rPr>
              <w:tab/>
            </w:r>
            <w:r w:rsidR="00E51714">
              <w:rPr>
                <w:rtl/>
              </w:rPr>
              <w:t>رويه‌هاي‌ حسابداري‌</w:t>
            </w:r>
          </w:p>
        </w:tc>
        <w:tc>
          <w:tcPr>
            <w:tcW w:w="1418" w:type="dxa"/>
          </w:tcPr>
          <w:p w14:paraId="3AA1CF37" w14:textId="77777777" w:rsidR="00E51714" w:rsidRDefault="00E51714" w:rsidP="00B809F9">
            <w:pPr>
              <w:pStyle w:val="a4"/>
              <w:spacing w:before="0" w:after="0"/>
              <w:jc w:val="center"/>
            </w:pPr>
            <w:r>
              <w:rPr>
                <w:rtl/>
              </w:rPr>
              <w:t>19</w:t>
            </w:r>
            <w:r w:rsidR="00B809F9">
              <w:rPr>
                <w:rFonts w:hint="cs"/>
                <w:rtl/>
              </w:rPr>
              <w:t xml:space="preserve"> </w:t>
            </w:r>
            <w:r>
              <w:rPr>
                <w:rtl/>
              </w:rPr>
              <w:t>-</w:t>
            </w:r>
            <w:r w:rsidR="00B809F9">
              <w:rPr>
                <w:rFonts w:hint="cs"/>
                <w:rtl/>
              </w:rPr>
              <w:t xml:space="preserve"> </w:t>
            </w:r>
            <w:r>
              <w:rPr>
                <w:rtl/>
              </w:rPr>
              <w:t>17</w:t>
            </w:r>
          </w:p>
        </w:tc>
      </w:tr>
      <w:tr w:rsidR="00E51714" w14:paraId="39C08A1C" w14:textId="77777777">
        <w:trPr>
          <w:cantSplit/>
          <w:jc w:val="center"/>
        </w:trPr>
        <w:tc>
          <w:tcPr>
            <w:tcW w:w="7088" w:type="dxa"/>
          </w:tcPr>
          <w:p w14:paraId="0479FC51" w14:textId="77777777" w:rsidR="00E51714" w:rsidRDefault="007A316F" w:rsidP="004C6201">
            <w:pPr>
              <w:pStyle w:val="a6"/>
              <w:spacing w:before="0" w:after="0"/>
            </w:pPr>
            <w:r>
              <w:rPr>
                <w:rtl/>
              </w:rPr>
              <w:t>–</w:t>
            </w:r>
            <w:r w:rsidR="00E51714">
              <w:rPr>
                <w:rFonts w:hint="cs"/>
                <w:rtl/>
              </w:rPr>
              <w:tab/>
            </w:r>
            <w:r w:rsidR="00E51714">
              <w:rPr>
                <w:rtl/>
              </w:rPr>
              <w:t>تداوم‌ فعاليت‌</w:t>
            </w:r>
          </w:p>
        </w:tc>
        <w:tc>
          <w:tcPr>
            <w:tcW w:w="1418" w:type="dxa"/>
          </w:tcPr>
          <w:p w14:paraId="56D1629A" w14:textId="77777777" w:rsidR="00E51714" w:rsidRDefault="00E51714" w:rsidP="00B809F9">
            <w:pPr>
              <w:pStyle w:val="a4"/>
              <w:spacing w:before="0" w:after="0"/>
              <w:jc w:val="center"/>
            </w:pPr>
            <w:r>
              <w:rPr>
                <w:rtl/>
              </w:rPr>
              <w:t>22</w:t>
            </w:r>
            <w:r>
              <w:rPr>
                <w:rtl/>
              </w:rPr>
              <w:tab/>
            </w:r>
            <w:r w:rsidR="00B809F9">
              <w:rPr>
                <w:rFonts w:hint="cs"/>
                <w:rtl/>
              </w:rPr>
              <w:t xml:space="preserve"> </w:t>
            </w:r>
            <w:r>
              <w:rPr>
                <w:rtl/>
              </w:rPr>
              <w:t>-</w:t>
            </w:r>
            <w:r w:rsidR="00B809F9">
              <w:rPr>
                <w:rFonts w:hint="cs"/>
                <w:rtl/>
              </w:rPr>
              <w:t xml:space="preserve"> </w:t>
            </w:r>
            <w:r>
              <w:rPr>
                <w:rtl/>
              </w:rPr>
              <w:t>20</w:t>
            </w:r>
          </w:p>
        </w:tc>
      </w:tr>
      <w:tr w:rsidR="00E51714" w14:paraId="1DEDA0D0" w14:textId="77777777">
        <w:trPr>
          <w:cantSplit/>
          <w:jc w:val="center"/>
        </w:trPr>
        <w:tc>
          <w:tcPr>
            <w:tcW w:w="7088" w:type="dxa"/>
          </w:tcPr>
          <w:p w14:paraId="2A7F17AF" w14:textId="77777777" w:rsidR="00E51714" w:rsidRDefault="007A316F" w:rsidP="004C6201">
            <w:pPr>
              <w:pStyle w:val="a6"/>
              <w:spacing w:before="0" w:after="0"/>
            </w:pPr>
            <w:r>
              <w:rPr>
                <w:rtl/>
              </w:rPr>
              <w:t>–</w:t>
            </w:r>
            <w:r w:rsidR="00E51714">
              <w:rPr>
                <w:rFonts w:hint="cs"/>
                <w:rtl/>
              </w:rPr>
              <w:tab/>
            </w:r>
            <w:r w:rsidR="00E51714">
              <w:rPr>
                <w:rtl/>
              </w:rPr>
              <w:t xml:space="preserve">مبناي‌ تعهدي‌ </w:t>
            </w:r>
          </w:p>
        </w:tc>
        <w:tc>
          <w:tcPr>
            <w:tcW w:w="1418" w:type="dxa"/>
          </w:tcPr>
          <w:p w14:paraId="68BC614C" w14:textId="77777777" w:rsidR="00E51714" w:rsidRDefault="00E51714" w:rsidP="00B809F9">
            <w:pPr>
              <w:pStyle w:val="a4"/>
              <w:spacing w:before="0" w:after="0"/>
              <w:jc w:val="center"/>
            </w:pPr>
            <w:r>
              <w:rPr>
                <w:rtl/>
              </w:rPr>
              <w:t>24</w:t>
            </w:r>
            <w:r w:rsidR="00B809F9">
              <w:rPr>
                <w:rFonts w:hint="cs"/>
                <w:rtl/>
              </w:rPr>
              <w:t xml:space="preserve"> </w:t>
            </w:r>
            <w:r>
              <w:rPr>
                <w:rtl/>
              </w:rPr>
              <w:t>-</w:t>
            </w:r>
            <w:r w:rsidR="00B809F9">
              <w:rPr>
                <w:rFonts w:hint="cs"/>
                <w:rtl/>
              </w:rPr>
              <w:t xml:space="preserve"> </w:t>
            </w:r>
            <w:r>
              <w:rPr>
                <w:rtl/>
              </w:rPr>
              <w:t>23</w:t>
            </w:r>
          </w:p>
        </w:tc>
      </w:tr>
      <w:tr w:rsidR="00E51714" w14:paraId="5CE3DFA9" w14:textId="77777777">
        <w:trPr>
          <w:cantSplit/>
          <w:jc w:val="center"/>
        </w:trPr>
        <w:tc>
          <w:tcPr>
            <w:tcW w:w="7088" w:type="dxa"/>
          </w:tcPr>
          <w:p w14:paraId="403F1D3C" w14:textId="77777777" w:rsidR="00E51714" w:rsidRDefault="007A316F" w:rsidP="004C6201">
            <w:pPr>
              <w:pStyle w:val="a6"/>
              <w:spacing w:before="0" w:after="0"/>
            </w:pPr>
            <w:r>
              <w:rPr>
                <w:rtl/>
              </w:rPr>
              <w:t>–</w:t>
            </w:r>
            <w:r w:rsidR="00E51714">
              <w:rPr>
                <w:rFonts w:hint="cs"/>
                <w:rtl/>
              </w:rPr>
              <w:tab/>
            </w:r>
            <w:r w:rsidR="00E51714">
              <w:rPr>
                <w:rtl/>
              </w:rPr>
              <w:t>ثبات‌ رويه‌ در نحوه‌ ارائه‌</w:t>
            </w:r>
          </w:p>
        </w:tc>
        <w:tc>
          <w:tcPr>
            <w:tcW w:w="1418" w:type="dxa"/>
          </w:tcPr>
          <w:p w14:paraId="50516030" w14:textId="77777777" w:rsidR="00E51714" w:rsidRDefault="00E51714" w:rsidP="00B809F9">
            <w:pPr>
              <w:pStyle w:val="a4"/>
              <w:spacing w:before="0" w:after="0"/>
              <w:jc w:val="center"/>
            </w:pPr>
            <w:r>
              <w:rPr>
                <w:rtl/>
              </w:rPr>
              <w:t>26</w:t>
            </w:r>
            <w:r w:rsidR="00B809F9">
              <w:rPr>
                <w:rFonts w:hint="cs"/>
                <w:rtl/>
              </w:rPr>
              <w:t xml:space="preserve"> </w:t>
            </w:r>
            <w:r>
              <w:rPr>
                <w:rtl/>
              </w:rPr>
              <w:t>-</w:t>
            </w:r>
            <w:r w:rsidR="00B809F9">
              <w:rPr>
                <w:rFonts w:hint="cs"/>
                <w:rtl/>
              </w:rPr>
              <w:t xml:space="preserve"> </w:t>
            </w:r>
            <w:r>
              <w:rPr>
                <w:rtl/>
              </w:rPr>
              <w:t>25</w:t>
            </w:r>
          </w:p>
        </w:tc>
      </w:tr>
      <w:tr w:rsidR="00E51714" w14:paraId="76C0BC8E" w14:textId="77777777">
        <w:trPr>
          <w:cantSplit/>
          <w:jc w:val="center"/>
        </w:trPr>
        <w:tc>
          <w:tcPr>
            <w:tcW w:w="7088" w:type="dxa"/>
          </w:tcPr>
          <w:p w14:paraId="2D084883" w14:textId="77777777" w:rsidR="00E51714" w:rsidRDefault="007A316F" w:rsidP="004C6201">
            <w:pPr>
              <w:pStyle w:val="a6"/>
              <w:spacing w:before="0" w:after="0"/>
            </w:pPr>
            <w:r>
              <w:rPr>
                <w:rtl/>
              </w:rPr>
              <w:t>–</w:t>
            </w:r>
            <w:r w:rsidR="00E51714">
              <w:rPr>
                <w:rFonts w:hint="cs"/>
                <w:rtl/>
              </w:rPr>
              <w:tab/>
            </w:r>
            <w:r w:rsidR="00E51714">
              <w:rPr>
                <w:rtl/>
              </w:rPr>
              <w:t>اهميت‌ و تجميع‌</w:t>
            </w:r>
          </w:p>
        </w:tc>
        <w:tc>
          <w:tcPr>
            <w:tcW w:w="1418" w:type="dxa"/>
          </w:tcPr>
          <w:p w14:paraId="31D29591" w14:textId="77777777" w:rsidR="00E51714" w:rsidRDefault="00E51714" w:rsidP="00B809F9">
            <w:pPr>
              <w:pStyle w:val="a4"/>
              <w:spacing w:before="0" w:after="0"/>
              <w:jc w:val="center"/>
            </w:pPr>
            <w:r>
              <w:rPr>
                <w:rtl/>
              </w:rPr>
              <w:t>30</w:t>
            </w:r>
            <w:r>
              <w:rPr>
                <w:rtl/>
              </w:rPr>
              <w:tab/>
            </w:r>
            <w:r w:rsidR="00B809F9">
              <w:rPr>
                <w:rFonts w:hint="cs"/>
                <w:rtl/>
              </w:rPr>
              <w:t xml:space="preserve"> </w:t>
            </w:r>
            <w:r>
              <w:rPr>
                <w:rtl/>
              </w:rPr>
              <w:t>-</w:t>
            </w:r>
            <w:r w:rsidR="00B809F9">
              <w:rPr>
                <w:rFonts w:hint="cs"/>
                <w:rtl/>
              </w:rPr>
              <w:t xml:space="preserve"> </w:t>
            </w:r>
            <w:r>
              <w:rPr>
                <w:rtl/>
              </w:rPr>
              <w:t>27</w:t>
            </w:r>
          </w:p>
        </w:tc>
      </w:tr>
      <w:tr w:rsidR="00E51714" w14:paraId="37915A3D" w14:textId="77777777">
        <w:trPr>
          <w:cantSplit/>
          <w:jc w:val="center"/>
        </w:trPr>
        <w:tc>
          <w:tcPr>
            <w:tcW w:w="7088" w:type="dxa"/>
          </w:tcPr>
          <w:p w14:paraId="5B0E8E78" w14:textId="77777777" w:rsidR="00E51714" w:rsidRDefault="007A316F" w:rsidP="004C6201">
            <w:pPr>
              <w:pStyle w:val="a6"/>
              <w:spacing w:before="0" w:after="0"/>
            </w:pPr>
            <w:r>
              <w:rPr>
                <w:rtl/>
              </w:rPr>
              <w:t>–</w:t>
            </w:r>
            <w:r w:rsidR="00E51714">
              <w:rPr>
                <w:rFonts w:hint="cs"/>
                <w:rtl/>
              </w:rPr>
              <w:tab/>
            </w:r>
            <w:r w:rsidR="00E51714">
              <w:rPr>
                <w:rtl/>
              </w:rPr>
              <w:t>تهاتر</w:t>
            </w:r>
          </w:p>
        </w:tc>
        <w:tc>
          <w:tcPr>
            <w:tcW w:w="1418" w:type="dxa"/>
          </w:tcPr>
          <w:p w14:paraId="587C673C" w14:textId="77777777" w:rsidR="00E51714" w:rsidRDefault="00E51714" w:rsidP="00B809F9">
            <w:pPr>
              <w:pStyle w:val="a4"/>
              <w:spacing w:before="0" w:after="0"/>
              <w:jc w:val="center"/>
            </w:pPr>
            <w:r>
              <w:rPr>
                <w:rtl/>
              </w:rPr>
              <w:t>36</w:t>
            </w:r>
            <w:r w:rsidR="00B809F9">
              <w:rPr>
                <w:rFonts w:hint="cs"/>
                <w:rtl/>
              </w:rPr>
              <w:t xml:space="preserve"> </w:t>
            </w:r>
            <w:r>
              <w:rPr>
                <w:rtl/>
              </w:rPr>
              <w:t>-</w:t>
            </w:r>
            <w:r w:rsidR="00B809F9">
              <w:rPr>
                <w:rFonts w:hint="cs"/>
                <w:rtl/>
              </w:rPr>
              <w:t xml:space="preserve"> </w:t>
            </w:r>
            <w:r>
              <w:rPr>
                <w:rtl/>
              </w:rPr>
              <w:t>31</w:t>
            </w:r>
          </w:p>
        </w:tc>
      </w:tr>
      <w:tr w:rsidR="00E51714" w14:paraId="075290A9" w14:textId="77777777">
        <w:trPr>
          <w:cantSplit/>
          <w:jc w:val="center"/>
        </w:trPr>
        <w:tc>
          <w:tcPr>
            <w:tcW w:w="7088" w:type="dxa"/>
          </w:tcPr>
          <w:p w14:paraId="5E3FB026" w14:textId="77777777" w:rsidR="00E51714" w:rsidRDefault="007A316F" w:rsidP="004C6201">
            <w:pPr>
              <w:pStyle w:val="a6"/>
              <w:spacing w:before="0" w:after="0"/>
            </w:pPr>
            <w:r>
              <w:rPr>
                <w:rtl/>
              </w:rPr>
              <w:t>–</w:t>
            </w:r>
            <w:r w:rsidR="00E51714">
              <w:rPr>
                <w:rFonts w:hint="cs"/>
                <w:rtl/>
              </w:rPr>
              <w:tab/>
            </w:r>
            <w:r w:rsidR="00E51714">
              <w:rPr>
                <w:rtl/>
              </w:rPr>
              <w:t>اطلاعات‌ مقايسه‌اي‌</w:t>
            </w:r>
          </w:p>
        </w:tc>
        <w:tc>
          <w:tcPr>
            <w:tcW w:w="1418" w:type="dxa"/>
          </w:tcPr>
          <w:p w14:paraId="4C55816A" w14:textId="77777777" w:rsidR="00E51714" w:rsidRDefault="00E51714" w:rsidP="00B809F9">
            <w:pPr>
              <w:pStyle w:val="a4"/>
              <w:spacing w:before="0" w:after="0"/>
              <w:jc w:val="center"/>
            </w:pPr>
            <w:r>
              <w:rPr>
                <w:rtl/>
              </w:rPr>
              <w:t>40</w:t>
            </w:r>
            <w:r w:rsidR="00B809F9">
              <w:rPr>
                <w:rFonts w:hint="cs"/>
                <w:rtl/>
              </w:rPr>
              <w:t xml:space="preserve"> </w:t>
            </w:r>
            <w:r>
              <w:rPr>
                <w:rtl/>
              </w:rPr>
              <w:t>-</w:t>
            </w:r>
            <w:r w:rsidR="00B809F9">
              <w:rPr>
                <w:rFonts w:hint="cs"/>
                <w:rtl/>
              </w:rPr>
              <w:t xml:space="preserve"> </w:t>
            </w:r>
            <w:r>
              <w:rPr>
                <w:rtl/>
              </w:rPr>
              <w:t>37</w:t>
            </w:r>
          </w:p>
        </w:tc>
      </w:tr>
      <w:tr w:rsidR="00E51714" w14:paraId="145E6AD2" w14:textId="77777777">
        <w:trPr>
          <w:cantSplit/>
          <w:jc w:val="center"/>
        </w:trPr>
        <w:tc>
          <w:tcPr>
            <w:tcW w:w="7088" w:type="dxa"/>
          </w:tcPr>
          <w:p w14:paraId="05844C02" w14:textId="77777777" w:rsidR="00E51714" w:rsidRDefault="00E51714" w:rsidP="004C6201">
            <w:pPr>
              <w:pStyle w:val="a"/>
              <w:spacing w:before="0" w:after="0"/>
              <w:jc w:val="both"/>
            </w:pPr>
            <w:r>
              <w:rPr>
                <w:rtl/>
              </w:rPr>
              <w:t>ساختار و محتوا</w:t>
            </w:r>
          </w:p>
        </w:tc>
        <w:tc>
          <w:tcPr>
            <w:tcW w:w="1418" w:type="dxa"/>
          </w:tcPr>
          <w:p w14:paraId="3F64AD70" w14:textId="77777777" w:rsidR="00E51714" w:rsidRDefault="00E51714" w:rsidP="00B809F9">
            <w:pPr>
              <w:pStyle w:val="a4"/>
              <w:spacing w:before="0" w:after="0"/>
              <w:jc w:val="center"/>
            </w:pPr>
            <w:r>
              <w:rPr>
                <w:rtl/>
              </w:rPr>
              <w:t>77</w:t>
            </w:r>
            <w:r>
              <w:rPr>
                <w:rtl/>
              </w:rPr>
              <w:tab/>
            </w:r>
            <w:r w:rsidR="00B809F9">
              <w:rPr>
                <w:rFonts w:hint="cs"/>
                <w:rtl/>
              </w:rPr>
              <w:t xml:space="preserve"> </w:t>
            </w:r>
            <w:r>
              <w:rPr>
                <w:rtl/>
              </w:rPr>
              <w:t>-</w:t>
            </w:r>
            <w:r w:rsidR="00B809F9">
              <w:rPr>
                <w:rFonts w:hint="cs"/>
                <w:rtl/>
              </w:rPr>
              <w:t xml:space="preserve"> </w:t>
            </w:r>
            <w:r>
              <w:rPr>
                <w:rtl/>
              </w:rPr>
              <w:t>41</w:t>
            </w:r>
          </w:p>
        </w:tc>
      </w:tr>
      <w:tr w:rsidR="00E51714" w14:paraId="51524005" w14:textId="77777777">
        <w:trPr>
          <w:cantSplit/>
          <w:jc w:val="center"/>
        </w:trPr>
        <w:tc>
          <w:tcPr>
            <w:tcW w:w="7088" w:type="dxa"/>
          </w:tcPr>
          <w:p w14:paraId="0534B88F" w14:textId="77777777" w:rsidR="00E51714" w:rsidRDefault="00E51714" w:rsidP="004C6201">
            <w:pPr>
              <w:pStyle w:val="a6"/>
              <w:spacing w:before="0" w:after="0"/>
            </w:pPr>
            <w:r>
              <w:rPr>
                <w:rtl/>
              </w:rPr>
              <w:t>–</w:t>
            </w:r>
            <w:r>
              <w:rPr>
                <w:rFonts w:hint="cs"/>
                <w:rtl/>
              </w:rPr>
              <w:tab/>
            </w:r>
            <w:r>
              <w:rPr>
                <w:rtl/>
              </w:rPr>
              <w:t>مقدمه‌</w:t>
            </w:r>
          </w:p>
        </w:tc>
        <w:tc>
          <w:tcPr>
            <w:tcW w:w="1418" w:type="dxa"/>
          </w:tcPr>
          <w:p w14:paraId="5298F740" w14:textId="77777777" w:rsidR="00E51714" w:rsidRDefault="00E51714" w:rsidP="00B809F9">
            <w:pPr>
              <w:pStyle w:val="a4"/>
              <w:spacing w:before="0" w:after="0"/>
              <w:jc w:val="center"/>
            </w:pPr>
            <w:r>
              <w:rPr>
                <w:rtl/>
              </w:rPr>
              <w:t>42</w:t>
            </w:r>
            <w:r w:rsidR="00B809F9">
              <w:rPr>
                <w:rFonts w:hint="cs"/>
                <w:rtl/>
              </w:rPr>
              <w:t xml:space="preserve"> </w:t>
            </w:r>
            <w:r>
              <w:rPr>
                <w:rtl/>
              </w:rPr>
              <w:t>-</w:t>
            </w:r>
            <w:r w:rsidR="00B809F9">
              <w:rPr>
                <w:rFonts w:hint="cs"/>
                <w:rtl/>
              </w:rPr>
              <w:t xml:space="preserve"> </w:t>
            </w:r>
            <w:r>
              <w:rPr>
                <w:rtl/>
              </w:rPr>
              <w:t>41</w:t>
            </w:r>
          </w:p>
        </w:tc>
      </w:tr>
      <w:tr w:rsidR="00E51714" w14:paraId="777A65FB" w14:textId="77777777">
        <w:trPr>
          <w:cantSplit/>
          <w:jc w:val="center"/>
        </w:trPr>
        <w:tc>
          <w:tcPr>
            <w:tcW w:w="7088" w:type="dxa"/>
          </w:tcPr>
          <w:p w14:paraId="5B6EDDA0" w14:textId="77777777" w:rsidR="00E51714" w:rsidRDefault="00E51714" w:rsidP="004C6201">
            <w:pPr>
              <w:pStyle w:val="a6"/>
              <w:spacing w:before="0" w:after="0"/>
            </w:pPr>
            <w:r>
              <w:rPr>
                <w:rtl/>
              </w:rPr>
              <w:t>–</w:t>
            </w:r>
            <w:r>
              <w:rPr>
                <w:rFonts w:hint="cs"/>
                <w:rtl/>
              </w:rPr>
              <w:tab/>
            </w:r>
            <w:r>
              <w:rPr>
                <w:rtl/>
              </w:rPr>
              <w:t>تشخيص‌ صورتهاي‌ مالي‌</w:t>
            </w:r>
          </w:p>
        </w:tc>
        <w:tc>
          <w:tcPr>
            <w:tcW w:w="1418" w:type="dxa"/>
          </w:tcPr>
          <w:p w14:paraId="47392CD9" w14:textId="77777777" w:rsidR="00E51714" w:rsidRDefault="00E51714" w:rsidP="00B809F9">
            <w:pPr>
              <w:pStyle w:val="a4"/>
              <w:spacing w:before="0" w:after="0"/>
              <w:jc w:val="center"/>
            </w:pPr>
            <w:r>
              <w:rPr>
                <w:rtl/>
              </w:rPr>
              <w:t>47</w:t>
            </w:r>
            <w:r>
              <w:rPr>
                <w:rtl/>
              </w:rPr>
              <w:tab/>
            </w:r>
            <w:r w:rsidR="00B809F9">
              <w:rPr>
                <w:rFonts w:hint="cs"/>
                <w:rtl/>
              </w:rPr>
              <w:t xml:space="preserve"> </w:t>
            </w:r>
            <w:r>
              <w:rPr>
                <w:rtl/>
              </w:rPr>
              <w:t>-</w:t>
            </w:r>
            <w:r w:rsidR="00B809F9">
              <w:rPr>
                <w:rFonts w:hint="cs"/>
                <w:rtl/>
              </w:rPr>
              <w:t xml:space="preserve"> </w:t>
            </w:r>
            <w:r>
              <w:rPr>
                <w:rtl/>
              </w:rPr>
              <w:t>43</w:t>
            </w:r>
          </w:p>
        </w:tc>
      </w:tr>
      <w:tr w:rsidR="00E51714" w14:paraId="00318F74" w14:textId="77777777">
        <w:trPr>
          <w:cantSplit/>
          <w:jc w:val="center"/>
        </w:trPr>
        <w:tc>
          <w:tcPr>
            <w:tcW w:w="7088" w:type="dxa"/>
          </w:tcPr>
          <w:p w14:paraId="2DA756A1" w14:textId="77777777" w:rsidR="00E51714" w:rsidRDefault="00E51714" w:rsidP="004C6201">
            <w:pPr>
              <w:pStyle w:val="a6"/>
              <w:spacing w:before="0" w:after="0"/>
            </w:pPr>
            <w:r>
              <w:rPr>
                <w:rtl/>
              </w:rPr>
              <w:t>–</w:t>
            </w:r>
            <w:r>
              <w:rPr>
                <w:rFonts w:hint="cs"/>
                <w:rtl/>
              </w:rPr>
              <w:tab/>
            </w:r>
            <w:r>
              <w:rPr>
                <w:rtl/>
              </w:rPr>
              <w:t>دوره‌ گزارشگري‌</w:t>
            </w:r>
          </w:p>
        </w:tc>
        <w:tc>
          <w:tcPr>
            <w:tcW w:w="1418" w:type="dxa"/>
          </w:tcPr>
          <w:p w14:paraId="07B32F7D" w14:textId="77777777" w:rsidR="00E51714" w:rsidRDefault="00E51714" w:rsidP="00B809F9">
            <w:pPr>
              <w:pStyle w:val="1Lotus"/>
              <w:tabs>
                <w:tab w:val="center" w:pos="284"/>
                <w:tab w:val="center" w:pos="510"/>
                <w:tab w:val="center" w:pos="737"/>
              </w:tabs>
              <w:bidi/>
              <w:spacing w:after="0"/>
              <w:ind w:left="0" w:firstLine="0"/>
              <w:jc w:val="center"/>
            </w:pPr>
            <w:r>
              <w:rPr>
                <w:rtl/>
              </w:rPr>
              <w:t>48</w:t>
            </w:r>
          </w:p>
        </w:tc>
      </w:tr>
    </w:tbl>
    <w:p w14:paraId="0858FBBC" w14:textId="77777777" w:rsidR="00E51714" w:rsidRPr="00E07CB7" w:rsidRDefault="00541C08" w:rsidP="00541C08">
      <w:pPr>
        <w:pStyle w:val="TitrePageOne"/>
        <w:rPr>
          <w:rFonts w:cs="B Titr"/>
          <w:sz w:val="30"/>
          <w:rtl/>
        </w:rPr>
      </w:pPr>
      <w:r w:rsidRPr="00E07CB7">
        <w:rPr>
          <w:rFonts w:cs="B Titr"/>
          <w:sz w:val="30"/>
          <w:rtl/>
        </w:rPr>
        <w:br w:type="page"/>
      </w:r>
      <w:r w:rsidR="00E51714" w:rsidRPr="00E07CB7">
        <w:rPr>
          <w:rFonts w:cs="B Titr" w:hint="eastAsia"/>
          <w:sz w:val="30"/>
          <w:rtl/>
        </w:rPr>
        <w:lastRenderedPageBreak/>
        <w:t>استاندارد</w:t>
      </w:r>
      <w:r w:rsidR="00E51714" w:rsidRPr="00E07CB7">
        <w:rPr>
          <w:rFonts w:cs="B Titr"/>
          <w:sz w:val="30"/>
          <w:rtl/>
        </w:rPr>
        <w:t xml:space="preserve"> </w:t>
      </w:r>
      <w:r w:rsidR="00E51714" w:rsidRPr="00E07CB7">
        <w:rPr>
          <w:rFonts w:cs="B Titr" w:hint="eastAsia"/>
          <w:sz w:val="30"/>
          <w:rtl/>
        </w:rPr>
        <w:t>حسابداري‌</w:t>
      </w:r>
      <w:r w:rsidR="00E51714" w:rsidRPr="00E07CB7">
        <w:rPr>
          <w:rFonts w:cs="B Titr"/>
          <w:sz w:val="30"/>
          <w:rtl/>
        </w:rPr>
        <w:t xml:space="preserve"> </w:t>
      </w:r>
      <w:r w:rsidR="00E51714" w:rsidRPr="00E07CB7">
        <w:rPr>
          <w:rFonts w:cs="B Titr" w:hint="eastAsia"/>
          <w:sz w:val="30"/>
          <w:rtl/>
        </w:rPr>
        <w:t>شماره‌</w:t>
      </w:r>
      <w:r w:rsidR="00E51714" w:rsidRPr="00E07CB7">
        <w:rPr>
          <w:rFonts w:cs="B Titr"/>
          <w:sz w:val="30"/>
          <w:rtl/>
        </w:rPr>
        <w:t xml:space="preserve"> 1</w:t>
      </w:r>
    </w:p>
    <w:p w14:paraId="58BDFD51" w14:textId="77777777" w:rsidR="00E51714" w:rsidRPr="00E07CB7" w:rsidRDefault="00E51714" w:rsidP="00541C08">
      <w:pPr>
        <w:pStyle w:val="TitrePageOne"/>
        <w:rPr>
          <w:rFonts w:cs="B Titr"/>
          <w:sz w:val="30"/>
          <w:rtl/>
        </w:rPr>
      </w:pPr>
      <w:r w:rsidRPr="00E07CB7">
        <w:rPr>
          <w:rFonts w:cs="B Titr" w:hint="eastAsia"/>
          <w:sz w:val="30"/>
          <w:rtl/>
        </w:rPr>
        <w:t>نحوه‌</w:t>
      </w:r>
      <w:r w:rsidRPr="00E07CB7">
        <w:rPr>
          <w:rFonts w:cs="B Titr"/>
          <w:sz w:val="30"/>
          <w:rtl/>
        </w:rPr>
        <w:t xml:space="preserve"> </w:t>
      </w:r>
      <w:r w:rsidRPr="00E07CB7">
        <w:rPr>
          <w:rFonts w:cs="B Titr" w:hint="eastAsia"/>
          <w:sz w:val="30"/>
          <w:rtl/>
        </w:rPr>
        <w:t>ارائه‌</w:t>
      </w:r>
      <w:r w:rsidRPr="00E07CB7">
        <w:rPr>
          <w:rFonts w:cs="B Titr"/>
          <w:sz w:val="30"/>
          <w:rtl/>
        </w:rPr>
        <w:t xml:space="preserve"> </w:t>
      </w:r>
      <w:r w:rsidRPr="00E07CB7">
        <w:rPr>
          <w:rFonts w:cs="B Titr" w:hint="eastAsia"/>
          <w:sz w:val="30"/>
          <w:rtl/>
        </w:rPr>
        <w:t>صورتهاي‌</w:t>
      </w:r>
      <w:r w:rsidRPr="00E07CB7">
        <w:rPr>
          <w:rFonts w:cs="B Titr"/>
          <w:sz w:val="30"/>
          <w:rtl/>
        </w:rPr>
        <w:t xml:space="preserve"> </w:t>
      </w:r>
      <w:r w:rsidRPr="00E07CB7">
        <w:rPr>
          <w:rFonts w:cs="B Titr" w:hint="eastAsia"/>
          <w:sz w:val="30"/>
          <w:rtl/>
        </w:rPr>
        <w:t>مالي</w:t>
      </w:r>
    </w:p>
    <w:p w14:paraId="0BABE01D" w14:textId="77777777" w:rsidR="00E51714" w:rsidRDefault="00E51714" w:rsidP="00541C08">
      <w:pPr>
        <w:jc w:val="center"/>
        <w:rPr>
          <w:rtl/>
        </w:rPr>
      </w:pPr>
    </w:p>
    <w:tbl>
      <w:tblPr>
        <w:bidiVisual/>
        <w:tblW w:w="0" w:type="auto"/>
        <w:jc w:val="center"/>
        <w:tblLayout w:type="fixed"/>
        <w:tblLook w:val="0000" w:firstRow="0" w:lastRow="0" w:firstColumn="0" w:lastColumn="0" w:noHBand="0" w:noVBand="0"/>
      </w:tblPr>
      <w:tblGrid>
        <w:gridCol w:w="6980"/>
        <w:gridCol w:w="1535"/>
      </w:tblGrid>
      <w:tr w:rsidR="00E51714" w14:paraId="2930C00B" w14:textId="77777777">
        <w:trPr>
          <w:cantSplit/>
          <w:jc w:val="center"/>
        </w:trPr>
        <w:tc>
          <w:tcPr>
            <w:tcW w:w="8515" w:type="dxa"/>
            <w:gridSpan w:val="2"/>
          </w:tcPr>
          <w:p w14:paraId="5BC17EF7" w14:textId="77777777" w:rsidR="00E51714" w:rsidRPr="00E07CB7" w:rsidRDefault="00E51714" w:rsidP="004C6201">
            <w:pPr>
              <w:pStyle w:val="FehrestTitr"/>
              <w:rPr>
                <w:rFonts w:cs="B Zar"/>
                <w:szCs w:val="20"/>
                <w:rtl/>
              </w:rPr>
            </w:pPr>
            <w:r w:rsidRPr="00E07CB7">
              <w:rPr>
                <w:rFonts w:cs="B Zar"/>
                <w:rtl/>
              </w:rPr>
              <w:t>فهرست‌ مندرجات‌</w:t>
            </w:r>
            <w:r w:rsidRPr="00E07CB7">
              <w:rPr>
                <w:rFonts w:cs="B Zar" w:hint="cs"/>
                <w:rtl/>
              </w:rPr>
              <w:t xml:space="preserve"> (ادامه)</w:t>
            </w:r>
          </w:p>
        </w:tc>
      </w:tr>
      <w:tr w:rsidR="00E51714" w14:paraId="32878A81" w14:textId="77777777">
        <w:trPr>
          <w:cantSplit/>
          <w:jc w:val="center"/>
        </w:trPr>
        <w:tc>
          <w:tcPr>
            <w:tcW w:w="6980" w:type="dxa"/>
          </w:tcPr>
          <w:p w14:paraId="4E443891" w14:textId="77777777" w:rsidR="00E51714" w:rsidRDefault="00E51714" w:rsidP="004C6201">
            <w:pPr>
              <w:pStyle w:val="a6"/>
              <w:spacing w:before="0" w:after="0"/>
              <w:ind w:left="0" w:firstLine="0"/>
              <w:rPr>
                <w:rtl/>
              </w:rPr>
            </w:pPr>
          </w:p>
        </w:tc>
        <w:tc>
          <w:tcPr>
            <w:tcW w:w="1535" w:type="dxa"/>
          </w:tcPr>
          <w:p w14:paraId="2A3AF2F6" w14:textId="77777777" w:rsidR="00E51714" w:rsidRPr="00E07CB7" w:rsidRDefault="00E51714" w:rsidP="00426E44">
            <w:pPr>
              <w:pStyle w:val="FehrestTitr"/>
              <w:pBdr>
                <w:bottom w:val="single" w:sz="8" w:space="1" w:color="auto"/>
              </w:pBdr>
              <w:ind w:left="170" w:right="170"/>
              <w:rPr>
                <w:rFonts w:cs="B Zar"/>
                <w:sz w:val="26"/>
                <w:szCs w:val="24"/>
                <w:u w:val="none"/>
              </w:rPr>
            </w:pPr>
            <w:r w:rsidRPr="00E07CB7">
              <w:rPr>
                <w:rFonts w:cs="B Zar"/>
                <w:sz w:val="26"/>
                <w:szCs w:val="24"/>
                <w:u w:val="none"/>
                <w:rtl/>
              </w:rPr>
              <w:t>شماره‌ بند</w:t>
            </w:r>
          </w:p>
        </w:tc>
      </w:tr>
      <w:tr w:rsidR="00E51714" w14:paraId="3C20DC33" w14:textId="77777777">
        <w:trPr>
          <w:cantSplit/>
          <w:jc w:val="center"/>
        </w:trPr>
        <w:tc>
          <w:tcPr>
            <w:tcW w:w="6980" w:type="dxa"/>
          </w:tcPr>
          <w:p w14:paraId="14D9471D" w14:textId="77777777" w:rsidR="00E51714" w:rsidRDefault="00E51714" w:rsidP="004C6201">
            <w:pPr>
              <w:pStyle w:val="a6"/>
              <w:spacing w:before="0" w:after="0"/>
            </w:pPr>
            <w:r>
              <w:rPr>
                <w:rtl/>
              </w:rPr>
              <w:t>–</w:t>
            </w:r>
            <w:r>
              <w:rPr>
                <w:rFonts w:hint="cs"/>
                <w:rtl/>
              </w:rPr>
              <w:tab/>
            </w:r>
            <w:r>
              <w:rPr>
                <w:rtl/>
              </w:rPr>
              <w:t>به موقع‌ بودن‌</w:t>
            </w:r>
          </w:p>
        </w:tc>
        <w:tc>
          <w:tcPr>
            <w:tcW w:w="1535" w:type="dxa"/>
          </w:tcPr>
          <w:p w14:paraId="6E89EB9D" w14:textId="77777777" w:rsidR="00E51714" w:rsidRDefault="00E51714" w:rsidP="00426E44">
            <w:pPr>
              <w:pStyle w:val="1Lotus"/>
              <w:bidi/>
              <w:spacing w:after="0"/>
              <w:ind w:left="0" w:firstLine="0"/>
              <w:jc w:val="center"/>
            </w:pPr>
            <w:r>
              <w:rPr>
                <w:rtl/>
              </w:rPr>
              <w:t>49</w:t>
            </w:r>
          </w:p>
        </w:tc>
      </w:tr>
      <w:tr w:rsidR="00E51714" w14:paraId="0B4CD184" w14:textId="77777777">
        <w:trPr>
          <w:cantSplit/>
          <w:jc w:val="center"/>
        </w:trPr>
        <w:tc>
          <w:tcPr>
            <w:tcW w:w="6980" w:type="dxa"/>
          </w:tcPr>
          <w:p w14:paraId="53AC553C" w14:textId="77777777" w:rsidR="00E51714" w:rsidRDefault="00E51714" w:rsidP="004C6201">
            <w:pPr>
              <w:pStyle w:val="a6"/>
              <w:spacing w:before="0" w:after="0"/>
            </w:pPr>
            <w:r>
              <w:rPr>
                <w:rtl/>
              </w:rPr>
              <w:t>–</w:t>
            </w:r>
            <w:r>
              <w:rPr>
                <w:rFonts w:hint="cs"/>
                <w:rtl/>
              </w:rPr>
              <w:tab/>
            </w:r>
            <w:r>
              <w:rPr>
                <w:rtl/>
              </w:rPr>
              <w:t>ترازنامه‌</w:t>
            </w:r>
          </w:p>
        </w:tc>
        <w:tc>
          <w:tcPr>
            <w:tcW w:w="1535" w:type="dxa"/>
          </w:tcPr>
          <w:p w14:paraId="154ECE4B" w14:textId="77777777" w:rsidR="00E51714" w:rsidRDefault="00426E44" w:rsidP="00426E44">
            <w:pPr>
              <w:pStyle w:val="a4"/>
              <w:spacing w:before="0" w:after="0"/>
              <w:jc w:val="center"/>
              <w:rPr>
                <w:rtl/>
              </w:rPr>
            </w:pPr>
            <w:r>
              <w:rPr>
                <w:rFonts w:hint="cs"/>
                <w:rtl/>
              </w:rPr>
              <w:t>57 - 50</w:t>
            </w:r>
          </w:p>
        </w:tc>
      </w:tr>
      <w:tr w:rsidR="00E51714" w14:paraId="5B55C269" w14:textId="77777777">
        <w:trPr>
          <w:cantSplit/>
          <w:jc w:val="center"/>
        </w:trPr>
        <w:tc>
          <w:tcPr>
            <w:tcW w:w="6980" w:type="dxa"/>
          </w:tcPr>
          <w:p w14:paraId="1D0E6642" w14:textId="77777777" w:rsidR="00E51714" w:rsidRDefault="00E51714" w:rsidP="004C6201">
            <w:pPr>
              <w:pStyle w:val="a5"/>
              <w:spacing w:before="0" w:after="0"/>
            </w:pPr>
            <w:r>
              <w:rPr>
                <w:rtl/>
              </w:rPr>
              <w:t>اطلاعاتي‌ كه‌ در ترازنامه‌ ارائه‌ مي‌شود</w:t>
            </w:r>
          </w:p>
        </w:tc>
        <w:tc>
          <w:tcPr>
            <w:tcW w:w="1535" w:type="dxa"/>
          </w:tcPr>
          <w:p w14:paraId="4C75B962" w14:textId="77777777" w:rsidR="00E51714" w:rsidRDefault="00426E44" w:rsidP="00426E44">
            <w:pPr>
              <w:pStyle w:val="a4"/>
              <w:spacing w:before="0" w:after="0"/>
              <w:jc w:val="center"/>
            </w:pPr>
            <w:r>
              <w:rPr>
                <w:rFonts w:hint="cs"/>
                <w:rtl/>
              </w:rPr>
              <w:t>54 - 50</w:t>
            </w:r>
          </w:p>
        </w:tc>
      </w:tr>
      <w:tr w:rsidR="00E51714" w14:paraId="0D91D68F" w14:textId="77777777">
        <w:trPr>
          <w:cantSplit/>
          <w:jc w:val="center"/>
        </w:trPr>
        <w:tc>
          <w:tcPr>
            <w:tcW w:w="6980" w:type="dxa"/>
          </w:tcPr>
          <w:p w14:paraId="04101FDF" w14:textId="77777777" w:rsidR="00E51714" w:rsidRDefault="00E51714" w:rsidP="004C6201">
            <w:pPr>
              <w:pStyle w:val="a5"/>
              <w:spacing w:before="0" w:after="0"/>
            </w:pPr>
            <w:r>
              <w:rPr>
                <w:rtl/>
              </w:rPr>
              <w:t>اطلاعاتي‌ كه‌ در ترازنامه‌ يا در يادداشتهاي‌ توضيحي‌ افشا مي‌شود</w:t>
            </w:r>
          </w:p>
        </w:tc>
        <w:tc>
          <w:tcPr>
            <w:tcW w:w="1535" w:type="dxa"/>
          </w:tcPr>
          <w:p w14:paraId="79A36CCC" w14:textId="77777777" w:rsidR="00E51714" w:rsidRDefault="00426E44" w:rsidP="00426E44">
            <w:pPr>
              <w:pStyle w:val="a4"/>
              <w:spacing w:before="0" w:after="0"/>
              <w:jc w:val="center"/>
            </w:pPr>
            <w:r>
              <w:rPr>
                <w:rFonts w:hint="cs"/>
                <w:rtl/>
              </w:rPr>
              <w:t>57 - 55</w:t>
            </w:r>
          </w:p>
        </w:tc>
      </w:tr>
      <w:tr w:rsidR="00E51714" w14:paraId="2835A35C" w14:textId="77777777">
        <w:trPr>
          <w:cantSplit/>
          <w:jc w:val="center"/>
        </w:trPr>
        <w:tc>
          <w:tcPr>
            <w:tcW w:w="6980" w:type="dxa"/>
          </w:tcPr>
          <w:p w14:paraId="2EE0D696" w14:textId="77777777" w:rsidR="00E51714" w:rsidRDefault="00E51714" w:rsidP="004C6201">
            <w:pPr>
              <w:pStyle w:val="a6"/>
              <w:spacing w:before="0" w:after="0"/>
            </w:pPr>
            <w:r>
              <w:rPr>
                <w:rtl/>
              </w:rPr>
              <w:t>–</w:t>
            </w:r>
            <w:r>
              <w:rPr>
                <w:rFonts w:hint="cs"/>
                <w:rtl/>
              </w:rPr>
              <w:tab/>
            </w:r>
            <w:r>
              <w:rPr>
                <w:szCs w:val="28"/>
                <w:rtl/>
              </w:rPr>
              <w:t>صورت‌</w:t>
            </w:r>
            <w:r>
              <w:rPr>
                <w:rtl/>
              </w:rPr>
              <w:t xml:space="preserve"> سود و زيان‌</w:t>
            </w:r>
          </w:p>
        </w:tc>
        <w:tc>
          <w:tcPr>
            <w:tcW w:w="1535" w:type="dxa"/>
          </w:tcPr>
          <w:p w14:paraId="0294F989" w14:textId="77777777" w:rsidR="00E51714" w:rsidRDefault="00E51714" w:rsidP="00426E44">
            <w:pPr>
              <w:pStyle w:val="a4"/>
              <w:spacing w:before="0" w:after="0"/>
              <w:jc w:val="center"/>
            </w:pPr>
            <w:r>
              <w:rPr>
                <w:rtl/>
              </w:rPr>
              <w:t>67</w:t>
            </w:r>
            <w:r w:rsidR="00426E44">
              <w:rPr>
                <w:rFonts w:hint="cs"/>
                <w:rtl/>
              </w:rPr>
              <w:t xml:space="preserve"> </w:t>
            </w:r>
            <w:r>
              <w:rPr>
                <w:rtl/>
              </w:rPr>
              <w:t>-</w:t>
            </w:r>
            <w:r w:rsidR="00426E44">
              <w:rPr>
                <w:rFonts w:hint="cs"/>
                <w:rtl/>
              </w:rPr>
              <w:t xml:space="preserve"> </w:t>
            </w:r>
            <w:r>
              <w:rPr>
                <w:rtl/>
              </w:rPr>
              <w:t>58</w:t>
            </w:r>
          </w:p>
        </w:tc>
      </w:tr>
      <w:tr w:rsidR="00E51714" w14:paraId="15047A41" w14:textId="77777777">
        <w:trPr>
          <w:cantSplit/>
          <w:jc w:val="center"/>
        </w:trPr>
        <w:tc>
          <w:tcPr>
            <w:tcW w:w="6980" w:type="dxa"/>
          </w:tcPr>
          <w:p w14:paraId="2CC8C8CE" w14:textId="77777777" w:rsidR="00E51714" w:rsidRDefault="00E51714" w:rsidP="004C6201">
            <w:pPr>
              <w:pStyle w:val="a5"/>
              <w:spacing w:before="0" w:after="0"/>
            </w:pPr>
            <w:r>
              <w:rPr>
                <w:rtl/>
              </w:rPr>
              <w:t>اطلاعاتي‌ كه‌ در صورت‌ سود و زيان‌ ارائه‌ مي‌شود</w:t>
            </w:r>
          </w:p>
        </w:tc>
        <w:tc>
          <w:tcPr>
            <w:tcW w:w="1535" w:type="dxa"/>
          </w:tcPr>
          <w:p w14:paraId="2DCC6326" w14:textId="77777777" w:rsidR="00E51714" w:rsidRDefault="00E51714" w:rsidP="00426E44">
            <w:pPr>
              <w:pStyle w:val="a4"/>
              <w:spacing w:before="0" w:after="0"/>
              <w:jc w:val="center"/>
            </w:pPr>
            <w:r>
              <w:rPr>
                <w:rtl/>
              </w:rPr>
              <w:t>63</w:t>
            </w:r>
            <w:r w:rsidR="00426E44">
              <w:rPr>
                <w:rFonts w:hint="cs"/>
                <w:rtl/>
              </w:rPr>
              <w:t xml:space="preserve"> </w:t>
            </w:r>
            <w:r>
              <w:rPr>
                <w:rtl/>
              </w:rPr>
              <w:t>-</w:t>
            </w:r>
            <w:r w:rsidR="00426E44">
              <w:rPr>
                <w:rFonts w:hint="cs"/>
                <w:rtl/>
              </w:rPr>
              <w:t xml:space="preserve"> </w:t>
            </w:r>
            <w:r>
              <w:rPr>
                <w:rtl/>
              </w:rPr>
              <w:t>58</w:t>
            </w:r>
          </w:p>
        </w:tc>
      </w:tr>
      <w:tr w:rsidR="00E51714" w14:paraId="3DF09A1D" w14:textId="77777777">
        <w:trPr>
          <w:cantSplit/>
          <w:jc w:val="center"/>
        </w:trPr>
        <w:tc>
          <w:tcPr>
            <w:tcW w:w="6980" w:type="dxa"/>
          </w:tcPr>
          <w:p w14:paraId="67D2D418" w14:textId="77777777" w:rsidR="00E51714" w:rsidRDefault="00E51714" w:rsidP="004C6201">
            <w:pPr>
              <w:pStyle w:val="a5"/>
              <w:spacing w:before="0" w:after="0"/>
            </w:pPr>
            <w:r>
              <w:rPr>
                <w:rtl/>
              </w:rPr>
              <w:t>اطلاعاتي‌ كه‌ در صورت‌ سود و زيان‌ يا در يادداشتهاي‌ توضيحي‌ افشا مي‌شود</w:t>
            </w:r>
          </w:p>
        </w:tc>
        <w:tc>
          <w:tcPr>
            <w:tcW w:w="1535" w:type="dxa"/>
          </w:tcPr>
          <w:p w14:paraId="1E1F9DAC" w14:textId="77777777" w:rsidR="00E51714" w:rsidRDefault="00E51714" w:rsidP="00426E44">
            <w:pPr>
              <w:pStyle w:val="a4"/>
              <w:spacing w:before="0" w:after="0"/>
              <w:jc w:val="center"/>
            </w:pPr>
            <w:r>
              <w:rPr>
                <w:rtl/>
              </w:rPr>
              <w:t>67</w:t>
            </w:r>
            <w:r w:rsidR="00426E44">
              <w:rPr>
                <w:rFonts w:hint="cs"/>
                <w:rtl/>
              </w:rPr>
              <w:t xml:space="preserve"> </w:t>
            </w:r>
            <w:r>
              <w:rPr>
                <w:rtl/>
              </w:rPr>
              <w:t>-</w:t>
            </w:r>
            <w:r w:rsidR="00426E44">
              <w:rPr>
                <w:rFonts w:hint="cs"/>
                <w:rtl/>
              </w:rPr>
              <w:t xml:space="preserve"> </w:t>
            </w:r>
            <w:r>
              <w:rPr>
                <w:rtl/>
              </w:rPr>
              <w:t>64</w:t>
            </w:r>
          </w:p>
        </w:tc>
      </w:tr>
      <w:tr w:rsidR="00E51714" w14:paraId="660EC90F" w14:textId="77777777">
        <w:trPr>
          <w:cantSplit/>
          <w:jc w:val="center"/>
        </w:trPr>
        <w:tc>
          <w:tcPr>
            <w:tcW w:w="6980" w:type="dxa"/>
          </w:tcPr>
          <w:p w14:paraId="52552114" w14:textId="77777777" w:rsidR="00E51714" w:rsidRDefault="00E51714" w:rsidP="004C6201">
            <w:pPr>
              <w:pStyle w:val="a6"/>
              <w:spacing w:before="0" w:after="0"/>
            </w:pPr>
            <w:r>
              <w:rPr>
                <w:rtl/>
              </w:rPr>
              <w:t>–</w:t>
            </w:r>
            <w:r>
              <w:rPr>
                <w:rFonts w:hint="cs"/>
                <w:rtl/>
              </w:rPr>
              <w:tab/>
            </w:r>
            <w:r>
              <w:rPr>
                <w:rtl/>
              </w:rPr>
              <w:t>صورت‌ سود و زيان‌ جامع‌ و تغييرات‌ حقوق‌ صاحبان‌ سرمايه‌</w:t>
            </w:r>
          </w:p>
        </w:tc>
        <w:tc>
          <w:tcPr>
            <w:tcW w:w="1535" w:type="dxa"/>
          </w:tcPr>
          <w:p w14:paraId="26E2CE3D" w14:textId="77777777" w:rsidR="00E51714" w:rsidRDefault="00E51714" w:rsidP="00426E44">
            <w:pPr>
              <w:pStyle w:val="1Lotus"/>
              <w:bidi/>
              <w:spacing w:after="0"/>
              <w:ind w:left="0" w:firstLine="0"/>
              <w:jc w:val="center"/>
            </w:pPr>
            <w:r>
              <w:rPr>
                <w:rtl/>
              </w:rPr>
              <w:t>68</w:t>
            </w:r>
          </w:p>
        </w:tc>
      </w:tr>
      <w:tr w:rsidR="00E51714" w14:paraId="4491A1FF" w14:textId="77777777">
        <w:trPr>
          <w:cantSplit/>
          <w:jc w:val="center"/>
        </w:trPr>
        <w:tc>
          <w:tcPr>
            <w:tcW w:w="6980" w:type="dxa"/>
          </w:tcPr>
          <w:p w14:paraId="6044288D" w14:textId="77777777" w:rsidR="00E51714" w:rsidRDefault="00E51714" w:rsidP="004C6201">
            <w:pPr>
              <w:pStyle w:val="a6"/>
              <w:spacing w:before="0" w:after="0"/>
            </w:pPr>
            <w:r>
              <w:rPr>
                <w:rtl/>
              </w:rPr>
              <w:t>–</w:t>
            </w:r>
            <w:r>
              <w:rPr>
                <w:rFonts w:hint="cs"/>
                <w:rtl/>
              </w:rPr>
              <w:tab/>
            </w:r>
            <w:r>
              <w:rPr>
                <w:rtl/>
              </w:rPr>
              <w:t>صورت‌ جريان‌ وجوه‌ نقد</w:t>
            </w:r>
          </w:p>
        </w:tc>
        <w:tc>
          <w:tcPr>
            <w:tcW w:w="1535" w:type="dxa"/>
          </w:tcPr>
          <w:p w14:paraId="31D49CD7" w14:textId="77777777" w:rsidR="00E51714" w:rsidRDefault="00E51714" w:rsidP="00426E44">
            <w:pPr>
              <w:pStyle w:val="1Lotus"/>
              <w:bidi/>
              <w:spacing w:after="0"/>
              <w:ind w:left="0" w:firstLine="0"/>
              <w:jc w:val="center"/>
            </w:pPr>
            <w:r>
              <w:rPr>
                <w:rtl/>
              </w:rPr>
              <w:t>69</w:t>
            </w:r>
          </w:p>
        </w:tc>
      </w:tr>
      <w:tr w:rsidR="00E51714" w14:paraId="21B025B2" w14:textId="77777777">
        <w:trPr>
          <w:cantSplit/>
          <w:jc w:val="center"/>
        </w:trPr>
        <w:tc>
          <w:tcPr>
            <w:tcW w:w="6980" w:type="dxa"/>
          </w:tcPr>
          <w:p w14:paraId="22008ED4" w14:textId="77777777" w:rsidR="00E51714" w:rsidRDefault="00E51714" w:rsidP="004C6201">
            <w:pPr>
              <w:pStyle w:val="a6"/>
              <w:spacing w:before="0" w:after="0"/>
              <w:rPr>
                <w:szCs w:val="28"/>
              </w:rPr>
            </w:pPr>
            <w:r>
              <w:rPr>
                <w:szCs w:val="28"/>
                <w:rtl/>
              </w:rPr>
              <w:t>–</w:t>
            </w:r>
            <w:r>
              <w:rPr>
                <w:rFonts w:hint="cs"/>
                <w:rtl/>
              </w:rPr>
              <w:tab/>
            </w:r>
            <w:r>
              <w:rPr>
                <w:szCs w:val="28"/>
                <w:rtl/>
              </w:rPr>
              <w:t xml:space="preserve">يادداشتهاي‌ توضيحي‌ </w:t>
            </w:r>
          </w:p>
        </w:tc>
        <w:tc>
          <w:tcPr>
            <w:tcW w:w="1535" w:type="dxa"/>
          </w:tcPr>
          <w:p w14:paraId="0A7410AB" w14:textId="77777777" w:rsidR="00E51714" w:rsidRDefault="00E51714" w:rsidP="00426E44">
            <w:pPr>
              <w:pStyle w:val="a4"/>
              <w:spacing w:before="0" w:after="0"/>
              <w:jc w:val="center"/>
            </w:pPr>
            <w:r>
              <w:rPr>
                <w:rtl/>
              </w:rPr>
              <w:t>78</w:t>
            </w:r>
            <w:r w:rsidR="00426E44">
              <w:rPr>
                <w:rFonts w:hint="cs"/>
                <w:rtl/>
              </w:rPr>
              <w:t xml:space="preserve"> </w:t>
            </w:r>
            <w:r>
              <w:rPr>
                <w:rtl/>
              </w:rPr>
              <w:t>-</w:t>
            </w:r>
            <w:r w:rsidR="00426E44">
              <w:rPr>
                <w:rFonts w:hint="cs"/>
                <w:rtl/>
              </w:rPr>
              <w:t xml:space="preserve"> </w:t>
            </w:r>
            <w:r>
              <w:rPr>
                <w:rtl/>
              </w:rPr>
              <w:t>70</w:t>
            </w:r>
          </w:p>
        </w:tc>
      </w:tr>
      <w:tr w:rsidR="00E51714" w14:paraId="79E13B56" w14:textId="77777777">
        <w:trPr>
          <w:cantSplit/>
          <w:jc w:val="center"/>
        </w:trPr>
        <w:tc>
          <w:tcPr>
            <w:tcW w:w="6980" w:type="dxa"/>
          </w:tcPr>
          <w:p w14:paraId="7DA2F2A1" w14:textId="77777777" w:rsidR="00E51714" w:rsidRDefault="00E51714" w:rsidP="004C6201">
            <w:pPr>
              <w:pStyle w:val="a5"/>
              <w:spacing w:before="0" w:after="0"/>
            </w:pPr>
            <w:r>
              <w:rPr>
                <w:rtl/>
              </w:rPr>
              <w:t>ساختار</w:t>
            </w:r>
          </w:p>
        </w:tc>
        <w:tc>
          <w:tcPr>
            <w:tcW w:w="1535" w:type="dxa"/>
          </w:tcPr>
          <w:p w14:paraId="6F4309F0" w14:textId="77777777" w:rsidR="00E51714" w:rsidRDefault="00E51714" w:rsidP="00426E44">
            <w:pPr>
              <w:pStyle w:val="a4"/>
              <w:spacing w:before="0" w:after="0"/>
              <w:jc w:val="center"/>
            </w:pPr>
            <w:r>
              <w:rPr>
                <w:rtl/>
              </w:rPr>
              <w:t>73</w:t>
            </w:r>
            <w:r w:rsidR="00426E44">
              <w:rPr>
                <w:rFonts w:hint="cs"/>
                <w:rtl/>
              </w:rPr>
              <w:t xml:space="preserve"> </w:t>
            </w:r>
            <w:r>
              <w:rPr>
                <w:rtl/>
              </w:rPr>
              <w:t>-</w:t>
            </w:r>
            <w:r w:rsidR="00426E44">
              <w:rPr>
                <w:rFonts w:hint="cs"/>
                <w:rtl/>
              </w:rPr>
              <w:t xml:space="preserve"> </w:t>
            </w:r>
            <w:r>
              <w:rPr>
                <w:rtl/>
              </w:rPr>
              <w:t>70</w:t>
            </w:r>
          </w:p>
        </w:tc>
      </w:tr>
      <w:tr w:rsidR="00E51714" w14:paraId="654A7079" w14:textId="77777777">
        <w:trPr>
          <w:cantSplit/>
          <w:jc w:val="center"/>
        </w:trPr>
        <w:tc>
          <w:tcPr>
            <w:tcW w:w="6980" w:type="dxa"/>
          </w:tcPr>
          <w:p w14:paraId="50AE5BE3" w14:textId="77777777" w:rsidR="00E51714" w:rsidRDefault="00E51714" w:rsidP="004C6201">
            <w:pPr>
              <w:pStyle w:val="a5"/>
              <w:spacing w:before="0" w:after="0"/>
            </w:pPr>
            <w:r>
              <w:rPr>
                <w:rtl/>
              </w:rPr>
              <w:t>افشاي‌ رويه‌هاي‌ حسابداري‌</w:t>
            </w:r>
          </w:p>
        </w:tc>
        <w:tc>
          <w:tcPr>
            <w:tcW w:w="1535" w:type="dxa"/>
          </w:tcPr>
          <w:p w14:paraId="4C07E0DE" w14:textId="77777777" w:rsidR="00E51714" w:rsidRDefault="00E51714" w:rsidP="00426E44">
            <w:pPr>
              <w:pStyle w:val="a4"/>
              <w:spacing w:before="0" w:after="0"/>
              <w:jc w:val="center"/>
            </w:pPr>
            <w:r>
              <w:rPr>
                <w:rtl/>
              </w:rPr>
              <w:t>77</w:t>
            </w:r>
            <w:r w:rsidR="00426E44">
              <w:rPr>
                <w:rFonts w:hint="cs"/>
                <w:rtl/>
              </w:rPr>
              <w:t xml:space="preserve"> </w:t>
            </w:r>
            <w:r>
              <w:rPr>
                <w:rtl/>
              </w:rPr>
              <w:t>-</w:t>
            </w:r>
            <w:r w:rsidR="00426E44">
              <w:rPr>
                <w:rFonts w:hint="cs"/>
                <w:rtl/>
              </w:rPr>
              <w:t xml:space="preserve"> </w:t>
            </w:r>
            <w:r>
              <w:rPr>
                <w:rtl/>
              </w:rPr>
              <w:t>74</w:t>
            </w:r>
          </w:p>
        </w:tc>
      </w:tr>
      <w:tr w:rsidR="00E51714" w14:paraId="37BBC646" w14:textId="77777777">
        <w:trPr>
          <w:cantSplit/>
          <w:jc w:val="center"/>
        </w:trPr>
        <w:tc>
          <w:tcPr>
            <w:tcW w:w="6980" w:type="dxa"/>
          </w:tcPr>
          <w:p w14:paraId="73C9CB43" w14:textId="77777777" w:rsidR="00E51714" w:rsidRDefault="00E51714" w:rsidP="004C6201">
            <w:pPr>
              <w:pStyle w:val="a5"/>
              <w:spacing w:before="0" w:after="0"/>
            </w:pPr>
            <w:r>
              <w:rPr>
                <w:rtl/>
              </w:rPr>
              <w:t>ساير موارد افشا</w:t>
            </w:r>
          </w:p>
        </w:tc>
        <w:tc>
          <w:tcPr>
            <w:tcW w:w="1535" w:type="dxa"/>
          </w:tcPr>
          <w:p w14:paraId="1F87CC77" w14:textId="77777777" w:rsidR="00E51714" w:rsidRDefault="00E51714" w:rsidP="00426E44">
            <w:pPr>
              <w:pStyle w:val="1Lotus"/>
              <w:bidi/>
              <w:spacing w:after="0"/>
              <w:ind w:left="0" w:firstLine="0"/>
              <w:jc w:val="center"/>
            </w:pPr>
            <w:r>
              <w:rPr>
                <w:rtl/>
              </w:rPr>
              <w:t>78</w:t>
            </w:r>
          </w:p>
        </w:tc>
      </w:tr>
      <w:tr w:rsidR="00E51714" w14:paraId="084035FA" w14:textId="77777777">
        <w:trPr>
          <w:cantSplit/>
          <w:jc w:val="center"/>
        </w:trPr>
        <w:tc>
          <w:tcPr>
            <w:tcW w:w="6980" w:type="dxa"/>
          </w:tcPr>
          <w:p w14:paraId="39B24B7D" w14:textId="77777777" w:rsidR="00E51714" w:rsidRDefault="00E51714" w:rsidP="004C6201">
            <w:pPr>
              <w:pStyle w:val="a"/>
              <w:spacing w:before="0" w:after="0"/>
              <w:jc w:val="both"/>
            </w:pPr>
            <w:r>
              <w:rPr>
                <w:rtl/>
              </w:rPr>
              <w:t>تاريخ‌ اجرا</w:t>
            </w:r>
          </w:p>
        </w:tc>
        <w:tc>
          <w:tcPr>
            <w:tcW w:w="1535" w:type="dxa"/>
          </w:tcPr>
          <w:p w14:paraId="0806CF02" w14:textId="77777777" w:rsidR="00E51714" w:rsidRDefault="00E51714" w:rsidP="00426E44">
            <w:pPr>
              <w:pStyle w:val="1Lotus"/>
              <w:bidi/>
              <w:spacing w:after="0"/>
              <w:ind w:left="0" w:firstLine="0"/>
              <w:jc w:val="center"/>
              <w:rPr>
                <w:szCs w:val="30"/>
              </w:rPr>
            </w:pPr>
            <w:r>
              <w:rPr>
                <w:rtl/>
              </w:rPr>
              <w:t>79</w:t>
            </w:r>
          </w:p>
        </w:tc>
      </w:tr>
      <w:tr w:rsidR="00E51714" w14:paraId="4552731E" w14:textId="77777777">
        <w:trPr>
          <w:cantSplit/>
          <w:jc w:val="center"/>
        </w:trPr>
        <w:tc>
          <w:tcPr>
            <w:tcW w:w="6980" w:type="dxa"/>
          </w:tcPr>
          <w:p w14:paraId="22637EC8" w14:textId="77777777" w:rsidR="00E51714" w:rsidRDefault="00E51714" w:rsidP="004C6201">
            <w:pPr>
              <w:pStyle w:val="a"/>
              <w:spacing w:before="0" w:after="0"/>
              <w:jc w:val="both"/>
            </w:pPr>
            <w:r>
              <w:rPr>
                <w:rtl/>
              </w:rPr>
              <w:t>مطابقت‌ با استانداردهاي‌ بين‌المللي‌ حسابداري‌</w:t>
            </w:r>
          </w:p>
        </w:tc>
        <w:tc>
          <w:tcPr>
            <w:tcW w:w="1535" w:type="dxa"/>
          </w:tcPr>
          <w:p w14:paraId="5E0372A8" w14:textId="77777777" w:rsidR="00E51714" w:rsidRDefault="00E51714" w:rsidP="00426E44">
            <w:pPr>
              <w:pStyle w:val="1Lotus"/>
              <w:bidi/>
              <w:spacing w:after="0"/>
              <w:ind w:left="0" w:firstLine="0"/>
              <w:jc w:val="center"/>
              <w:rPr>
                <w:szCs w:val="30"/>
              </w:rPr>
            </w:pPr>
            <w:r>
              <w:rPr>
                <w:rtl/>
              </w:rPr>
              <w:t>80</w:t>
            </w:r>
          </w:p>
        </w:tc>
      </w:tr>
      <w:tr w:rsidR="00E51714" w14:paraId="77B60E09" w14:textId="77777777">
        <w:trPr>
          <w:cantSplit/>
          <w:jc w:val="center"/>
        </w:trPr>
        <w:tc>
          <w:tcPr>
            <w:tcW w:w="6980" w:type="dxa"/>
          </w:tcPr>
          <w:p w14:paraId="071728CF" w14:textId="77777777" w:rsidR="00E51714" w:rsidRDefault="00E51714" w:rsidP="004C6201">
            <w:pPr>
              <w:pStyle w:val="a"/>
              <w:spacing w:before="0" w:after="0"/>
              <w:jc w:val="both"/>
            </w:pPr>
            <w:r>
              <w:rPr>
                <w:rtl/>
              </w:rPr>
              <w:t>پيوست‌ :</w:t>
            </w:r>
            <w:r w:rsidR="00840A05">
              <w:rPr>
                <w:rtl/>
              </w:rPr>
              <w:t xml:space="preserve"> </w:t>
            </w:r>
            <w:r>
              <w:rPr>
                <w:rtl/>
              </w:rPr>
              <w:t xml:space="preserve">نمونه‌اي‌ از ساختار ترازنامه‌ و صورت‌ سود و زيان‌ </w:t>
            </w:r>
          </w:p>
        </w:tc>
        <w:tc>
          <w:tcPr>
            <w:tcW w:w="1535" w:type="dxa"/>
          </w:tcPr>
          <w:p w14:paraId="1E8537B0" w14:textId="77777777" w:rsidR="00E51714" w:rsidRDefault="00E51714" w:rsidP="00426E44">
            <w:pPr>
              <w:pStyle w:val="1Lotus"/>
              <w:bidi/>
              <w:spacing w:after="0"/>
              <w:ind w:left="0" w:firstLine="0"/>
              <w:jc w:val="center"/>
              <w:rPr>
                <w:szCs w:val="30"/>
              </w:rPr>
            </w:pPr>
          </w:p>
        </w:tc>
      </w:tr>
    </w:tbl>
    <w:p w14:paraId="1E456AD4" w14:textId="77777777" w:rsidR="00E51714" w:rsidRDefault="00E51714" w:rsidP="00541C08">
      <w:pPr>
        <w:pStyle w:val="1Lotus"/>
        <w:bidi/>
        <w:jc w:val="both"/>
        <w:rPr>
          <w:color w:val="FFCC99"/>
          <w:rtl/>
        </w:rPr>
      </w:pPr>
    </w:p>
    <w:p w14:paraId="68200EB8" w14:textId="77777777" w:rsidR="00E51714" w:rsidRPr="00E07CB7" w:rsidRDefault="00E51714" w:rsidP="00541C08">
      <w:pPr>
        <w:pStyle w:val="TitrePageOne"/>
        <w:rPr>
          <w:rFonts w:cs="B Titr"/>
          <w:rtl/>
        </w:rPr>
        <w:sectPr w:rsidR="00E51714" w:rsidRPr="00E07CB7" w:rsidSect="007B7ADC">
          <w:footerReference w:type="default" r:id="rId8"/>
          <w:type w:val="oddPage"/>
          <w:pgSz w:w="11907" w:h="16840" w:code="9"/>
          <w:pgMar w:top="964" w:right="1701" w:bottom="1701" w:left="1701" w:header="284" w:footer="1134" w:gutter="0"/>
          <w:pgNumType w:start="11"/>
          <w:cols w:space="720"/>
          <w:bidi/>
          <w:rtlGutter/>
          <w:docGrid w:linePitch="300"/>
        </w:sectPr>
      </w:pPr>
    </w:p>
    <w:p w14:paraId="30E1A287" w14:textId="77777777" w:rsidR="00E51714" w:rsidRPr="00E07CB7" w:rsidRDefault="00E51714" w:rsidP="00541C08">
      <w:pPr>
        <w:pStyle w:val="TitrePageOne"/>
        <w:rPr>
          <w:rFonts w:cs="B Titr"/>
          <w:rtl/>
        </w:rPr>
      </w:pPr>
      <w:r w:rsidRPr="00E07CB7">
        <w:rPr>
          <w:rFonts w:cs="B Titr"/>
          <w:rtl/>
        </w:rPr>
        <w:lastRenderedPageBreak/>
        <w:t>استاندارد حسابداري‌ شماره‌ 1</w:t>
      </w:r>
    </w:p>
    <w:p w14:paraId="5B24EE48" w14:textId="77777777" w:rsidR="00E51714" w:rsidRPr="00E07CB7" w:rsidRDefault="00E51714" w:rsidP="00541C08">
      <w:pPr>
        <w:pStyle w:val="TitrePageOne"/>
        <w:rPr>
          <w:rFonts w:cs="B Titr"/>
          <w:rtl/>
        </w:rPr>
      </w:pPr>
      <w:r w:rsidRPr="00E07CB7">
        <w:rPr>
          <w:rFonts w:cs="B Titr"/>
          <w:rtl/>
        </w:rPr>
        <w:t>نحوه‌ ارائه‌ صورتهاي‌ مالي</w:t>
      </w:r>
    </w:p>
    <w:p w14:paraId="32D626CF" w14:textId="77777777" w:rsidR="00E51714" w:rsidRPr="00E07CB7" w:rsidRDefault="00E51714" w:rsidP="00541C08">
      <w:pPr>
        <w:pStyle w:val="TitrePageOne"/>
        <w:rPr>
          <w:rFonts w:cs="B Titr"/>
          <w:rtl/>
        </w:rPr>
      </w:pPr>
    </w:p>
    <w:p w14:paraId="5C9BA731" w14:textId="77777777" w:rsidR="00E51714" w:rsidRPr="00883B8C" w:rsidRDefault="00E51714" w:rsidP="00AD130B">
      <w:pPr>
        <w:pStyle w:val="IN"/>
        <w:rPr>
          <w:color w:val="FFCC99"/>
          <w:rtl/>
        </w:rPr>
      </w:pPr>
      <w:r w:rsidRPr="00883B8C">
        <w:rPr>
          <w:rtl/>
        </w:rPr>
        <w:t xml:space="preserve">اين‌ استاندارد بايد با توجه‌ به‌ </w:t>
      </w:r>
      <w:r w:rsidRPr="00883B8C">
        <w:rPr>
          <w:rFonts w:hint="cs"/>
          <w:rtl/>
        </w:rPr>
        <w:t>”</w:t>
      </w:r>
      <w:r w:rsidRPr="00883B8C">
        <w:rPr>
          <w:rtl/>
        </w:rPr>
        <w:t>مقدمه‌اي‌ بر استانداردهاي‌ حسابداري‌</w:t>
      </w:r>
      <w:r w:rsidRPr="00883B8C">
        <w:rPr>
          <w:rFonts w:hint="cs"/>
          <w:rtl/>
        </w:rPr>
        <w:t>“</w:t>
      </w:r>
      <w:r w:rsidRPr="00883B8C">
        <w:rPr>
          <w:rtl/>
        </w:rPr>
        <w:t xml:space="preserve"> مطالعه‌ و</w:t>
      </w:r>
      <w:r w:rsidR="00AD130B">
        <w:br/>
      </w:r>
      <w:r w:rsidRPr="00883B8C">
        <w:rPr>
          <w:rtl/>
        </w:rPr>
        <w:t>بكار</w:t>
      </w:r>
      <w:r w:rsidR="00AD130B">
        <w:rPr>
          <w:rFonts w:hint="cs"/>
          <w:rtl/>
        </w:rPr>
        <w:t xml:space="preserve"> </w:t>
      </w:r>
      <w:r w:rsidRPr="00883B8C">
        <w:rPr>
          <w:rtl/>
        </w:rPr>
        <w:t>گرفته‌ شود</w:t>
      </w:r>
      <w:r w:rsidRPr="00883B8C">
        <w:rPr>
          <w:rFonts w:hint="cs"/>
          <w:rtl/>
        </w:rPr>
        <w:t>.</w:t>
      </w:r>
    </w:p>
    <w:p w14:paraId="5A69F464" w14:textId="77777777" w:rsidR="00E51714" w:rsidRDefault="00E51714" w:rsidP="00541C08">
      <w:pPr>
        <w:pStyle w:val="IN"/>
        <w:ind w:left="851" w:right="851"/>
        <w:rPr>
          <w:rtl/>
        </w:rPr>
        <w:sectPr w:rsidR="00E51714" w:rsidSect="0026431B">
          <w:headerReference w:type="default" r:id="rId9"/>
          <w:type w:val="oddPage"/>
          <w:pgSz w:w="11907" w:h="16840" w:code="9"/>
          <w:pgMar w:top="1985" w:right="1701" w:bottom="1701" w:left="1701" w:header="1418" w:footer="1134" w:gutter="0"/>
          <w:cols w:space="720"/>
          <w:bidi/>
          <w:rtlGutter/>
          <w:docGrid w:linePitch="300"/>
        </w:sectPr>
      </w:pPr>
    </w:p>
    <w:p w14:paraId="2DD18841" w14:textId="77777777" w:rsidR="00E51714" w:rsidRDefault="00E51714" w:rsidP="005D35A6">
      <w:pPr>
        <w:pStyle w:val="Heading1"/>
        <w:bidi/>
        <w:spacing w:line="460" w:lineRule="exact"/>
        <w:rPr>
          <w:rtl/>
        </w:rPr>
      </w:pPr>
      <w:r>
        <w:rPr>
          <w:rtl/>
        </w:rPr>
        <w:t>مقدمـه‌</w:t>
      </w:r>
    </w:p>
    <w:p w14:paraId="5A64FCFA" w14:textId="77777777" w:rsidR="00E51714" w:rsidRDefault="00E51714" w:rsidP="005D35A6">
      <w:pPr>
        <w:pStyle w:val="1Lotus"/>
        <w:bidi/>
        <w:spacing w:line="460" w:lineRule="exact"/>
        <w:rPr>
          <w:rtl/>
        </w:rPr>
      </w:pPr>
      <w:r>
        <w:rPr>
          <w:rtl/>
        </w:rPr>
        <w:t>1</w:t>
      </w:r>
      <w:r w:rsidR="00840A05">
        <w:rPr>
          <w:rFonts w:hint="cs"/>
          <w:rtl/>
        </w:rPr>
        <w:t xml:space="preserve"> </w:t>
      </w:r>
      <w:r>
        <w:rPr>
          <w:rtl/>
        </w:rPr>
        <w:t>.</w:t>
      </w:r>
      <w:r>
        <w:rPr>
          <w:rtl/>
        </w:rPr>
        <w:tab/>
        <w:t>هدف‌ اين‌ استاندارد تجويز مبنايي‌ براي‌ ارائه‌ صورتهاي‌ مالي‌ با مقاصد عمومي‌ يك‌ واحد تجاري‌ به</w:t>
      </w:r>
      <w:r>
        <w:rPr>
          <w:rFonts w:ascii="Times New Roman" w:hAnsi="Times New Roman" w:cs="Times New Roman" w:hint="cs"/>
          <w:rtl/>
        </w:rPr>
        <w:t> </w:t>
      </w:r>
      <w:r>
        <w:rPr>
          <w:rFonts w:hint="cs"/>
          <w:rtl/>
        </w:rPr>
        <w:t>منظور حصول‌ اطمينان‌ از قابليت‌ مقايسه‌ با صورتهاي‌ مالي‌ دوره‌هاي‌ قبل‌ آن‌ واحد و با صورتهاي‌ مالي‌ ساير واحدهاي‌ تج</w:t>
      </w:r>
      <w:r>
        <w:rPr>
          <w:rtl/>
        </w:rPr>
        <w:t>اري‌ مي‌باشد. براي‌ دستيابي‌ به‌ اين‌ هدف‌، در</w:t>
      </w:r>
      <w:r>
        <w:rPr>
          <w:rFonts w:ascii="Times New Roman" w:hAnsi="Times New Roman" w:cs="Times New Roman" w:hint="cs"/>
          <w:rtl/>
        </w:rPr>
        <w:t> </w:t>
      </w:r>
      <w:r>
        <w:rPr>
          <w:rtl/>
        </w:rPr>
        <w:t>اين‌ استاندارد ملاحظات‌ كلي‌ درخصوص‌ نحوه‌ ارائه‌ صورتهاي‌ مالي‌، رهنمودهايي‌ درباره‌ ساختار آنها و حداقل‌ الزامات‌ درخصوص‌ محتواي‌ صورتهاي‌ مالي‌ ارائه‌ شده‌ است‌. چگونگي‌ شناخت‌، اندازه‌گيري‌ و افشاي‌ معاملات‌ و ساير رويدادهاي‌ خاص‌ در ساير استانداردهاي‌ حسابداري‌ ارائه‌ مي‌شود.</w:t>
      </w:r>
    </w:p>
    <w:p w14:paraId="6F49FB14" w14:textId="77777777" w:rsidR="00E51714" w:rsidRDefault="00E51714" w:rsidP="005D35A6">
      <w:pPr>
        <w:pStyle w:val="Heading1"/>
        <w:bidi/>
        <w:spacing w:line="460" w:lineRule="exact"/>
        <w:rPr>
          <w:rtl/>
        </w:rPr>
      </w:pPr>
      <w:r>
        <w:rPr>
          <w:rtl/>
        </w:rPr>
        <w:t>دامنه‌ كاربرد</w:t>
      </w:r>
    </w:p>
    <w:p w14:paraId="04321C90" w14:textId="77777777" w:rsidR="00E51714" w:rsidRDefault="00E51714" w:rsidP="005D35A6">
      <w:pPr>
        <w:pStyle w:val="1Traffic"/>
        <w:bidi/>
        <w:spacing w:line="460" w:lineRule="exact"/>
        <w:rPr>
          <w:rtl/>
        </w:rPr>
      </w:pPr>
      <w:r>
        <w:rPr>
          <w:spacing w:val="8"/>
          <w:rtl/>
        </w:rPr>
        <w:t>2</w:t>
      </w:r>
      <w:r w:rsidR="00840A05">
        <w:rPr>
          <w:rFonts w:hint="cs"/>
          <w:spacing w:val="8"/>
          <w:rtl/>
        </w:rPr>
        <w:t xml:space="preserve"> </w:t>
      </w:r>
      <w:r>
        <w:rPr>
          <w:spacing w:val="8"/>
          <w:rtl/>
        </w:rPr>
        <w:t>.</w:t>
      </w:r>
      <w:r>
        <w:rPr>
          <w:spacing w:val="8"/>
          <w:rtl/>
        </w:rPr>
        <w:tab/>
      </w:r>
      <w:r>
        <w:rPr>
          <w:rtl/>
        </w:rPr>
        <w:t xml:space="preserve">الزامات‌ اين‌ استاندارد بايد در ارائه‌ كليه‌ </w:t>
      </w:r>
      <w:r>
        <w:rPr>
          <w:rFonts w:hint="cs"/>
          <w:rtl/>
        </w:rPr>
        <w:t>”</w:t>
      </w:r>
      <w:r>
        <w:rPr>
          <w:rtl/>
        </w:rPr>
        <w:t>صورتهاي‌ مالي‌ با مقاصد عمومي‌</w:t>
      </w:r>
      <w:r>
        <w:rPr>
          <w:rFonts w:hint="cs"/>
          <w:rtl/>
        </w:rPr>
        <w:t>“</w:t>
      </w:r>
      <w:r>
        <w:rPr>
          <w:rtl/>
        </w:rPr>
        <w:t xml:space="preserve"> كه‌ براساس‌ استانداردهاي‌ حسابداري‌ تهيه‌ و ارائه‌ مي‌شود، بكار گرفته‌ شود.</w:t>
      </w:r>
    </w:p>
    <w:p w14:paraId="117E822D" w14:textId="77777777" w:rsidR="00E51714" w:rsidRDefault="00E51714" w:rsidP="005D35A6">
      <w:pPr>
        <w:pStyle w:val="1Lotus"/>
        <w:bidi/>
        <w:spacing w:line="460" w:lineRule="exact"/>
        <w:rPr>
          <w:rtl/>
        </w:rPr>
      </w:pPr>
      <w:r>
        <w:rPr>
          <w:rtl/>
        </w:rPr>
        <w:t>3</w:t>
      </w:r>
      <w:r w:rsidR="00840A05">
        <w:rPr>
          <w:rFonts w:hint="cs"/>
          <w:rtl/>
        </w:rPr>
        <w:t xml:space="preserve"> </w:t>
      </w:r>
      <w:r>
        <w:rPr>
          <w:rtl/>
        </w:rPr>
        <w:t>.</w:t>
      </w:r>
      <w:r>
        <w:rPr>
          <w:rtl/>
        </w:rPr>
        <w:tab/>
        <w:t>صورتهاي‌ مالي‌ با مقاصد عمومي‌ (كه‌ از اين‌ پس‌ صورتهاي‌ مالي‌ ناميده‌ مي‌شود) براي‌ پاسخگويي‌ به‌ نيازهاي‌ استفاده‌كنندگاني‌ تهيه‌ مي‌شود كه‌ در موقعيت‌ دريافت‌ گزارشهاي‌ متناسب‌ با نيازهاي‌ اطلاعاتي‌ خاص‌ خود نيستند. صورتهاي‌ مالي‌ به</w:t>
      </w:r>
      <w:r>
        <w:rPr>
          <w:rFonts w:ascii="Times New Roman" w:hAnsi="Times New Roman" w:cs="Times New Roman" w:hint="cs"/>
          <w:rtl/>
        </w:rPr>
        <w:t> </w:t>
      </w:r>
      <w:r>
        <w:rPr>
          <w:rFonts w:hint="cs"/>
          <w:rtl/>
        </w:rPr>
        <w:t>طور جداگانه‌ يا همراه‌ ب</w:t>
      </w:r>
      <w:r>
        <w:rPr>
          <w:rtl/>
        </w:rPr>
        <w:t>ا ساير گزارشها، جهت‌ استفاده‌ عموم‌ ارائه‌ مي‌شود. مفاد اين‌ استاندارد براي‌ صورتهاي‌ مالي‌ تلفيقي‌ گروه‌ واحدهاي‌ تجاري‌ نيز كاربرد دارد.</w:t>
      </w:r>
    </w:p>
    <w:p w14:paraId="3D54C539" w14:textId="77777777" w:rsidR="00E51714" w:rsidRDefault="00E51714" w:rsidP="005D35A6">
      <w:pPr>
        <w:pStyle w:val="1Lotus"/>
        <w:bidi/>
        <w:spacing w:line="460" w:lineRule="exact"/>
        <w:rPr>
          <w:rtl/>
        </w:rPr>
      </w:pPr>
      <w:r>
        <w:rPr>
          <w:rtl/>
        </w:rPr>
        <w:t>4</w:t>
      </w:r>
      <w:r w:rsidR="00840A05">
        <w:rPr>
          <w:rFonts w:hint="cs"/>
          <w:rtl/>
        </w:rPr>
        <w:t xml:space="preserve"> </w:t>
      </w:r>
      <w:r>
        <w:rPr>
          <w:rtl/>
        </w:rPr>
        <w:t>.</w:t>
      </w:r>
      <w:r>
        <w:rPr>
          <w:rtl/>
        </w:rPr>
        <w:tab/>
        <w:t>در اين‌ استاندارد واژه‌هايي‌ بكار گرفته‌ مي‌شود كه‌ در واحدهاي‌ تجاري‌ (انتفاعي‌) اعم</w:t>
      </w:r>
      <w:r>
        <w:rPr>
          <w:rFonts w:ascii="Times New Roman" w:hAnsi="Times New Roman" w:cs="Times New Roman" w:hint="cs"/>
          <w:rtl/>
        </w:rPr>
        <w:t> </w:t>
      </w:r>
      <w:r>
        <w:rPr>
          <w:rFonts w:hint="cs"/>
          <w:rtl/>
        </w:rPr>
        <w:t xml:space="preserve">از </w:t>
      </w:r>
      <w:r>
        <w:rPr>
          <w:rtl/>
        </w:rPr>
        <w:t>خصوصي‌ يا عمومي‌ كاربرد دارد. واحدهاي‌ غيرانتفاعي‌ براي‌ بكارگيري‌ الزامات‌ اين‌ استاندارد ممكن‌ است‌ نيازمند انجام‌ تعديلاتي‌ در عناوين‌ اقلام‌ اصلي‌ صورتهاي‌ مالي‌ خود يا ارائه‌ اطلاعات‌ بيشتر باشند.</w:t>
      </w:r>
    </w:p>
    <w:p w14:paraId="781F037B" w14:textId="77777777" w:rsidR="00E51714" w:rsidRDefault="00E51714" w:rsidP="007E126C">
      <w:pPr>
        <w:pStyle w:val="1Lotus"/>
        <w:bidi/>
        <w:rPr>
          <w:rtl/>
        </w:rPr>
      </w:pPr>
      <w:r>
        <w:rPr>
          <w:rtl/>
        </w:rPr>
        <w:lastRenderedPageBreak/>
        <w:t>5</w:t>
      </w:r>
      <w:r w:rsidR="00840A05">
        <w:rPr>
          <w:rFonts w:hint="cs"/>
          <w:rtl/>
        </w:rPr>
        <w:t xml:space="preserve"> </w:t>
      </w:r>
      <w:r>
        <w:rPr>
          <w:rtl/>
        </w:rPr>
        <w:t>.</w:t>
      </w:r>
      <w:r>
        <w:rPr>
          <w:rtl/>
        </w:rPr>
        <w:tab/>
        <w:t>نحوه‌ ارائه‌ داراييهاي‌ جاري‌ و بدهيهاي‌ جاري‌ بخشي‌ از موضوع‌ اين‌ استاندارد است‌ ليكن‌ به</w:t>
      </w:r>
      <w:r>
        <w:rPr>
          <w:rFonts w:ascii="Times New Roman" w:hAnsi="Times New Roman" w:cs="Times New Roman" w:hint="cs"/>
          <w:rtl/>
        </w:rPr>
        <w:t> </w:t>
      </w:r>
      <w:r>
        <w:rPr>
          <w:rFonts w:hint="cs"/>
          <w:rtl/>
        </w:rPr>
        <w:t>طور جداگانه‌ در استاندارد حسابد</w:t>
      </w:r>
      <w:r>
        <w:rPr>
          <w:rtl/>
        </w:rPr>
        <w:t>اري‌ شماره‌ 14 مطرح‌ شده‌ است‌.</w:t>
      </w:r>
    </w:p>
    <w:p w14:paraId="58D5757A" w14:textId="77777777" w:rsidR="00E51714" w:rsidRDefault="00E51714" w:rsidP="00541C08">
      <w:pPr>
        <w:pStyle w:val="Heading1"/>
        <w:bidi/>
        <w:rPr>
          <w:rtl/>
        </w:rPr>
      </w:pPr>
      <w:r>
        <w:rPr>
          <w:rtl/>
        </w:rPr>
        <w:t xml:space="preserve">هدف‌ صورتهاي‌ مالي‌ </w:t>
      </w:r>
    </w:p>
    <w:p w14:paraId="1008A376" w14:textId="77777777" w:rsidR="00E51714" w:rsidRDefault="00E51714" w:rsidP="001A16C8">
      <w:pPr>
        <w:pStyle w:val="1Lotus"/>
        <w:bidi/>
        <w:rPr>
          <w:rtl/>
        </w:rPr>
      </w:pPr>
      <w:r>
        <w:rPr>
          <w:rtl/>
        </w:rPr>
        <w:t>6</w:t>
      </w:r>
      <w:r w:rsidR="00840A05">
        <w:rPr>
          <w:rFonts w:hint="cs"/>
          <w:rtl/>
        </w:rPr>
        <w:t xml:space="preserve"> </w:t>
      </w:r>
      <w:r>
        <w:rPr>
          <w:rtl/>
        </w:rPr>
        <w:t>.</w:t>
      </w:r>
      <w:r>
        <w:rPr>
          <w:rtl/>
        </w:rPr>
        <w:tab/>
        <w:t>هدف‌ صورتهاي‌ مالي‌، ارائه‌ اطلاعاتي‌ تلخيص‌ و طبقه‌بندي‌ شده‌ درباره‌ وضعيت‌ مالي‌، عملكرد مالي‌ و انعطاف‌پذيري‌ مالي‌ واحد تجاري‌ است‌ كه‌ براي‌ طيفي‌ گسترده‌ از استفاده‌كنندگان‌ صورتهاي‌ مالي‌ در اتخاذ تصميمات‌ اقتصادي‌ مفيد واقع‌ شود. صورتهاي‌ مالي‌ همچنين‌ نتايج‌ ايفاي‌ وظيفه‌ مباشرت‌ مديريت‌ يا حسابدهي‌ آنها را در</w:t>
      </w:r>
      <w:r>
        <w:rPr>
          <w:rFonts w:ascii="Times New Roman" w:hAnsi="Times New Roman" w:cs="Times New Roman" w:hint="cs"/>
          <w:rtl/>
        </w:rPr>
        <w:t> </w:t>
      </w:r>
      <w:r>
        <w:rPr>
          <w:rFonts w:hint="cs"/>
          <w:rtl/>
        </w:rPr>
        <w:t>قبال‌ منابعي‌ كه‌ در</w:t>
      </w:r>
      <w:r>
        <w:rPr>
          <w:rFonts w:ascii="Times New Roman" w:hAnsi="Times New Roman" w:cs="Times New Roman" w:hint="cs"/>
          <w:rtl/>
        </w:rPr>
        <w:t> </w:t>
      </w:r>
      <w:r>
        <w:rPr>
          <w:rFonts w:hint="cs"/>
          <w:rtl/>
        </w:rPr>
        <w:t>اختيارشان‌ قرار گرفته‌ است‌، نشان‌ مي‌دهد. به</w:t>
      </w:r>
      <w:r>
        <w:rPr>
          <w:rFonts w:ascii="Times New Roman" w:hAnsi="Times New Roman" w:cs="Times New Roman" w:hint="cs"/>
          <w:rtl/>
        </w:rPr>
        <w:t> </w:t>
      </w:r>
      <w:r>
        <w:rPr>
          <w:rFonts w:hint="cs"/>
          <w:rtl/>
        </w:rPr>
        <w:t>منظور دستيابي</w:t>
      </w:r>
      <w:r>
        <w:rPr>
          <w:rtl/>
        </w:rPr>
        <w:t>‌ به‌ اين‌ هدف‌، در</w:t>
      </w:r>
      <w:r>
        <w:rPr>
          <w:rFonts w:ascii="Times New Roman" w:hAnsi="Times New Roman" w:cs="Times New Roman" w:hint="cs"/>
          <w:rtl/>
        </w:rPr>
        <w:t> </w:t>
      </w:r>
      <w:r>
        <w:rPr>
          <w:rtl/>
        </w:rPr>
        <w:t>صورتهاي‌ مالي‌ يك‌ واحد تجاري‌ اطلاعاتي‌ درباره‌ موارد زير ارائه‌ مي‌شود</w:t>
      </w:r>
      <w:r>
        <w:rPr>
          <w:rFonts w:ascii="Times New Roman" w:hAnsi="Times New Roman" w:cs="Times New Roman" w:hint="cs"/>
          <w:rtl/>
        </w:rPr>
        <w:t> </w:t>
      </w:r>
      <w:r>
        <w:rPr>
          <w:rFonts w:hint="cs"/>
          <w:rtl/>
        </w:rPr>
        <w:t>:</w:t>
      </w:r>
    </w:p>
    <w:p w14:paraId="3673AD0D" w14:textId="77777777" w:rsidR="00E51714" w:rsidRDefault="00E51714" w:rsidP="006850F0">
      <w:pPr>
        <w:pStyle w:val="1LotusAlefFa0"/>
        <w:rPr>
          <w:rtl/>
        </w:rPr>
      </w:pPr>
      <w:r>
        <w:rPr>
          <w:rtl/>
        </w:rPr>
        <w:t>الف.</w:t>
      </w:r>
      <w:r>
        <w:rPr>
          <w:rtl/>
        </w:rPr>
        <w:tab/>
        <w:t>داراييها،</w:t>
      </w:r>
    </w:p>
    <w:p w14:paraId="0EC294A2" w14:textId="77777777" w:rsidR="00E51714" w:rsidRDefault="00E51714" w:rsidP="00541C08">
      <w:pPr>
        <w:pStyle w:val="1LotusAlefFa0"/>
        <w:rPr>
          <w:rtl/>
        </w:rPr>
      </w:pPr>
      <w:r>
        <w:rPr>
          <w:rtl/>
        </w:rPr>
        <w:t>ب</w:t>
      </w:r>
      <w:r>
        <w:rPr>
          <w:rFonts w:hint="cs"/>
          <w:rtl/>
        </w:rPr>
        <w:tab/>
      </w:r>
      <w:r>
        <w:rPr>
          <w:rtl/>
        </w:rPr>
        <w:t>.</w:t>
      </w:r>
      <w:r>
        <w:rPr>
          <w:rtl/>
        </w:rPr>
        <w:tab/>
        <w:t>بدهيها،</w:t>
      </w:r>
    </w:p>
    <w:p w14:paraId="59CCB436" w14:textId="77777777" w:rsidR="00E51714" w:rsidRDefault="00E51714" w:rsidP="00541C08">
      <w:pPr>
        <w:pStyle w:val="1LotusAlefFa0"/>
        <w:rPr>
          <w:rtl/>
        </w:rPr>
      </w:pPr>
      <w:r>
        <w:rPr>
          <w:rtl/>
        </w:rPr>
        <w:t>ج</w:t>
      </w:r>
      <w:r>
        <w:rPr>
          <w:rFonts w:hint="cs"/>
          <w:rtl/>
        </w:rPr>
        <w:tab/>
      </w:r>
      <w:r>
        <w:rPr>
          <w:rtl/>
        </w:rPr>
        <w:t>.</w:t>
      </w:r>
      <w:r>
        <w:rPr>
          <w:rtl/>
        </w:rPr>
        <w:tab/>
        <w:t>حقوق‌ صاحبان‌ سرمايه‌،</w:t>
      </w:r>
    </w:p>
    <w:p w14:paraId="1D2A5FA6" w14:textId="77777777" w:rsidR="00E51714" w:rsidRDefault="00E51714" w:rsidP="00541C08">
      <w:pPr>
        <w:pStyle w:val="1LotusAlefFa0"/>
        <w:rPr>
          <w:rtl/>
        </w:rPr>
      </w:pPr>
      <w:r>
        <w:rPr>
          <w:rtl/>
        </w:rPr>
        <w:t>د</w:t>
      </w:r>
      <w:r>
        <w:rPr>
          <w:rFonts w:hint="cs"/>
          <w:rtl/>
        </w:rPr>
        <w:tab/>
      </w:r>
      <w:r>
        <w:rPr>
          <w:rtl/>
        </w:rPr>
        <w:t>.</w:t>
      </w:r>
      <w:r>
        <w:rPr>
          <w:rtl/>
        </w:rPr>
        <w:tab/>
        <w:t>درآمدها،</w:t>
      </w:r>
    </w:p>
    <w:p w14:paraId="7DA42996" w14:textId="77777777" w:rsidR="00E51714" w:rsidRDefault="00E51714" w:rsidP="00541C08">
      <w:pPr>
        <w:pStyle w:val="1LotusAlefFa0"/>
        <w:rPr>
          <w:rtl/>
        </w:rPr>
      </w:pPr>
      <w:r>
        <w:rPr>
          <w:rFonts w:hint="cs"/>
          <w:rtl/>
        </w:rPr>
        <w:t>ﻫ</w:t>
      </w:r>
      <w:r>
        <w:rPr>
          <w:rtl/>
        </w:rPr>
        <w:tab/>
        <w:t>.</w:t>
      </w:r>
      <w:r>
        <w:rPr>
          <w:rtl/>
        </w:rPr>
        <w:tab/>
        <w:t>هزينه‌ها، و</w:t>
      </w:r>
    </w:p>
    <w:p w14:paraId="1DDC47DF" w14:textId="77777777" w:rsidR="00E51714" w:rsidRDefault="00E51714" w:rsidP="00A138CC">
      <w:pPr>
        <w:pStyle w:val="1LotusAlefFa0"/>
        <w:rPr>
          <w:rtl/>
        </w:rPr>
      </w:pPr>
      <w:r>
        <w:rPr>
          <w:rtl/>
        </w:rPr>
        <w:t>و</w:t>
      </w:r>
      <w:r>
        <w:rPr>
          <w:rFonts w:hint="cs"/>
          <w:rtl/>
        </w:rPr>
        <w:tab/>
        <w:t>.</w:t>
      </w:r>
      <w:r>
        <w:rPr>
          <w:rtl/>
        </w:rPr>
        <w:tab/>
        <w:t>جريانهاي‌ نقدي‌.</w:t>
      </w:r>
    </w:p>
    <w:p w14:paraId="26BDEA8A" w14:textId="77777777" w:rsidR="00E51714" w:rsidRDefault="00E51714" w:rsidP="00A138CC">
      <w:pPr>
        <w:pStyle w:val="1LotusZir"/>
        <w:rPr>
          <w:rtl/>
        </w:rPr>
      </w:pPr>
      <w:r>
        <w:rPr>
          <w:rtl/>
        </w:rPr>
        <w:t>اين‌ اطلاعات‌، همراه‌ با ساير اطلاعات‌ مندرج‌ در يادداشتهاي‌ توضيحي‌، استفاده‌كنندگان‌ صورتهاي‌ مالي‌ را در پيش‌بيني‌ جريانهاي‌ نقدي‌ آتي‌ واحد تجاري‌ و خصوصاً در زمانبندي‌ و اطمينان‌ از توانايي‌ آن‌ در ايجاد وجه‌ نقد كمك‌ مي‌كند.</w:t>
      </w:r>
    </w:p>
    <w:p w14:paraId="5EDB7045" w14:textId="77777777" w:rsidR="00E51714" w:rsidRDefault="00E51714" w:rsidP="00A138CC">
      <w:pPr>
        <w:pStyle w:val="Heading1"/>
        <w:bidi/>
        <w:rPr>
          <w:rtl/>
        </w:rPr>
      </w:pPr>
      <w:r>
        <w:rPr>
          <w:rtl/>
        </w:rPr>
        <w:t xml:space="preserve">مسئوليت‌ صورتهاي‌ مالي‌ </w:t>
      </w:r>
    </w:p>
    <w:p w14:paraId="236EF37D" w14:textId="77777777" w:rsidR="00E51714" w:rsidRDefault="00E51714" w:rsidP="00541C08">
      <w:pPr>
        <w:pStyle w:val="1Lotus"/>
        <w:bidi/>
        <w:jc w:val="both"/>
        <w:rPr>
          <w:rtl/>
        </w:rPr>
      </w:pPr>
      <w:r>
        <w:rPr>
          <w:rtl/>
        </w:rPr>
        <w:t>7</w:t>
      </w:r>
      <w:r w:rsidR="00840A05">
        <w:rPr>
          <w:rFonts w:hint="cs"/>
          <w:rtl/>
        </w:rPr>
        <w:t xml:space="preserve"> </w:t>
      </w:r>
      <w:r>
        <w:rPr>
          <w:rtl/>
        </w:rPr>
        <w:t>.</w:t>
      </w:r>
      <w:r>
        <w:rPr>
          <w:rtl/>
        </w:rPr>
        <w:tab/>
        <w:t>مسئوليت‌ تهيه‌ و ارائه‌ صورتهاي‌ مالي‌ با هيأت‌مديره‌ يا ساير اركان‌</w:t>
      </w:r>
      <w:r w:rsidR="00971ED7">
        <w:rPr>
          <w:rtl/>
        </w:rPr>
        <w:t xml:space="preserve"> اداره‌كننده‌ واحد تجاري‌ است‌.</w:t>
      </w:r>
    </w:p>
    <w:p w14:paraId="727FD5E1" w14:textId="77777777" w:rsidR="00E51714" w:rsidRDefault="00E51714" w:rsidP="008E43A8">
      <w:pPr>
        <w:pStyle w:val="Heading1"/>
        <w:bidi/>
        <w:rPr>
          <w:rtl/>
        </w:rPr>
      </w:pPr>
      <w:r>
        <w:rPr>
          <w:rtl/>
        </w:rPr>
        <w:lastRenderedPageBreak/>
        <w:t xml:space="preserve">اجزاي‌ صورتهاي‌ مالي‌ </w:t>
      </w:r>
    </w:p>
    <w:p w14:paraId="2D3CFFEB" w14:textId="77777777" w:rsidR="00E51714" w:rsidRDefault="00E51714" w:rsidP="008E43A8">
      <w:pPr>
        <w:pStyle w:val="1TrafficExactly"/>
        <w:spacing w:line="240" w:lineRule="auto"/>
        <w:rPr>
          <w:rtl/>
        </w:rPr>
      </w:pPr>
      <w:r>
        <w:rPr>
          <w:rtl/>
        </w:rPr>
        <w:t>8</w:t>
      </w:r>
      <w:r w:rsidR="00840A05">
        <w:rPr>
          <w:rFonts w:hint="cs"/>
          <w:rtl/>
        </w:rPr>
        <w:t xml:space="preserve"> </w:t>
      </w:r>
      <w:r>
        <w:rPr>
          <w:rtl/>
        </w:rPr>
        <w:t>.</w:t>
      </w:r>
      <w:r>
        <w:rPr>
          <w:rtl/>
        </w:rPr>
        <w:tab/>
        <w:t>مجموعه‌ كامل‌ صورتهاي‌ مالي‌ شامل‌ اجزاي‌ زير است‌</w:t>
      </w:r>
      <w:r>
        <w:rPr>
          <w:rFonts w:ascii="Times New Roman" w:hAnsi="Times New Roman" w:cs="Times New Roman" w:hint="cs"/>
          <w:rtl/>
        </w:rPr>
        <w:t> </w:t>
      </w:r>
      <w:r>
        <w:rPr>
          <w:rFonts w:hint="cs"/>
          <w:rtl/>
        </w:rPr>
        <w:t>:</w:t>
      </w:r>
    </w:p>
    <w:p w14:paraId="1832927F" w14:textId="77777777" w:rsidR="00E51714" w:rsidRDefault="00E51714" w:rsidP="007230F1">
      <w:pPr>
        <w:pStyle w:val="1TrafficAlefFa0"/>
        <w:spacing w:after="60"/>
        <w:rPr>
          <w:rtl/>
        </w:rPr>
      </w:pPr>
      <w:r>
        <w:rPr>
          <w:rtl/>
        </w:rPr>
        <w:t>الف‌.</w:t>
      </w:r>
      <w:r>
        <w:tab/>
      </w:r>
      <w:r>
        <w:rPr>
          <w:rtl/>
        </w:rPr>
        <w:t>صورتهاي‌ مالي‌ اساسي‌</w:t>
      </w:r>
      <w:r>
        <w:rPr>
          <w:rFonts w:ascii="Times New Roman" w:hAnsi="Times New Roman" w:cs="Times New Roman" w:hint="cs"/>
          <w:rtl/>
        </w:rPr>
        <w:t> </w:t>
      </w:r>
      <w:r>
        <w:rPr>
          <w:rFonts w:hint="cs"/>
          <w:rtl/>
        </w:rPr>
        <w:t>:</w:t>
      </w:r>
    </w:p>
    <w:p w14:paraId="672AC77C" w14:textId="77777777" w:rsidR="00E51714" w:rsidRDefault="00E51714" w:rsidP="007230F1">
      <w:pPr>
        <w:pStyle w:val="1TrafficAlef1Hang07"/>
        <w:spacing w:after="60"/>
        <w:rPr>
          <w:rtl/>
        </w:rPr>
      </w:pPr>
      <w:r>
        <w:rPr>
          <w:rtl/>
        </w:rPr>
        <w:t>1</w:t>
      </w:r>
      <w:r>
        <w:tab/>
      </w:r>
      <w:r>
        <w:rPr>
          <w:rtl/>
        </w:rPr>
        <w:t>.</w:t>
      </w:r>
      <w:r>
        <w:rPr>
          <w:rFonts w:hint="cs"/>
          <w:rtl/>
        </w:rPr>
        <w:tab/>
      </w:r>
      <w:r>
        <w:rPr>
          <w:rtl/>
        </w:rPr>
        <w:t>ترازنامه‌،</w:t>
      </w:r>
    </w:p>
    <w:p w14:paraId="6F33C679" w14:textId="77777777" w:rsidR="00E51714" w:rsidRDefault="00E51714" w:rsidP="007230F1">
      <w:pPr>
        <w:pStyle w:val="1TrafficAlef1Hang07"/>
        <w:spacing w:after="60"/>
        <w:rPr>
          <w:rtl/>
        </w:rPr>
      </w:pPr>
      <w:r>
        <w:rPr>
          <w:rtl/>
        </w:rPr>
        <w:t>2</w:t>
      </w:r>
      <w:r>
        <w:tab/>
      </w:r>
      <w:r>
        <w:rPr>
          <w:rtl/>
        </w:rPr>
        <w:t>.</w:t>
      </w:r>
      <w:r>
        <w:rPr>
          <w:rFonts w:hint="cs"/>
          <w:rtl/>
        </w:rPr>
        <w:tab/>
      </w:r>
      <w:r>
        <w:rPr>
          <w:rtl/>
        </w:rPr>
        <w:t>صورت‌ سود و زيان‌،</w:t>
      </w:r>
      <w:r w:rsidR="00840A05">
        <w:rPr>
          <w:rtl/>
        </w:rPr>
        <w:t xml:space="preserve"> </w:t>
      </w:r>
    </w:p>
    <w:p w14:paraId="3051F569" w14:textId="77777777" w:rsidR="00E51714" w:rsidRDefault="00E51714" w:rsidP="007230F1">
      <w:pPr>
        <w:pStyle w:val="1TrafficAlef1Hang07"/>
        <w:spacing w:after="60"/>
        <w:rPr>
          <w:rtl/>
        </w:rPr>
      </w:pPr>
      <w:r>
        <w:rPr>
          <w:rtl/>
        </w:rPr>
        <w:t>3</w:t>
      </w:r>
      <w:r>
        <w:tab/>
      </w:r>
      <w:r>
        <w:rPr>
          <w:rtl/>
        </w:rPr>
        <w:t>.</w:t>
      </w:r>
      <w:r>
        <w:rPr>
          <w:rFonts w:hint="cs"/>
          <w:rtl/>
        </w:rPr>
        <w:tab/>
      </w:r>
      <w:r>
        <w:rPr>
          <w:rtl/>
        </w:rPr>
        <w:t xml:space="preserve">صورت‌ سود و زيان‌ جامع‌، و </w:t>
      </w:r>
    </w:p>
    <w:p w14:paraId="534094E2" w14:textId="77777777" w:rsidR="00E51714" w:rsidRDefault="00E51714" w:rsidP="007230F1">
      <w:pPr>
        <w:pStyle w:val="1TrafficAlef1Hang07"/>
        <w:spacing w:after="60"/>
        <w:rPr>
          <w:rtl/>
        </w:rPr>
      </w:pPr>
      <w:r>
        <w:rPr>
          <w:rtl/>
        </w:rPr>
        <w:t>4</w:t>
      </w:r>
      <w:r>
        <w:tab/>
      </w:r>
      <w:r>
        <w:rPr>
          <w:rtl/>
        </w:rPr>
        <w:t>.</w:t>
      </w:r>
      <w:r>
        <w:rPr>
          <w:rFonts w:hint="cs"/>
          <w:rtl/>
        </w:rPr>
        <w:tab/>
      </w:r>
      <w:r>
        <w:rPr>
          <w:rtl/>
        </w:rPr>
        <w:t>صورت‌ جريان‌ وجوه‌ نقد .</w:t>
      </w:r>
    </w:p>
    <w:p w14:paraId="6F9C96D6" w14:textId="77777777" w:rsidR="00E51714" w:rsidRDefault="00E51714" w:rsidP="008E43A8">
      <w:pPr>
        <w:pStyle w:val="1TrafficAlefFa0"/>
        <w:rPr>
          <w:rtl/>
        </w:rPr>
      </w:pPr>
      <w:r>
        <w:rPr>
          <w:rtl/>
        </w:rPr>
        <w:t>ب</w:t>
      </w:r>
      <w:r w:rsidR="003B1049">
        <w:rPr>
          <w:rFonts w:hint="cs"/>
          <w:rtl/>
        </w:rPr>
        <w:tab/>
      </w:r>
      <w:r>
        <w:rPr>
          <w:rtl/>
        </w:rPr>
        <w:t>.</w:t>
      </w:r>
      <w:r>
        <w:rPr>
          <w:rFonts w:hint="cs"/>
          <w:rtl/>
        </w:rPr>
        <w:tab/>
      </w:r>
      <w:r>
        <w:rPr>
          <w:rtl/>
        </w:rPr>
        <w:t xml:space="preserve">يادداشتهاي‌ توضيحي‌. </w:t>
      </w:r>
    </w:p>
    <w:p w14:paraId="65538FCB" w14:textId="77777777" w:rsidR="00E51714" w:rsidRDefault="00E51714" w:rsidP="008E43A8">
      <w:pPr>
        <w:pStyle w:val="Heading1"/>
        <w:bidi/>
        <w:rPr>
          <w:rtl/>
        </w:rPr>
      </w:pPr>
      <w:r>
        <w:rPr>
          <w:rtl/>
        </w:rPr>
        <w:t xml:space="preserve">ملاحظات‌ كلي‌ </w:t>
      </w:r>
    </w:p>
    <w:p w14:paraId="51C048EB" w14:textId="77777777" w:rsidR="00E51714" w:rsidRDefault="00E51714" w:rsidP="008E43A8">
      <w:pPr>
        <w:pStyle w:val="Heading2"/>
        <w:bidi/>
        <w:rPr>
          <w:rtl/>
        </w:rPr>
      </w:pPr>
      <w:r>
        <w:rPr>
          <w:rtl/>
        </w:rPr>
        <w:t xml:space="preserve">ارائه‌ مطلوب‌ و رعايت‌ استانداردهاي‌ حسابداري‌ </w:t>
      </w:r>
    </w:p>
    <w:p w14:paraId="58BA47F8" w14:textId="77777777" w:rsidR="00E51714" w:rsidRDefault="00E51714" w:rsidP="007230F1">
      <w:pPr>
        <w:pStyle w:val="1Traffic"/>
        <w:bidi/>
        <w:spacing w:after="240"/>
        <w:rPr>
          <w:rtl/>
        </w:rPr>
      </w:pPr>
      <w:r>
        <w:rPr>
          <w:spacing w:val="8"/>
          <w:rtl/>
        </w:rPr>
        <w:t>9</w:t>
      </w:r>
      <w:r w:rsidR="00840A05">
        <w:rPr>
          <w:rtl/>
        </w:rPr>
        <w:t xml:space="preserve"> </w:t>
      </w:r>
      <w:r>
        <w:rPr>
          <w:rtl/>
        </w:rPr>
        <w:t>.</w:t>
      </w:r>
      <w:r>
        <w:rPr>
          <w:rtl/>
        </w:rPr>
        <w:tab/>
        <w:t>صورتهاي‌ مالي‌ بايد وضعيت‌ مالي‌، عملكرد مالي‌ و جريانهاي‌ نقدي‌ واحد تجاري‌ را</w:t>
      </w:r>
      <w:r>
        <w:rPr>
          <w:rFonts w:hint="cs"/>
          <w:rtl/>
        </w:rPr>
        <w:t xml:space="preserve"> </w:t>
      </w:r>
      <w:r>
        <w:rPr>
          <w:rtl/>
        </w:rPr>
        <w:t>به</w:t>
      </w:r>
      <w:r>
        <w:rPr>
          <w:rFonts w:ascii="Times New Roman" w:hAnsi="Times New Roman" w:cs="Times New Roman" w:hint="cs"/>
          <w:rtl/>
        </w:rPr>
        <w:t> </w:t>
      </w:r>
      <w:r>
        <w:rPr>
          <w:rFonts w:hint="cs"/>
          <w:rtl/>
        </w:rPr>
        <w:t>نحو مطلوب‌ ارائه‌ كند</w:t>
      </w:r>
      <w:r>
        <w:rPr>
          <w:rFonts w:ascii="Times New Roman" w:hAnsi="Times New Roman" w:cs="Times New Roman" w:hint="cs"/>
          <w:rtl/>
        </w:rPr>
        <w:t> </w:t>
      </w:r>
      <w:r>
        <w:rPr>
          <w:rFonts w:hint="cs"/>
          <w:rtl/>
        </w:rPr>
        <w:t>. تقريباً در تمام‌ شرايط‌، اعمال‌ مناسب‌ الزامات‌ استانداردها</w:t>
      </w:r>
      <w:r>
        <w:rPr>
          <w:rtl/>
        </w:rPr>
        <w:t>ي‌ حسابداري‌ همراه‌ با افشاي‌ اطلاعات‌ اضافي‌ در صورت‌ لزوم‌، منجر به‌ ارائه‌ صورتهاي‌ مالي‌ به</w:t>
      </w:r>
      <w:r>
        <w:rPr>
          <w:rFonts w:ascii="Times New Roman" w:hAnsi="Times New Roman" w:cs="Times New Roman" w:hint="cs"/>
          <w:rtl/>
        </w:rPr>
        <w:t> </w:t>
      </w:r>
      <w:r>
        <w:rPr>
          <w:rFonts w:hint="cs"/>
          <w:rtl/>
        </w:rPr>
        <w:t>نحو مطلوب‌ مي‌شود</w:t>
      </w:r>
      <w:r>
        <w:rPr>
          <w:rFonts w:ascii="Times New Roman" w:hAnsi="Times New Roman" w:cs="Times New Roman" w:hint="cs"/>
          <w:rtl/>
        </w:rPr>
        <w:t> </w:t>
      </w:r>
      <w:r>
        <w:rPr>
          <w:rFonts w:hint="cs"/>
          <w:rtl/>
        </w:rPr>
        <w:t>.</w:t>
      </w:r>
    </w:p>
    <w:p w14:paraId="7D67E4CF" w14:textId="77777777" w:rsidR="00E51714" w:rsidRDefault="00E51714" w:rsidP="007230F1">
      <w:pPr>
        <w:pStyle w:val="1Traffic"/>
        <w:bidi/>
        <w:spacing w:after="240"/>
        <w:rPr>
          <w:rtl/>
        </w:rPr>
      </w:pPr>
      <w:r>
        <w:rPr>
          <w:spacing w:val="8"/>
          <w:rtl/>
        </w:rPr>
        <w:t>10</w:t>
      </w:r>
      <w:r w:rsidR="00840A05">
        <w:rPr>
          <w:rtl/>
        </w:rPr>
        <w:t xml:space="preserve"> </w:t>
      </w:r>
      <w:r>
        <w:rPr>
          <w:rtl/>
        </w:rPr>
        <w:t>.</w:t>
      </w:r>
      <w:r>
        <w:rPr>
          <w:rtl/>
        </w:rPr>
        <w:tab/>
        <w:t>هر</w:t>
      </w:r>
      <w:r>
        <w:rPr>
          <w:rFonts w:ascii="Times New Roman" w:hAnsi="Times New Roman" w:cs="Times New Roman" w:hint="cs"/>
          <w:rtl/>
        </w:rPr>
        <w:t> </w:t>
      </w:r>
      <w:r>
        <w:rPr>
          <w:rFonts w:hint="cs"/>
          <w:rtl/>
        </w:rPr>
        <w:t xml:space="preserve">واحد تجاري‌ كه‌ صورتهاي‌ </w:t>
      </w:r>
      <w:r>
        <w:rPr>
          <w:rtl/>
        </w:rPr>
        <w:t>مالي‌ آن‌ طبق‌ استانداردهاي‌ حسابداري‌ تهيه‌ و ارائه‌ مي‌شود بايد اين‌ واقعيت‌ را افشا كند.</w:t>
      </w:r>
      <w:r>
        <w:rPr>
          <w:rFonts w:hint="cs"/>
          <w:rtl/>
        </w:rPr>
        <w:t xml:space="preserve"> </w:t>
      </w:r>
      <w:r>
        <w:rPr>
          <w:rtl/>
        </w:rPr>
        <w:t>در صورتهاي‌ مالي‌ نبايد ذكر كرد كه‌ اين‌ صورتها طبق‌ استانداردهاي‌ حسابداري‌ تهيه‌ شده‌ است‌، مگراينكه‌ در تهيه‌ صورتهاي‌ مزبور مفاد تمام‌ الزامات‌ مندرج‌ در استانداردهاي‌ مربوط‌ رعايت‌ شده‌ باشد.</w:t>
      </w:r>
    </w:p>
    <w:p w14:paraId="15C1D2BC" w14:textId="77777777" w:rsidR="00E51714" w:rsidRDefault="00E51714" w:rsidP="007230F1">
      <w:pPr>
        <w:pStyle w:val="1Traffic"/>
        <w:bidi/>
        <w:spacing w:after="240"/>
        <w:rPr>
          <w:spacing w:val="-8"/>
          <w:rtl/>
        </w:rPr>
      </w:pPr>
      <w:r>
        <w:rPr>
          <w:spacing w:val="8"/>
          <w:rtl/>
        </w:rPr>
        <w:t>11</w:t>
      </w:r>
      <w:r w:rsidR="00840A05">
        <w:rPr>
          <w:rtl/>
        </w:rPr>
        <w:t xml:space="preserve"> </w:t>
      </w:r>
      <w:r>
        <w:rPr>
          <w:rtl/>
        </w:rPr>
        <w:t>.</w:t>
      </w:r>
      <w:r>
        <w:rPr>
          <w:rtl/>
        </w:rPr>
        <w:tab/>
      </w:r>
      <w:r>
        <w:rPr>
          <w:spacing w:val="-8"/>
          <w:rtl/>
        </w:rPr>
        <w:t>بكارگيري‌ نامناسب‌ استانداردهاي‌ حسابداري‌، از</w:t>
      </w:r>
      <w:r>
        <w:rPr>
          <w:rFonts w:ascii="Times New Roman" w:hAnsi="Times New Roman" w:cs="Times New Roman" w:hint="cs"/>
          <w:spacing w:val="-8"/>
          <w:rtl/>
        </w:rPr>
        <w:t> </w:t>
      </w:r>
      <w:r>
        <w:rPr>
          <w:rFonts w:hint="cs"/>
          <w:spacing w:val="-8"/>
          <w:rtl/>
        </w:rPr>
        <w:t>طريق‌ افشا در يادداشته</w:t>
      </w:r>
      <w:r>
        <w:rPr>
          <w:spacing w:val="-8"/>
          <w:rtl/>
        </w:rPr>
        <w:t>اي‌ توضيحي‌، جبران‌ نمي‌شود.</w:t>
      </w:r>
    </w:p>
    <w:p w14:paraId="47BE41C0" w14:textId="77777777" w:rsidR="00E51714" w:rsidRDefault="00E51714" w:rsidP="007230F1">
      <w:pPr>
        <w:pStyle w:val="1TrafficExactly"/>
        <w:spacing w:line="240" w:lineRule="auto"/>
        <w:rPr>
          <w:spacing w:val="-8"/>
          <w:rtl/>
        </w:rPr>
      </w:pPr>
      <w:r>
        <w:rPr>
          <w:spacing w:val="8"/>
          <w:rtl/>
        </w:rPr>
        <w:t>12</w:t>
      </w:r>
      <w:r w:rsidR="00840A05">
        <w:rPr>
          <w:rtl/>
        </w:rPr>
        <w:t xml:space="preserve"> </w:t>
      </w:r>
      <w:r>
        <w:rPr>
          <w:rtl/>
        </w:rPr>
        <w:t>.</w:t>
      </w:r>
      <w:r>
        <w:rPr>
          <w:rtl/>
        </w:rPr>
        <w:tab/>
      </w:r>
      <w:r>
        <w:rPr>
          <w:spacing w:val="-8"/>
          <w:rtl/>
        </w:rPr>
        <w:t>در موارد بسيار نادر، چنانچه‌ مديريت‌ واحدتجاري‌ به‌ اين‌ نتيجه‌ برسد كه‌ رعايت‌ يكي‌ از الزامات‌ استانداردهاي‌ حسابداري‌، صورتهاي‌ مالي‌ را گمراه‌كننده‌ مي‌سازد و بنابراين‌ انحراف‌ از آن‌ به</w:t>
      </w:r>
      <w:r>
        <w:rPr>
          <w:rFonts w:ascii="Times New Roman" w:hAnsi="Times New Roman" w:cs="Times New Roman" w:hint="cs"/>
          <w:spacing w:val="-8"/>
          <w:rtl/>
        </w:rPr>
        <w:t> </w:t>
      </w:r>
      <w:r>
        <w:rPr>
          <w:rFonts w:hint="cs"/>
          <w:spacing w:val="-8"/>
          <w:rtl/>
        </w:rPr>
        <w:t>منظور دستيابي‌ به‌ ارائه‌ ص</w:t>
      </w:r>
      <w:r>
        <w:rPr>
          <w:spacing w:val="-8"/>
          <w:rtl/>
        </w:rPr>
        <w:t>ورتهاي‌ مالي‌ به</w:t>
      </w:r>
      <w:r>
        <w:rPr>
          <w:rFonts w:ascii="Times New Roman" w:hAnsi="Times New Roman" w:cs="Times New Roman" w:hint="cs"/>
          <w:spacing w:val="-8"/>
          <w:rtl/>
        </w:rPr>
        <w:t> </w:t>
      </w:r>
      <w:r>
        <w:rPr>
          <w:rFonts w:hint="cs"/>
          <w:spacing w:val="-8"/>
          <w:rtl/>
        </w:rPr>
        <w:t>نحو مطلوب‌ ضر</w:t>
      </w:r>
      <w:r>
        <w:rPr>
          <w:spacing w:val="-8"/>
          <w:rtl/>
        </w:rPr>
        <w:t xml:space="preserve">وري‌ است‌، بايد موارد </w:t>
      </w:r>
      <w:r w:rsidR="00E958B2">
        <w:rPr>
          <w:rFonts w:hint="cs"/>
          <w:spacing w:val="-8"/>
          <w:rtl/>
        </w:rPr>
        <w:t>زیر</w:t>
      </w:r>
      <w:r>
        <w:rPr>
          <w:spacing w:val="-8"/>
          <w:rtl/>
        </w:rPr>
        <w:t xml:space="preserve"> را افشا كند</w:t>
      </w:r>
      <w:r>
        <w:rPr>
          <w:rFonts w:ascii="Times New Roman" w:hAnsi="Times New Roman" w:cs="Times New Roman" w:hint="cs"/>
          <w:spacing w:val="-8"/>
          <w:rtl/>
        </w:rPr>
        <w:t> </w:t>
      </w:r>
      <w:r>
        <w:rPr>
          <w:rFonts w:hint="cs"/>
          <w:spacing w:val="-8"/>
          <w:rtl/>
        </w:rPr>
        <w:t>:</w:t>
      </w:r>
    </w:p>
    <w:p w14:paraId="68ED3937" w14:textId="77777777" w:rsidR="00E51714" w:rsidRDefault="00E51714" w:rsidP="008E43A8">
      <w:pPr>
        <w:pStyle w:val="1TrafficAlefFa0"/>
        <w:rPr>
          <w:rtl/>
        </w:rPr>
      </w:pPr>
      <w:r>
        <w:rPr>
          <w:rtl/>
        </w:rPr>
        <w:t>الف</w:t>
      </w:r>
      <w:r>
        <w:rPr>
          <w:rFonts w:hint="cs"/>
          <w:rtl/>
        </w:rPr>
        <w:tab/>
      </w:r>
      <w:r>
        <w:rPr>
          <w:rtl/>
        </w:rPr>
        <w:t>.</w:t>
      </w:r>
      <w:r>
        <w:rPr>
          <w:rtl/>
        </w:rPr>
        <w:tab/>
        <w:t>اين‌ مطلب‌ كه‌ بنا به‌ اعتقاد مديريت‌ واحد تجاري‌، صورتهاي‌ مالي‌، وضعيت‌ مالي‌، عملكرد مالي‌ و جريانهاي‌ نقدي‌ واحد تجاري‌ را به</w:t>
      </w:r>
      <w:r>
        <w:rPr>
          <w:rFonts w:ascii="Times New Roman" w:hAnsi="Times New Roman" w:cs="Times New Roman" w:hint="cs"/>
          <w:rtl/>
        </w:rPr>
        <w:t> </w:t>
      </w:r>
      <w:r>
        <w:rPr>
          <w:rFonts w:hint="cs"/>
          <w:rtl/>
        </w:rPr>
        <w:t>نحو مطلوب‌ منعكس‌ مي‌كند،</w:t>
      </w:r>
    </w:p>
    <w:p w14:paraId="6FB8E458" w14:textId="77777777" w:rsidR="00E51714" w:rsidRDefault="00E51714" w:rsidP="007230F1">
      <w:pPr>
        <w:pStyle w:val="1TrafficAlefFa0"/>
        <w:spacing w:after="120"/>
        <w:rPr>
          <w:rtl/>
        </w:rPr>
      </w:pPr>
      <w:r>
        <w:rPr>
          <w:rtl/>
        </w:rPr>
        <w:lastRenderedPageBreak/>
        <w:t>ب‌</w:t>
      </w:r>
      <w:r>
        <w:rPr>
          <w:rFonts w:hint="cs"/>
          <w:rtl/>
        </w:rPr>
        <w:tab/>
      </w:r>
      <w:r>
        <w:rPr>
          <w:rtl/>
        </w:rPr>
        <w:t>.</w:t>
      </w:r>
      <w:r>
        <w:rPr>
          <w:rtl/>
        </w:rPr>
        <w:tab/>
        <w:t>تصريح‌ اينكه‌ صورتهاي‌ مالي‌ از تمام‌ جنبه‌هاي‌ با</w:t>
      </w:r>
      <w:r>
        <w:rPr>
          <w:rFonts w:ascii="Times New Roman" w:hAnsi="Times New Roman" w:cs="Times New Roman" w:hint="cs"/>
          <w:rtl/>
        </w:rPr>
        <w:t> </w:t>
      </w:r>
      <w:r>
        <w:rPr>
          <w:rFonts w:hint="cs"/>
          <w:rtl/>
        </w:rPr>
        <w:t>اهميت‌ مطابق‌ با استانداردهاي‌ حسابداري‌ مي‌باشد، به</w:t>
      </w:r>
      <w:r>
        <w:rPr>
          <w:rFonts w:ascii="Times New Roman" w:hAnsi="Times New Roman" w:cs="Times New Roman" w:hint="cs"/>
          <w:rtl/>
        </w:rPr>
        <w:t> </w:t>
      </w:r>
      <w:r>
        <w:rPr>
          <w:rFonts w:hint="cs"/>
          <w:rtl/>
        </w:rPr>
        <w:t>استثناي‌ انحراف‌ از الزامات‌ يك‌ استاندارد حسابداري‌ كه‌ به</w:t>
      </w:r>
      <w:r>
        <w:rPr>
          <w:rFonts w:ascii="Times New Roman" w:hAnsi="Times New Roman" w:cs="Times New Roman" w:hint="cs"/>
          <w:rtl/>
        </w:rPr>
        <w:t> </w:t>
      </w:r>
      <w:r>
        <w:rPr>
          <w:rFonts w:hint="cs"/>
          <w:rtl/>
        </w:rPr>
        <w:t>منظور ارائه‌ مطلوب‌ صورتهاي‌ مالي‌ انجام‌ گرفته‌ است‌،</w:t>
      </w:r>
    </w:p>
    <w:p w14:paraId="231CFD5B" w14:textId="77777777" w:rsidR="00E51714" w:rsidRDefault="00E51714" w:rsidP="007230F1">
      <w:pPr>
        <w:pStyle w:val="1TrafficAlefFa0"/>
        <w:spacing w:after="120"/>
        <w:rPr>
          <w:rtl/>
        </w:rPr>
      </w:pPr>
      <w:r>
        <w:rPr>
          <w:rtl/>
        </w:rPr>
        <w:t xml:space="preserve"> ج‌</w:t>
      </w:r>
      <w:r>
        <w:rPr>
          <w:rFonts w:hint="cs"/>
          <w:rtl/>
        </w:rPr>
        <w:tab/>
      </w:r>
      <w:r>
        <w:rPr>
          <w:rtl/>
        </w:rPr>
        <w:t>.</w:t>
      </w:r>
      <w:r>
        <w:rPr>
          <w:rtl/>
        </w:rPr>
        <w:tab/>
        <w:t>استانداردي‌ كه‌ الزامات‌ آن‌ رعايت‌ نشده‌ است‌، ماهيت‌ انحراف‌ شامل‌ شيوه‌ حسابداري‌ مقرر در استاندارد، اينكه‌ چرا كاربرد شيوه‌ مقرر در استاندارد صورتهاي‌ مالي‌ را گمراه‌كننده‌ مي‌سازد و شيوه‌ حسابداري‌ بكار گرفته‌ شده‌، و</w:t>
      </w:r>
    </w:p>
    <w:p w14:paraId="2A30496D" w14:textId="77777777" w:rsidR="00E51714" w:rsidRDefault="00E51714" w:rsidP="007230F1">
      <w:pPr>
        <w:pStyle w:val="1TrafficAlefFa0"/>
        <w:rPr>
          <w:rtl/>
        </w:rPr>
      </w:pPr>
      <w:r>
        <w:rPr>
          <w:rtl/>
        </w:rPr>
        <w:t>د</w:t>
      </w:r>
      <w:r>
        <w:rPr>
          <w:rFonts w:hint="cs"/>
          <w:rtl/>
        </w:rPr>
        <w:tab/>
      </w:r>
      <w:r>
        <w:rPr>
          <w:rtl/>
        </w:rPr>
        <w:t>.</w:t>
      </w:r>
      <w:r>
        <w:rPr>
          <w:rFonts w:hint="cs"/>
          <w:rtl/>
        </w:rPr>
        <w:tab/>
      </w:r>
      <w:r>
        <w:rPr>
          <w:rtl/>
        </w:rPr>
        <w:t>اثر مالي‌ انحراف‌ بر سود يا زيان‌ خالص‌، داراييها، بدهيها و حقوق‌ صاحبان‌ سرمايه‌ در</w:t>
      </w:r>
      <w:r>
        <w:rPr>
          <w:rFonts w:hint="cs"/>
          <w:rtl/>
        </w:rPr>
        <w:t xml:space="preserve"> </w:t>
      </w:r>
      <w:r>
        <w:rPr>
          <w:rtl/>
        </w:rPr>
        <w:t>هر</w:t>
      </w:r>
      <w:r>
        <w:rPr>
          <w:rFonts w:ascii="Times New Roman" w:hAnsi="Times New Roman" w:cs="Times New Roman" w:hint="cs"/>
          <w:rtl/>
        </w:rPr>
        <w:t> </w:t>
      </w:r>
      <w:r>
        <w:rPr>
          <w:rFonts w:hint="cs"/>
          <w:rtl/>
        </w:rPr>
        <w:t>يك‌ از دوره‌هاي‌ مورد گزارش‌.</w:t>
      </w:r>
    </w:p>
    <w:p w14:paraId="197DAB5F" w14:textId="77777777" w:rsidR="00E51714" w:rsidRDefault="00E51714" w:rsidP="000661B6">
      <w:pPr>
        <w:pStyle w:val="1LotusExactly"/>
        <w:spacing w:after="120" w:line="240" w:lineRule="auto"/>
        <w:rPr>
          <w:rtl/>
        </w:rPr>
      </w:pPr>
      <w:r>
        <w:rPr>
          <w:rtl/>
        </w:rPr>
        <w:t>13</w:t>
      </w:r>
      <w:r>
        <w:rPr>
          <w:rFonts w:ascii="Times New Roman" w:hAnsi="Times New Roman" w:cs="Times New Roman" w:hint="cs"/>
          <w:rtl/>
        </w:rPr>
        <w:t> </w:t>
      </w:r>
      <w:r>
        <w:rPr>
          <w:rFonts w:hint="cs"/>
          <w:rtl/>
        </w:rPr>
        <w:t>.</w:t>
      </w:r>
      <w:r>
        <w:rPr>
          <w:rFonts w:hint="cs"/>
          <w:rtl/>
        </w:rPr>
        <w:tab/>
        <w:t>براي‌ ارائه‌ صورتهاي‌ مالي‌ به</w:t>
      </w:r>
      <w:r>
        <w:rPr>
          <w:rFonts w:ascii="Times New Roman" w:hAnsi="Times New Roman" w:cs="Times New Roman" w:hint="cs"/>
          <w:rtl/>
        </w:rPr>
        <w:t> </w:t>
      </w:r>
      <w:r>
        <w:rPr>
          <w:rFonts w:hint="cs"/>
          <w:rtl/>
        </w:rPr>
        <w:t>نحو مطلوب‌، رعايت‌ موارد زير الزامي‌ است‌:</w:t>
      </w:r>
    </w:p>
    <w:p w14:paraId="05242E03" w14:textId="77777777" w:rsidR="00E51714" w:rsidRDefault="00E51714" w:rsidP="007230F1">
      <w:pPr>
        <w:pStyle w:val="1LotusAlefFa0"/>
        <w:spacing w:after="60"/>
        <w:rPr>
          <w:rtl/>
        </w:rPr>
      </w:pPr>
      <w:r>
        <w:rPr>
          <w:rtl/>
        </w:rPr>
        <w:t>الف</w:t>
      </w:r>
      <w:r>
        <w:rPr>
          <w:rFonts w:hint="cs"/>
          <w:rtl/>
        </w:rPr>
        <w:t>.</w:t>
      </w:r>
      <w:r>
        <w:rPr>
          <w:rtl/>
        </w:rPr>
        <w:tab/>
        <w:t xml:space="preserve">انتخاب‌ و اعمال‌ رويه‌هاي‌ حسابداري‌ طبق‌ مفاد بند 17، </w:t>
      </w:r>
    </w:p>
    <w:p w14:paraId="5805DC0A" w14:textId="77777777" w:rsidR="00E51714" w:rsidRDefault="00E51714" w:rsidP="007230F1">
      <w:pPr>
        <w:pStyle w:val="1LotusAlefFa0"/>
        <w:spacing w:after="60"/>
        <w:rPr>
          <w:rtl/>
        </w:rPr>
      </w:pPr>
      <w:r>
        <w:rPr>
          <w:rtl/>
        </w:rPr>
        <w:t>ب</w:t>
      </w:r>
      <w:r>
        <w:rPr>
          <w:rFonts w:hint="cs"/>
          <w:rtl/>
        </w:rPr>
        <w:tab/>
      </w:r>
      <w:r>
        <w:rPr>
          <w:rtl/>
        </w:rPr>
        <w:t>.</w:t>
      </w:r>
      <w:r>
        <w:rPr>
          <w:rtl/>
        </w:rPr>
        <w:tab/>
        <w:t>ارائه‌ اطلاعات‌ شامل‌ رويه‌هاي‌ حسابداري‌، به</w:t>
      </w:r>
      <w:r>
        <w:rPr>
          <w:rFonts w:ascii="Times New Roman" w:hAnsi="Times New Roman" w:cs="Times New Roman" w:hint="cs"/>
          <w:rtl/>
        </w:rPr>
        <w:t> </w:t>
      </w:r>
      <w:r>
        <w:rPr>
          <w:rFonts w:hint="cs"/>
          <w:rtl/>
        </w:rPr>
        <w:t>گونه‌اي‌ كه‌ اطلاعات‌، مربوط‌،</w:t>
      </w:r>
      <w:r>
        <w:rPr>
          <w:rtl/>
        </w:rPr>
        <w:t xml:space="preserve"> قابل‌</w:t>
      </w:r>
      <w:r>
        <w:rPr>
          <w:rFonts w:ascii="Times New Roman" w:hAnsi="Times New Roman" w:cs="Times New Roman" w:hint="cs"/>
          <w:rtl/>
        </w:rPr>
        <w:t> </w:t>
      </w:r>
      <w:r>
        <w:rPr>
          <w:rtl/>
        </w:rPr>
        <w:t>اتكا، قابل‌ مقايسه‌ و قابل‌ فهم‌ باشد، و</w:t>
      </w:r>
    </w:p>
    <w:p w14:paraId="73D75940" w14:textId="77777777" w:rsidR="00E51714" w:rsidRDefault="00E51714" w:rsidP="007230F1">
      <w:pPr>
        <w:pStyle w:val="1LotusAlefFa0"/>
        <w:spacing w:after="200"/>
        <w:rPr>
          <w:rtl/>
        </w:rPr>
      </w:pPr>
      <w:r>
        <w:rPr>
          <w:rtl/>
        </w:rPr>
        <w:t>ج‌</w:t>
      </w:r>
      <w:r>
        <w:rPr>
          <w:rFonts w:hint="cs"/>
          <w:rtl/>
        </w:rPr>
        <w:tab/>
      </w:r>
      <w:r>
        <w:rPr>
          <w:rtl/>
        </w:rPr>
        <w:t>.</w:t>
      </w:r>
      <w:r>
        <w:rPr>
          <w:rtl/>
        </w:rPr>
        <w:tab/>
        <w:t>ارائه‌ اطلاعات‌ اضافي‌ در</w:t>
      </w:r>
      <w:r>
        <w:rPr>
          <w:rFonts w:ascii="Times New Roman" w:hAnsi="Times New Roman" w:cs="Times New Roman" w:hint="cs"/>
          <w:rtl/>
        </w:rPr>
        <w:t> </w:t>
      </w:r>
      <w:r>
        <w:rPr>
          <w:rFonts w:hint="cs"/>
          <w:rtl/>
        </w:rPr>
        <w:t>مواردي‌ كه‌ رعايت‌ الزامات‌ مقرر در استانداردهاي‌ حسابداري‌ براي‌ درك‌ اثر معاملات‌ يا ساير رويدادهاي‌ خاص‌ بر وضعيت‌ مالي‌ و عملكرد مالي‌ واحد تجاري‌ توسط‌ استفاده‌كنندگان‌ صور</w:t>
      </w:r>
      <w:r>
        <w:rPr>
          <w:rtl/>
        </w:rPr>
        <w:t>تهاي‌ مالي‌ كافي‌ نباشد.</w:t>
      </w:r>
    </w:p>
    <w:p w14:paraId="2787E27D" w14:textId="77777777" w:rsidR="00E51714" w:rsidRDefault="00E51714" w:rsidP="007230F1">
      <w:pPr>
        <w:pStyle w:val="1Lotus"/>
        <w:bidi/>
        <w:rPr>
          <w:rtl/>
        </w:rPr>
      </w:pPr>
      <w:r>
        <w:rPr>
          <w:rtl/>
        </w:rPr>
        <w:t>14</w:t>
      </w:r>
      <w:r>
        <w:rPr>
          <w:rFonts w:ascii="Times New Roman" w:hAnsi="Times New Roman" w:cs="Times New Roman" w:hint="cs"/>
          <w:rtl/>
        </w:rPr>
        <w:t> </w:t>
      </w:r>
      <w:r>
        <w:rPr>
          <w:rFonts w:hint="cs"/>
          <w:rtl/>
        </w:rPr>
        <w:t>.</w:t>
      </w:r>
      <w:r>
        <w:rPr>
          <w:rFonts w:hint="cs"/>
          <w:rtl/>
        </w:rPr>
        <w:tab/>
        <w:t>در موارد نادر ممكن‌ است‌ كاربرد الزامات‌ يك‌ استاندارد حسابداري‌ به‌ ارائه‌ صورتهاي‌ مالي‌ گمراه‌كننده‌، منجر شود.</w:t>
      </w:r>
      <w:r>
        <w:rPr>
          <w:rtl/>
        </w:rPr>
        <w:t xml:space="preserve"> اين‌ امر تنها در</w:t>
      </w:r>
      <w:r>
        <w:rPr>
          <w:rFonts w:ascii="Times New Roman" w:hAnsi="Times New Roman" w:cs="Times New Roman" w:hint="cs"/>
          <w:rtl/>
        </w:rPr>
        <w:t> </w:t>
      </w:r>
      <w:r>
        <w:rPr>
          <w:rFonts w:hint="cs"/>
          <w:rtl/>
        </w:rPr>
        <w:t>مواردي‌ روي‌ مي‌دهد كه‌ شيوه‌ مقرر در استاندارد مورد نظر به</w:t>
      </w:r>
      <w:r>
        <w:rPr>
          <w:rFonts w:ascii="Times New Roman" w:hAnsi="Times New Roman" w:cs="Times New Roman" w:hint="cs"/>
          <w:rtl/>
        </w:rPr>
        <w:t> </w:t>
      </w:r>
      <w:r>
        <w:rPr>
          <w:rFonts w:hint="cs"/>
          <w:rtl/>
        </w:rPr>
        <w:t>وضوح‌ نامناسب‌ باشد، به</w:t>
      </w:r>
      <w:r>
        <w:rPr>
          <w:rFonts w:ascii="Times New Roman" w:hAnsi="Times New Roman" w:cs="Times New Roman" w:hint="cs"/>
          <w:rtl/>
        </w:rPr>
        <w:t> </w:t>
      </w:r>
      <w:r>
        <w:rPr>
          <w:rFonts w:hint="cs"/>
          <w:rtl/>
        </w:rPr>
        <w:t>گونه‌اي‌ كه</w:t>
      </w:r>
      <w:r>
        <w:rPr>
          <w:rtl/>
        </w:rPr>
        <w:t>‌ نتوان‌ از</w:t>
      </w:r>
      <w:r>
        <w:rPr>
          <w:rFonts w:ascii="Times New Roman" w:hAnsi="Times New Roman" w:cs="Times New Roman" w:hint="cs"/>
          <w:rtl/>
        </w:rPr>
        <w:t> </w:t>
      </w:r>
      <w:r>
        <w:rPr>
          <w:rFonts w:hint="cs"/>
          <w:rtl/>
        </w:rPr>
        <w:t>طريق‌ كاربرد الزامات‌ آن‌ استاندارد يا به</w:t>
      </w:r>
      <w:r>
        <w:rPr>
          <w:rFonts w:ascii="Times New Roman" w:hAnsi="Times New Roman" w:cs="Times New Roman" w:hint="cs"/>
          <w:rtl/>
        </w:rPr>
        <w:t> </w:t>
      </w:r>
      <w:r>
        <w:rPr>
          <w:rFonts w:hint="cs"/>
          <w:rtl/>
        </w:rPr>
        <w:t>وسيله‌ افشاي‌ اطلاعات‌ اضافي‌، به‌ ارائه‌ صورتهاي‌ مالي‌ به</w:t>
      </w:r>
      <w:r>
        <w:rPr>
          <w:rFonts w:ascii="Times New Roman" w:hAnsi="Times New Roman" w:cs="Times New Roman" w:hint="cs"/>
          <w:rtl/>
        </w:rPr>
        <w:t> </w:t>
      </w:r>
      <w:r>
        <w:rPr>
          <w:rFonts w:hint="cs"/>
          <w:rtl/>
        </w:rPr>
        <w:t>نحو مطلوب‌ دست‌ يافت‌. اين‌ موضوع‌ كه‌ كاربرد شيوه‌ ديگر نيز مي‌تواند به‌ ارائه‌ صورتهاي‌ مالي‌ به</w:t>
      </w:r>
      <w:r>
        <w:rPr>
          <w:rFonts w:ascii="Times New Roman" w:hAnsi="Times New Roman" w:cs="Times New Roman" w:hint="cs"/>
          <w:rtl/>
        </w:rPr>
        <w:t> </w:t>
      </w:r>
      <w:r>
        <w:rPr>
          <w:rFonts w:hint="cs"/>
          <w:rtl/>
        </w:rPr>
        <w:t>نحو مطلوب‌ منجر شود، به</w:t>
      </w:r>
      <w:r>
        <w:rPr>
          <w:rFonts w:ascii="Times New Roman" w:hAnsi="Times New Roman" w:cs="Times New Roman" w:hint="cs"/>
          <w:rtl/>
        </w:rPr>
        <w:t> </w:t>
      </w:r>
      <w:r>
        <w:rPr>
          <w:rFonts w:hint="cs"/>
          <w:rtl/>
        </w:rPr>
        <w:t>تنهايي‌ براي‌ توجيه</w:t>
      </w:r>
      <w:r>
        <w:rPr>
          <w:rtl/>
        </w:rPr>
        <w:t>‌ انحراف‌ از شيوه‌ مقرر، مناسب‌ نيست‌.</w:t>
      </w:r>
    </w:p>
    <w:p w14:paraId="2308A12A" w14:textId="77777777" w:rsidR="00E51714" w:rsidRDefault="00E51714" w:rsidP="000661B6">
      <w:pPr>
        <w:pStyle w:val="1LotusExactly"/>
        <w:spacing w:line="240" w:lineRule="auto"/>
        <w:rPr>
          <w:rtl/>
        </w:rPr>
      </w:pPr>
      <w:r>
        <w:rPr>
          <w:rtl/>
        </w:rPr>
        <w:t>15</w:t>
      </w:r>
      <w:r>
        <w:rPr>
          <w:rFonts w:ascii="Times New Roman" w:hAnsi="Times New Roman" w:cs="Times New Roman" w:hint="cs"/>
          <w:rtl/>
        </w:rPr>
        <w:t> </w:t>
      </w:r>
      <w:r>
        <w:rPr>
          <w:rFonts w:hint="cs"/>
          <w:rtl/>
        </w:rPr>
        <w:t>.</w:t>
      </w:r>
      <w:r>
        <w:rPr>
          <w:rFonts w:hint="cs"/>
          <w:rtl/>
        </w:rPr>
        <w:tab/>
        <w:t>براي‌ ارزيابي‌ ضرورت‌ انحرا</w:t>
      </w:r>
      <w:r>
        <w:rPr>
          <w:rtl/>
        </w:rPr>
        <w:t xml:space="preserve">ف‌ از الزامات‌ يك‌ استاندارد حسابداري‌، ملاحظات‌ </w:t>
      </w:r>
      <w:r w:rsidR="000661B6">
        <w:rPr>
          <w:rFonts w:hint="cs"/>
          <w:rtl/>
        </w:rPr>
        <w:t>مندرج در صفحه بعد</w:t>
      </w:r>
      <w:r>
        <w:rPr>
          <w:rtl/>
        </w:rPr>
        <w:t xml:space="preserve"> مدنظر قرار مي‌گيرد</w:t>
      </w:r>
      <w:r>
        <w:rPr>
          <w:rFonts w:hint="cs"/>
          <w:rtl/>
        </w:rPr>
        <w:t xml:space="preserve"> </w:t>
      </w:r>
      <w:r>
        <w:rPr>
          <w:rtl/>
        </w:rPr>
        <w:t>:</w:t>
      </w:r>
    </w:p>
    <w:p w14:paraId="1D1B943D" w14:textId="77777777" w:rsidR="00E51714" w:rsidRDefault="00E51714" w:rsidP="001C24B9">
      <w:pPr>
        <w:pStyle w:val="1LotusAlefFa0"/>
        <w:spacing w:line="500" w:lineRule="exact"/>
        <w:rPr>
          <w:rtl/>
        </w:rPr>
      </w:pPr>
      <w:r>
        <w:rPr>
          <w:rtl/>
        </w:rPr>
        <w:lastRenderedPageBreak/>
        <w:t>الف.</w:t>
      </w:r>
      <w:r>
        <w:rPr>
          <w:rtl/>
        </w:rPr>
        <w:tab/>
        <w:t>هدف‌ از الزام‌ مقرر و اينكه‌ چرا در شرايط‌ خاص‌ مورد نظر، هدف‌ مزبور نامربوط‌ يا دست‌ نيافتني‌ است‌.</w:t>
      </w:r>
    </w:p>
    <w:p w14:paraId="4612A2AE" w14:textId="77777777" w:rsidR="00E51714" w:rsidRDefault="00E51714" w:rsidP="001C24B9">
      <w:pPr>
        <w:pStyle w:val="1LotusAlefFa0"/>
        <w:spacing w:after="200" w:line="500" w:lineRule="exact"/>
        <w:rPr>
          <w:rtl/>
        </w:rPr>
      </w:pPr>
      <w:r>
        <w:rPr>
          <w:rtl/>
        </w:rPr>
        <w:t>ب</w:t>
      </w:r>
      <w:r>
        <w:rPr>
          <w:rFonts w:hint="cs"/>
          <w:rtl/>
        </w:rPr>
        <w:tab/>
      </w:r>
      <w:r>
        <w:rPr>
          <w:rtl/>
        </w:rPr>
        <w:t>.</w:t>
      </w:r>
      <w:r>
        <w:rPr>
          <w:rtl/>
        </w:rPr>
        <w:tab/>
        <w:t>تفاوت‌ شرايط‌ واحد تجاري‌ با شرايط‌ ساير واحدهاي‌ تجاري‌ كه‌ الزام‌ مورد نظر را رعايت‌ مي‌كنند.</w:t>
      </w:r>
    </w:p>
    <w:p w14:paraId="53F7C1BB" w14:textId="77777777" w:rsidR="00E51714" w:rsidRDefault="00E51714" w:rsidP="001C24B9">
      <w:pPr>
        <w:pStyle w:val="1Lotus"/>
        <w:bidi/>
        <w:spacing w:line="500" w:lineRule="exact"/>
        <w:rPr>
          <w:rtl/>
        </w:rPr>
      </w:pPr>
      <w:r>
        <w:rPr>
          <w:rtl/>
        </w:rPr>
        <w:t>16</w:t>
      </w:r>
      <w:r>
        <w:rPr>
          <w:rFonts w:ascii="Times New Roman" w:hAnsi="Times New Roman" w:cs="Times New Roman" w:hint="cs"/>
          <w:rtl/>
        </w:rPr>
        <w:t> </w:t>
      </w:r>
      <w:r>
        <w:rPr>
          <w:rFonts w:hint="cs"/>
          <w:rtl/>
        </w:rPr>
        <w:t>.</w:t>
      </w:r>
      <w:r>
        <w:rPr>
          <w:rFonts w:hint="cs"/>
          <w:rtl/>
        </w:rPr>
        <w:tab/>
      </w:r>
      <w:r>
        <w:rPr>
          <w:rtl/>
        </w:rPr>
        <w:t>نظر به‌ اينكه‌ انتظار مي‌رود شرايط‌ ايجاب‌كننده‌ انحراف‌ بسيار نادر باشد و ضرورت‌ انحراف‌ نيز موضوعي‌ بحث‌انگيز و مستلزم‌ قضاوت‌ است‌، بنابراين‌ آگاهي‌ از عدم‌ رعايت‌ الزامات‌ استاندارد حسابداري‌ براي‌ استفاده‌كنندگان‌ اهميت‌ دارد. همچنين‌ براي‌ اينكه‌ استفاده‌كنندگان‌ بتوانند در</w:t>
      </w:r>
      <w:r>
        <w:rPr>
          <w:rFonts w:ascii="Times New Roman" w:hAnsi="Times New Roman" w:cs="Times New Roman" w:hint="cs"/>
          <w:rtl/>
        </w:rPr>
        <w:t> </w:t>
      </w:r>
      <w:r>
        <w:rPr>
          <w:rFonts w:hint="cs"/>
          <w:rtl/>
        </w:rPr>
        <w:t>مورد انحراف‌ به</w:t>
      </w:r>
      <w:r>
        <w:rPr>
          <w:rFonts w:ascii="Times New Roman" w:hAnsi="Times New Roman" w:cs="Times New Roman" w:hint="cs"/>
          <w:rtl/>
        </w:rPr>
        <w:t> </w:t>
      </w:r>
      <w:r>
        <w:rPr>
          <w:rFonts w:hint="cs"/>
          <w:rtl/>
        </w:rPr>
        <w:t>طور آگاهانه‌ قضاوت‌ و تعديلات‌ لازم‌ را جهت‌ انطباق‌ با استاندارد مورد نظر محاسبه‌ كنند، اطلاعات‌ كافي‌ در صورتهاي‌</w:t>
      </w:r>
      <w:r>
        <w:rPr>
          <w:rtl/>
        </w:rPr>
        <w:t xml:space="preserve"> مالي‌ ارائه‌ مي‌شود.</w:t>
      </w:r>
    </w:p>
    <w:p w14:paraId="62CFF893" w14:textId="77777777" w:rsidR="00E51714" w:rsidRDefault="00E51714" w:rsidP="001C24B9">
      <w:pPr>
        <w:pStyle w:val="Heading2"/>
        <w:bidi/>
        <w:spacing w:line="500" w:lineRule="exact"/>
        <w:rPr>
          <w:rtl/>
        </w:rPr>
      </w:pPr>
      <w:r>
        <w:rPr>
          <w:rtl/>
        </w:rPr>
        <w:t xml:space="preserve">رويه‌هاي‌ حسابداري‌ </w:t>
      </w:r>
    </w:p>
    <w:p w14:paraId="5F8010D8" w14:textId="77777777" w:rsidR="00E51714" w:rsidRDefault="00E51714" w:rsidP="001C24B9">
      <w:pPr>
        <w:pStyle w:val="1TrafficExactly"/>
        <w:spacing w:line="500" w:lineRule="exact"/>
        <w:rPr>
          <w:rtl/>
        </w:rPr>
      </w:pPr>
      <w:r>
        <w:rPr>
          <w:spacing w:val="8"/>
          <w:rtl/>
        </w:rPr>
        <w:t>17</w:t>
      </w:r>
      <w:r w:rsidR="00840A05">
        <w:rPr>
          <w:rtl/>
        </w:rPr>
        <w:t xml:space="preserve"> </w:t>
      </w:r>
      <w:r>
        <w:rPr>
          <w:rtl/>
        </w:rPr>
        <w:t>.</w:t>
      </w:r>
      <w:r>
        <w:rPr>
          <w:rtl/>
        </w:rPr>
        <w:tab/>
        <w:t>مديريت‌ واحد تجاري‌ بايد رويه‌هاي‌ حسابداري‌ را به</w:t>
      </w:r>
      <w:r>
        <w:rPr>
          <w:rFonts w:ascii="Times New Roman" w:hAnsi="Times New Roman" w:cs="Times New Roman" w:hint="cs"/>
          <w:rtl/>
        </w:rPr>
        <w:t> </w:t>
      </w:r>
      <w:r>
        <w:rPr>
          <w:rFonts w:hint="cs"/>
          <w:rtl/>
        </w:rPr>
        <w:t>گونه‌اي‌ انتخاب‌ و اعمال‌ كند كه‌ صورتهاي‌ مالي‌ با تمام‌ الزامات‌ استانداردهاي‌ حس</w:t>
      </w:r>
      <w:r>
        <w:rPr>
          <w:rtl/>
        </w:rPr>
        <w:t>ابداري‌ مربوط‌ مطابقت‌ داشته‌ باشد. در</w:t>
      </w:r>
      <w:r>
        <w:rPr>
          <w:rFonts w:ascii="Times New Roman" w:hAnsi="Times New Roman" w:cs="Times New Roman" w:hint="cs"/>
          <w:rtl/>
        </w:rPr>
        <w:t> </w:t>
      </w:r>
      <w:r>
        <w:rPr>
          <w:rFonts w:hint="cs"/>
          <w:rtl/>
        </w:rPr>
        <w:t xml:space="preserve">صورت‌ نبود استاندارد خاص‌، مديريت‌ </w:t>
      </w:r>
      <w:r>
        <w:rPr>
          <w:rtl/>
        </w:rPr>
        <w:t>بايد رويه‌ها را به</w:t>
      </w:r>
      <w:r>
        <w:rPr>
          <w:rFonts w:ascii="Times New Roman" w:hAnsi="Times New Roman" w:cs="Times New Roman" w:hint="cs"/>
          <w:rtl/>
        </w:rPr>
        <w:t> </w:t>
      </w:r>
      <w:r>
        <w:rPr>
          <w:rFonts w:hint="cs"/>
          <w:rtl/>
        </w:rPr>
        <w:t>گونه‌اي‌ تعيين‌ كند تا اطمينان‌ يابد صورتهاي‌ مالي‌ اطلاعاتي‌ را فراهم‌ مي‌آورد كه :</w:t>
      </w:r>
    </w:p>
    <w:p w14:paraId="4F130875" w14:textId="77777777" w:rsidR="00E51714" w:rsidRDefault="00E51714" w:rsidP="001C24B9">
      <w:pPr>
        <w:pStyle w:val="1TrafficAlef"/>
        <w:bidi/>
        <w:spacing w:line="500" w:lineRule="exact"/>
        <w:rPr>
          <w:rtl/>
        </w:rPr>
      </w:pPr>
      <w:r>
        <w:rPr>
          <w:rtl/>
        </w:rPr>
        <w:t>الف</w:t>
      </w:r>
      <w:r>
        <w:rPr>
          <w:rFonts w:hint="cs"/>
          <w:rtl/>
        </w:rPr>
        <w:tab/>
      </w:r>
      <w:r>
        <w:rPr>
          <w:rtl/>
        </w:rPr>
        <w:t>.</w:t>
      </w:r>
      <w:r>
        <w:rPr>
          <w:rtl/>
        </w:rPr>
        <w:tab/>
        <w:t>به‌ نيازهاي‌ تصميم‌گيري‌ استفاده‌كنندگان‌ مربوط‌ است‌، و</w:t>
      </w:r>
    </w:p>
    <w:p w14:paraId="2838501D" w14:textId="77777777" w:rsidR="00E51714" w:rsidRDefault="00E51714" w:rsidP="001C24B9">
      <w:pPr>
        <w:pStyle w:val="1TrafficAlefFa0"/>
        <w:spacing w:line="500" w:lineRule="exact"/>
        <w:rPr>
          <w:rtl/>
        </w:rPr>
      </w:pPr>
      <w:r>
        <w:rPr>
          <w:rtl/>
        </w:rPr>
        <w:t>ب‌</w:t>
      </w:r>
      <w:r>
        <w:rPr>
          <w:rFonts w:hint="cs"/>
          <w:rtl/>
        </w:rPr>
        <w:tab/>
      </w:r>
      <w:r>
        <w:rPr>
          <w:rtl/>
        </w:rPr>
        <w:t>.</w:t>
      </w:r>
      <w:r>
        <w:rPr>
          <w:rtl/>
        </w:rPr>
        <w:tab/>
        <w:t>قابل‌ اتكاست‌ به</w:t>
      </w:r>
      <w:r>
        <w:rPr>
          <w:rFonts w:ascii="Times New Roman" w:hAnsi="Times New Roman" w:cs="Times New Roman" w:hint="cs"/>
          <w:rtl/>
        </w:rPr>
        <w:t> </w:t>
      </w:r>
      <w:r>
        <w:rPr>
          <w:rFonts w:hint="cs"/>
          <w:rtl/>
        </w:rPr>
        <w:t>گون</w:t>
      </w:r>
      <w:r>
        <w:rPr>
          <w:rtl/>
        </w:rPr>
        <w:t>ه‌اي‌ كه‌</w:t>
      </w:r>
      <w:r>
        <w:rPr>
          <w:rFonts w:hint="cs"/>
          <w:rtl/>
        </w:rPr>
        <w:t xml:space="preserve"> :</w:t>
      </w:r>
    </w:p>
    <w:p w14:paraId="136639AF" w14:textId="77777777" w:rsidR="00E51714" w:rsidRDefault="00E51714" w:rsidP="001C24B9">
      <w:pPr>
        <w:pStyle w:val="1TrafficAlef1Hang07"/>
        <w:spacing w:line="500" w:lineRule="exact"/>
        <w:rPr>
          <w:rtl/>
        </w:rPr>
      </w:pPr>
      <w:r>
        <w:rPr>
          <w:rtl/>
        </w:rPr>
        <w:t>1</w:t>
      </w:r>
      <w:r>
        <w:tab/>
      </w:r>
      <w:r>
        <w:rPr>
          <w:rFonts w:hint="cs"/>
          <w:rtl/>
        </w:rPr>
        <w:t>.</w:t>
      </w:r>
      <w:r>
        <w:rPr>
          <w:rFonts w:hint="cs"/>
          <w:rtl/>
        </w:rPr>
        <w:tab/>
      </w:r>
      <w:r>
        <w:rPr>
          <w:rtl/>
        </w:rPr>
        <w:t>وضعيت‌ مالي‌ و عملكرد مالي‌ واحد تجاري‌ را صادقانه‌ بيان‌ مي‌كند،</w:t>
      </w:r>
    </w:p>
    <w:p w14:paraId="53BFBD8C" w14:textId="77777777" w:rsidR="00E51714" w:rsidRDefault="00E51714" w:rsidP="001C24B9">
      <w:pPr>
        <w:pStyle w:val="1TrafficAlef1Hang07"/>
        <w:spacing w:line="500" w:lineRule="exact"/>
        <w:rPr>
          <w:rtl/>
        </w:rPr>
      </w:pPr>
      <w:r>
        <w:rPr>
          <w:rtl/>
        </w:rPr>
        <w:t>2</w:t>
      </w:r>
      <w:r>
        <w:tab/>
      </w:r>
      <w:r>
        <w:rPr>
          <w:rFonts w:hint="cs"/>
          <w:rtl/>
        </w:rPr>
        <w:t>.</w:t>
      </w:r>
      <w:r>
        <w:rPr>
          <w:rFonts w:hint="cs"/>
          <w:rtl/>
        </w:rPr>
        <w:tab/>
      </w:r>
      <w:r>
        <w:rPr>
          <w:rFonts w:hint="cs"/>
          <w:spacing w:val="-8"/>
          <w:rtl/>
        </w:rPr>
        <w:t>م</w:t>
      </w:r>
      <w:r>
        <w:rPr>
          <w:spacing w:val="-8"/>
          <w:rtl/>
        </w:rPr>
        <w:t>نعكس‌ كننده‌ محتواي‌ اقتصادي‌ و نه‌ فقط‌ شكل‌ حقوقي‌ معاملات‌ و ساير</w:t>
      </w:r>
      <w:r>
        <w:rPr>
          <w:rFonts w:hint="cs"/>
          <w:spacing w:val="-8"/>
          <w:rtl/>
        </w:rPr>
        <w:t xml:space="preserve"> </w:t>
      </w:r>
      <w:r>
        <w:rPr>
          <w:spacing w:val="-8"/>
          <w:rtl/>
        </w:rPr>
        <w:t>رويدادهاست‌،</w:t>
      </w:r>
    </w:p>
    <w:p w14:paraId="7DD78EEE" w14:textId="77777777" w:rsidR="00E51714" w:rsidRDefault="00E51714" w:rsidP="001C24B9">
      <w:pPr>
        <w:pStyle w:val="1TrafficAlef1Hang07"/>
        <w:spacing w:line="500" w:lineRule="exact"/>
        <w:rPr>
          <w:rtl/>
        </w:rPr>
      </w:pPr>
      <w:r>
        <w:rPr>
          <w:rtl/>
        </w:rPr>
        <w:t>3</w:t>
      </w:r>
      <w:r>
        <w:tab/>
      </w:r>
      <w:r>
        <w:rPr>
          <w:rtl/>
        </w:rPr>
        <w:t>.</w:t>
      </w:r>
      <w:r>
        <w:rPr>
          <w:rFonts w:hint="cs"/>
          <w:rtl/>
        </w:rPr>
        <w:tab/>
      </w:r>
      <w:r>
        <w:rPr>
          <w:rtl/>
        </w:rPr>
        <w:t>بيطرفانه‌ يعني‌ عاري‌ از تمايلات‌ جانبدارانه‌ است‌،</w:t>
      </w:r>
    </w:p>
    <w:p w14:paraId="51932FF4" w14:textId="77777777" w:rsidR="00E51714" w:rsidRDefault="00E51714" w:rsidP="001C24B9">
      <w:pPr>
        <w:pStyle w:val="1TrafficAlef1Hang07"/>
        <w:spacing w:line="500" w:lineRule="exact"/>
        <w:rPr>
          <w:rtl/>
        </w:rPr>
      </w:pPr>
      <w:r>
        <w:rPr>
          <w:rtl/>
        </w:rPr>
        <w:t>4</w:t>
      </w:r>
      <w:r>
        <w:tab/>
      </w:r>
      <w:r>
        <w:rPr>
          <w:rtl/>
        </w:rPr>
        <w:t>.</w:t>
      </w:r>
      <w:r>
        <w:rPr>
          <w:rFonts w:hint="cs"/>
          <w:rtl/>
        </w:rPr>
        <w:tab/>
      </w:r>
      <w:r>
        <w:rPr>
          <w:rtl/>
        </w:rPr>
        <w:t>محتاطانه‌ است، و</w:t>
      </w:r>
    </w:p>
    <w:p w14:paraId="16A38846" w14:textId="77777777" w:rsidR="00E51714" w:rsidRDefault="00E51714" w:rsidP="001C24B9">
      <w:pPr>
        <w:pStyle w:val="1TrafficAlef1Hang07"/>
        <w:spacing w:line="500" w:lineRule="exact"/>
        <w:rPr>
          <w:rtl/>
        </w:rPr>
      </w:pPr>
      <w:r>
        <w:rPr>
          <w:rtl/>
        </w:rPr>
        <w:t>5</w:t>
      </w:r>
      <w:r>
        <w:tab/>
      </w:r>
      <w:r>
        <w:rPr>
          <w:rtl/>
        </w:rPr>
        <w:t>.</w:t>
      </w:r>
      <w:r>
        <w:rPr>
          <w:rFonts w:hint="cs"/>
          <w:rtl/>
        </w:rPr>
        <w:tab/>
      </w:r>
      <w:r>
        <w:rPr>
          <w:rtl/>
        </w:rPr>
        <w:t>از تمام‌ جنبه‌هاي‌ با</w:t>
      </w:r>
      <w:r>
        <w:rPr>
          <w:rFonts w:ascii="Times New Roman" w:hAnsi="Times New Roman" w:cs="Times New Roman" w:hint="cs"/>
          <w:rtl/>
        </w:rPr>
        <w:t> </w:t>
      </w:r>
      <w:r>
        <w:rPr>
          <w:rFonts w:hint="cs"/>
          <w:rtl/>
        </w:rPr>
        <w:t>اهميت‌، كامل‌ است‌.</w:t>
      </w:r>
    </w:p>
    <w:p w14:paraId="1AAF96BC" w14:textId="77777777" w:rsidR="00E51714" w:rsidRDefault="00E51714" w:rsidP="00E021C8">
      <w:pPr>
        <w:pStyle w:val="1LotusBeFeSatr"/>
        <w:rPr>
          <w:rtl/>
        </w:rPr>
      </w:pPr>
      <w:r>
        <w:rPr>
          <w:rtl/>
        </w:rPr>
        <w:lastRenderedPageBreak/>
        <w:t>18</w:t>
      </w:r>
      <w:r>
        <w:rPr>
          <w:rFonts w:ascii="Times New Roman" w:hAnsi="Times New Roman" w:cs="Times New Roman" w:hint="cs"/>
          <w:rtl/>
        </w:rPr>
        <w:t> </w:t>
      </w:r>
      <w:r>
        <w:rPr>
          <w:rFonts w:hint="cs"/>
          <w:rtl/>
        </w:rPr>
        <w:t>.</w:t>
      </w:r>
      <w:r>
        <w:rPr>
          <w:rFonts w:hint="cs"/>
          <w:rtl/>
        </w:rPr>
        <w:tab/>
        <w:t>رويه‌هاي‌ حسابدا</w:t>
      </w:r>
      <w:r>
        <w:rPr>
          <w:rtl/>
        </w:rPr>
        <w:t xml:space="preserve">ري‌ راه‌كارهاي‌ ويژه‌اي‌ است‌ كه‌ واحد تجاري‌ براي‌ تهيه‌ و ارائه‌ صورتهاي‌ مالي‌ انتخاب‌ مي‌كند. راه‌كارهاي‌ مزبور كه‌ در استانداردهاي‌ حسابداري‌ مشخص‌ شده‌اند براي‌ اعمال‌ اصول‌ مندرج‌ در </w:t>
      </w:r>
      <w:r w:rsidRPr="0072058B">
        <w:rPr>
          <w:rStyle w:val="Mianband2"/>
          <w:b w:val="0"/>
          <w:bCs/>
          <w:rtl/>
        </w:rPr>
        <w:t>مفاهيم‌ نظري‌ گزارشگري‌ مالي‌</w:t>
      </w:r>
      <w:r>
        <w:rPr>
          <w:rStyle w:val="Mianband2"/>
          <w:bCs/>
          <w:rtl/>
        </w:rPr>
        <w:t xml:space="preserve"> </w:t>
      </w:r>
      <w:r>
        <w:rPr>
          <w:rtl/>
        </w:rPr>
        <w:t>در</w:t>
      </w:r>
      <w:r>
        <w:rPr>
          <w:rFonts w:ascii="Times New Roman" w:hAnsi="Times New Roman" w:cs="Times New Roman" w:hint="cs"/>
          <w:rtl/>
        </w:rPr>
        <w:t> </w:t>
      </w:r>
      <w:r>
        <w:rPr>
          <w:rFonts w:hint="cs"/>
          <w:rtl/>
        </w:rPr>
        <w:t>مورد اقلام‌، معاملات‌ و ساير رويدادهاي‌</w:t>
      </w:r>
      <w:r>
        <w:rPr>
          <w:rtl/>
        </w:rPr>
        <w:t xml:space="preserve"> مالي‌ و بويژه‌ موارد </w:t>
      </w:r>
      <w:r w:rsidR="00E021C8">
        <w:rPr>
          <w:rFonts w:hint="cs"/>
          <w:rtl/>
        </w:rPr>
        <w:t>زیر</w:t>
      </w:r>
      <w:r>
        <w:rPr>
          <w:rtl/>
        </w:rPr>
        <w:t xml:space="preserve"> ايجاد شده‌ است</w:t>
      </w:r>
      <w:r>
        <w:rPr>
          <w:rFonts w:ascii="Times New Roman" w:hAnsi="Times New Roman" w:cs="Times New Roman" w:hint="cs"/>
          <w:rtl/>
        </w:rPr>
        <w:t> </w:t>
      </w:r>
      <w:r>
        <w:rPr>
          <w:rFonts w:hint="cs"/>
          <w:rtl/>
        </w:rPr>
        <w:t>:</w:t>
      </w:r>
    </w:p>
    <w:p w14:paraId="5D3671B4" w14:textId="77777777" w:rsidR="00E51714" w:rsidRDefault="00E51714" w:rsidP="004F54DC">
      <w:pPr>
        <w:pStyle w:val="1LotusAlefFa0"/>
        <w:rPr>
          <w:rtl/>
        </w:rPr>
      </w:pPr>
      <w:r>
        <w:rPr>
          <w:rtl/>
        </w:rPr>
        <w:t>الف.</w:t>
      </w:r>
      <w:r>
        <w:rPr>
          <w:rtl/>
        </w:rPr>
        <w:tab/>
        <w:t>اندازه‌گيري‌ و تجديد اندازه‌گيري‌ داراييها و بدهيها در</w:t>
      </w:r>
      <w:r>
        <w:rPr>
          <w:rFonts w:ascii="Times New Roman" w:hAnsi="Times New Roman" w:cs="Times New Roman" w:hint="cs"/>
          <w:rtl/>
        </w:rPr>
        <w:t> </w:t>
      </w:r>
      <w:r>
        <w:rPr>
          <w:rFonts w:hint="cs"/>
          <w:rtl/>
        </w:rPr>
        <w:t>مواردي‌ كه‌ مبالغ‌ مربوط‌ از اهميت‌ نسبي‌ برخوردار است‌، و</w:t>
      </w:r>
    </w:p>
    <w:p w14:paraId="0CB4E434" w14:textId="77777777" w:rsidR="00E51714" w:rsidRDefault="00E51714" w:rsidP="00B72D66">
      <w:pPr>
        <w:pStyle w:val="1LotusAlefFa0"/>
        <w:spacing w:after="200"/>
        <w:rPr>
          <w:rtl/>
        </w:rPr>
      </w:pPr>
      <w:r>
        <w:rPr>
          <w:rtl/>
        </w:rPr>
        <w:t>ب‌</w:t>
      </w:r>
      <w:r>
        <w:rPr>
          <w:rFonts w:hint="cs"/>
          <w:rtl/>
        </w:rPr>
        <w:tab/>
      </w:r>
      <w:r>
        <w:rPr>
          <w:rtl/>
        </w:rPr>
        <w:t>.</w:t>
      </w:r>
      <w:r>
        <w:rPr>
          <w:rtl/>
        </w:rPr>
        <w:tab/>
        <w:t>نحوه‌ و زمان‌ شناخت‌ تغييرات‌ در داراييها و بدهيها در صورتهاي‌ عملكرد مالي‌.</w:t>
      </w:r>
    </w:p>
    <w:p w14:paraId="12A36241" w14:textId="77777777" w:rsidR="00E51714" w:rsidRDefault="00E51714" w:rsidP="001C24B9">
      <w:pPr>
        <w:pStyle w:val="1Lotus"/>
        <w:bidi/>
        <w:spacing w:after="120"/>
        <w:rPr>
          <w:rtl/>
        </w:rPr>
      </w:pPr>
      <w:r>
        <w:rPr>
          <w:rtl/>
        </w:rPr>
        <w:t>19</w:t>
      </w:r>
      <w:r>
        <w:rPr>
          <w:rFonts w:ascii="Times New Roman" w:hAnsi="Times New Roman" w:cs="Times New Roman" w:hint="cs"/>
          <w:rtl/>
        </w:rPr>
        <w:t> </w:t>
      </w:r>
      <w:r>
        <w:rPr>
          <w:rFonts w:hint="cs"/>
          <w:rtl/>
        </w:rPr>
        <w:t>.</w:t>
      </w:r>
      <w:r>
        <w:rPr>
          <w:rFonts w:hint="cs"/>
          <w:rtl/>
        </w:rPr>
        <w:tab/>
      </w:r>
      <w:r>
        <w:rPr>
          <w:rtl/>
        </w:rPr>
        <w:t>در صورت‌ نبود استاندارد حسابداري‌ خاص‌، مديريت‌ رويه‌هايي‌ را بكار مي‌برد كه‌ به‌</w:t>
      </w:r>
      <w:r>
        <w:rPr>
          <w:rFonts w:ascii="Times New Roman" w:hAnsi="Times New Roman" w:cs="Times New Roman" w:hint="cs"/>
          <w:rtl/>
        </w:rPr>
        <w:t> </w:t>
      </w:r>
      <w:r>
        <w:rPr>
          <w:rtl/>
        </w:rPr>
        <w:t>ارائه‌ مفيدترين‌ اطلاعات‌ در صورتهاي‌ مالي‌ منجر شود. اين‌ امر مستلزم‌ بكارگيري‌ قضاوت‌ توسط‌ مديريت‌ واحد تجاري‌ با مدنظر قرار دادن‌ ملاحظات‌ زير است‌</w:t>
      </w:r>
      <w:r>
        <w:rPr>
          <w:rFonts w:ascii="Times New Roman" w:hAnsi="Times New Roman" w:cs="Times New Roman" w:hint="cs"/>
          <w:rtl/>
        </w:rPr>
        <w:t> </w:t>
      </w:r>
      <w:r>
        <w:rPr>
          <w:rFonts w:hint="cs"/>
          <w:rtl/>
        </w:rPr>
        <w:t>:</w:t>
      </w:r>
    </w:p>
    <w:p w14:paraId="20FD1668" w14:textId="77777777" w:rsidR="00E51714" w:rsidRDefault="00E51714" w:rsidP="001C24B9">
      <w:pPr>
        <w:pStyle w:val="1LotusAlefFa0"/>
        <w:spacing w:after="120"/>
        <w:rPr>
          <w:rtl/>
        </w:rPr>
      </w:pPr>
      <w:r>
        <w:rPr>
          <w:rFonts w:hint="cs"/>
          <w:rtl/>
        </w:rPr>
        <w:t>ال</w:t>
      </w:r>
      <w:r>
        <w:rPr>
          <w:rtl/>
        </w:rPr>
        <w:t>ف‌.</w:t>
      </w:r>
      <w:r>
        <w:rPr>
          <w:rtl/>
        </w:rPr>
        <w:tab/>
        <w:t>الزامات‌ استانداردهاي‌ حسابداري‌ براي‌ موضوعات‌ مشابه‌ و مربوط‌،</w:t>
      </w:r>
    </w:p>
    <w:p w14:paraId="28514F80" w14:textId="77777777" w:rsidR="00E51714" w:rsidRDefault="00E51714" w:rsidP="001C24B9">
      <w:pPr>
        <w:pStyle w:val="1LotusAlefFa0"/>
        <w:spacing w:after="120"/>
        <w:rPr>
          <w:rtl/>
        </w:rPr>
      </w:pPr>
      <w:r>
        <w:rPr>
          <w:rFonts w:hint="cs"/>
          <w:rtl/>
        </w:rPr>
        <w:t>ب</w:t>
      </w:r>
      <w:r>
        <w:rPr>
          <w:rFonts w:hint="cs"/>
          <w:rtl/>
        </w:rPr>
        <w:tab/>
        <w:t>.</w:t>
      </w:r>
      <w:r>
        <w:rPr>
          <w:rFonts w:hint="cs"/>
          <w:rtl/>
        </w:rPr>
        <w:tab/>
      </w:r>
      <w:r>
        <w:rPr>
          <w:rtl/>
        </w:rPr>
        <w:t xml:space="preserve">تعاريف‌، معيارهاي‌ شناخت‌ و اندازه‌گيري‌ داراييها، بدهيها، درآمدها و هزينه‌ها مندرج‌ در </w:t>
      </w:r>
      <w:r>
        <w:rPr>
          <w:rStyle w:val="Mianband2"/>
          <w:bCs/>
          <w:rtl/>
        </w:rPr>
        <w:t>مفاهيم‌ نظري‌ گزارشگري‌ مالي</w:t>
      </w:r>
      <w:r>
        <w:rPr>
          <w:rtl/>
        </w:rPr>
        <w:t>، و</w:t>
      </w:r>
    </w:p>
    <w:p w14:paraId="5263B26C" w14:textId="77777777" w:rsidR="00E51714" w:rsidRDefault="00E51714" w:rsidP="00A95719">
      <w:pPr>
        <w:pStyle w:val="1LotusAlefFa0"/>
        <w:rPr>
          <w:rtl/>
        </w:rPr>
      </w:pPr>
      <w:r>
        <w:rPr>
          <w:rFonts w:hint="cs"/>
          <w:rtl/>
        </w:rPr>
        <w:t>ج</w:t>
      </w:r>
      <w:r>
        <w:rPr>
          <w:rtl/>
        </w:rPr>
        <w:tab/>
      </w:r>
      <w:r>
        <w:rPr>
          <w:rFonts w:hint="cs"/>
          <w:rtl/>
        </w:rPr>
        <w:t>.</w:t>
      </w:r>
      <w:r>
        <w:rPr>
          <w:rFonts w:hint="cs"/>
          <w:rtl/>
        </w:rPr>
        <w:tab/>
      </w:r>
      <w:r>
        <w:rPr>
          <w:rtl/>
        </w:rPr>
        <w:t>استانداردهاي‌ صادره‌ توسط‌ ساير مراجع‌ حرفه‌اي‌ معتبر و رويه‌هاي‌ پذيرفته‌ شده‌ صنعت‌ تا ميزاني‌ كه‌ با موارد الف‌ و ب‌ اين‌ بند سازگار باشد.</w:t>
      </w:r>
    </w:p>
    <w:p w14:paraId="55C0B9AB" w14:textId="77777777" w:rsidR="00E51714" w:rsidRDefault="00E51714" w:rsidP="001C24B9">
      <w:pPr>
        <w:pStyle w:val="Heading2"/>
        <w:bidi/>
        <w:spacing w:before="300"/>
        <w:rPr>
          <w:rtl/>
        </w:rPr>
      </w:pPr>
      <w:r>
        <w:rPr>
          <w:rtl/>
        </w:rPr>
        <w:t>تداوم‌ فعاليت‌</w:t>
      </w:r>
    </w:p>
    <w:p w14:paraId="5D9FA631" w14:textId="77777777" w:rsidR="00E51714" w:rsidRDefault="00E51714" w:rsidP="001C24B9">
      <w:pPr>
        <w:pStyle w:val="1Traffic"/>
        <w:bidi/>
        <w:rPr>
          <w:rtl/>
        </w:rPr>
      </w:pPr>
      <w:r>
        <w:rPr>
          <w:spacing w:val="8"/>
          <w:rtl/>
        </w:rPr>
        <w:t>20</w:t>
      </w:r>
      <w:r>
        <w:rPr>
          <w:rFonts w:ascii="Times New Roman" w:hAnsi="Times New Roman" w:cs="Times New Roman" w:hint="cs"/>
          <w:spacing w:val="8"/>
          <w:rtl/>
        </w:rPr>
        <w:t> </w:t>
      </w:r>
      <w:r>
        <w:rPr>
          <w:rFonts w:hint="cs"/>
          <w:spacing w:val="8"/>
          <w:rtl/>
        </w:rPr>
        <w:t>.</w:t>
      </w:r>
      <w:r>
        <w:rPr>
          <w:rFonts w:hint="cs"/>
          <w:spacing w:val="8"/>
          <w:rtl/>
        </w:rPr>
        <w:tab/>
      </w:r>
      <w:r>
        <w:rPr>
          <w:rtl/>
        </w:rPr>
        <w:t>مديريت‌ در زمان‌ تهيه‌ صورتهاي‌ مالي‌، بايد توان‌ ادامه‌ فعاليت‌ واحد تجاري‌ را ارزيابي‌ كند. صورتهاي‌ مالي‌ بايد برمبناي‌ تداوم‌ فعاليت‌ تهيه‌ شود مگر اينكه‌ مديريت‌ قصد انحلال‌ يا توقف‌ عمليات‌ واحد تجاري‌ را داشته‌ باشد، يا عملاً ناچار به‌ انجام‌ اين‌ امر شود</w:t>
      </w:r>
      <w:r>
        <w:rPr>
          <w:rFonts w:ascii="Times New Roman" w:hAnsi="Times New Roman" w:cs="Times New Roman" w:hint="cs"/>
          <w:rtl/>
        </w:rPr>
        <w:t> </w:t>
      </w:r>
      <w:r>
        <w:rPr>
          <w:rFonts w:hint="cs"/>
          <w:rtl/>
        </w:rPr>
        <w:t>. در</w:t>
      </w:r>
      <w:r>
        <w:rPr>
          <w:rFonts w:ascii="Times New Roman" w:hAnsi="Times New Roman" w:cs="Times New Roman" w:hint="cs"/>
          <w:rtl/>
        </w:rPr>
        <w:t> </w:t>
      </w:r>
      <w:r>
        <w:rPr>
          <w:rFonts w:hint="cs"/>
          <w:rtl/>
        </w:rPr>
        <w:t>مواردي‌ كه‌ مديريت‌ از رويدادها و شرايطي‌ آگاهي‌ ي</w:t>
      </w:r>
      <w:r>
        <w:rPr>
          <w:rtl/>
        </w:rPr>
        <w:t>ابد كه‌ ممكن‌ است‌ ابهام‌ اساسي‌ نسبت‌ به‌ توانايي‌ تداوم‌ فعاليت‌ واحد تجاري‌ ايجاد كند، اين‌ ابهام‌ بايد افشا شود</w:t>
      </w:r>
      <w:r>
        <w:rPr>
          <w:rFonts w:ascii="Times New Roman" w:hAnsi="Times New Roman" w:cs="Times New Roman" w:hint="cs"/>
          <w:rtl/>
        </w:rPr>
        <w:t> </w:t>
      </w:r>
      <w:r>
        <w:rPr>
          <w:rFonts w:hint="cs"/>
          <w:rtl/>
        </w:rPr>
        <w:t>. چنانچه‌ صورتهاي‌ مالي‌ برمبناي‌ تداوم‌ فعاليت‌ تهيه‌ نشود، اين‌ واقعيت‌ بايد همراه‌ با مبناي‌ تهيه‌ صورتهاي‌ مالي‌ و اينكه‌ چرا واحد تجاري‌ فاقد تداوم‌ فعاليت‌ تلقي‌ شده‌ است‌، افشا شود.</w:t>
      </w:r>
    </w:p>
    <w:p w14:paraId="50B7942B" w14:textId="77777777" w:rsidR="00E51714" w:rsidRDefault="00E51714" w:rsidP="00DB569F">
      <w:pPr>
        <w:pStyle w:val="1Lotus"/>
        <w:bidi/>
        <w:spacing w:line="500" w:lineRule="exact"/>
        <w:rPr>
          <w:rtl/>
        </w:rPr>
      </w:pPr>
      <w:r>
        <w:rPr>
          <w:rtl/>
        </w:rPr>
        <w:lastRenderedPageBreak/>
        <w:t>21</w:t>
      </w:r>
      <w:r>
        <w:rPr>
          <w:rFonts w:ascii="Times New Roman" w:hAnsi="Times New Roman" w:cs="Times New Roman" w:hint="cs"/>
          <w:rtl/>
        </w:rPr>
        <w:t> </w:t>
      </w:r>
      <w:r>
        <w:rPr>
          <w:rFonts w:hint="cs"/>
          <w:rtl/>
        </w:rPr>
        <w:t>.</w:t>
      </w:r>
      <w:r>
        <w:rPr>
          <w:rFonts w:hint="cs"/>
          <w:rtl/>
        </w:rPr>
        <w:tab/>
        <w:t>تداوم‌ فعاليت‌ به‌ معناي‌ ادامه‌ عمليات‌ واحد تج</w:t>
      </w:r>
      <w:r>
        <w:rPr>
          <w:rtl/>
        </w:rPr>
        <w:t>اري‌ در آينده‌ قابل‌ پيش‌بيني‌ است‌. يعني‌ در</w:t>
      </w:r>
      <w:r>
        <w:rPr>
          <w:rFonts w:hint="cs"/>
          <w:rtl/>
        </w:rPr>
        <w:t xml:space="preserve"> </w:t>
      </w:r>
      <w:r>
        <w:rPr>
          <w:rtl/>
        </w:rPr>
        <w:t>تهيه‌ و ارائه‌ صورتهاي‌ مالي‌، هيچ‌ قصد يا الزامي‌ به‌ انحلال‌ واحد تجاري‌ يا كاهش‌ قابل</w:t>
      </w:r>
      <w:r>
        <w:rPr>
          <w:rFonts w:ascii="Times New Roman" w:hAnsi="Times New Roman" w:cs="Times New Roman" w:hint="cs"/>
          <w:rtl/>
        </w:rPr>
        <w:t> </w:t>
      </w:r>
      <w:r>
        <w:rPr>
          <w:rFonts w:hint="cs"/>
          <w:rtl/>
        </w:rPr>
        <w:t>توجه‌ در حجم‌ عمليات‌ واحد تجاري‌ فرض‌ نمي‌شود.</w:t>
      </w:r>
    </w:p>
    <w:p w14:paraId="2DBC24D1" w14:textId="77777777" w:rsidR="00E51714" w:rsidRDefault="00E51714" w:rsidP="00DB569F">
      <w:pPr>
        <w:pStyle w:val="1Lotus"/>
        <w:bidi/>
        <w:spacing w:line="500" w:lineRule="exact"/>
        <w:rPr>
          <w:rtl/>
        </w:rPr>
      </w:pPr>
      <w:r>
        <w:rPr>
          <w:rtl/>
        </w:rPr>
        <w:t>22</w:t>
      </w:r>
      <w:r>
        <w:rPr>
          <w:rFonts w:ascii="Times New Roman" w:hAnsi="Times New Roman" w:cs="Times New Roman" w:hint="cs"/>
          <w:rtl/>
        </w:rPr>
        <w:t> </w:t>
      </w:r>
      <w:r>
        <w:rPr>
          <w:rFonts w:hint="cs"/>
          <w:rtl/>
        </w:rPr>
        <w:t>.</w:t>
      </w:r>
      <w:r>
        <w:rPr>
          <w:rFonts w:hint="cs"/>
          <w:rtl/>
        </w:rPr>
        <w:tab/>
        <w:t>مديريت‌ براي‌ ارزيابي‌ تداوم‌ فعاليت‌، تمام‌ اطلاعات‌ موجود در</w:t>
      </w:r>
      <w:r>
        <w:rPr>
          <w:rFonts w:ascii="Times New Roman" w:hAnsi="Times New Roman" w:cs="Times New Roman" w:hint="cs"/>
          <w:rtl/>
        </w:rPr>
        <w:t> </w:t>
      </w:r>
      <w:r>
        <w:rPr>
          <w:rFonts w:hint="cs"/>
          <w:rtl/>
        </w:rPr>
        <w:t>خصوص‌</w:t>
      </w:r>
      <w:r>
        <w:rPr>
          <w:rtl/>
        </w:rPr>
        <w:t xml:space="preserve"> آينده‌ قابل‌ پيش‌بيني‌ (حداقل‌ 12 ماه‌ پس‌ از تاريخ‌ ترازنامه‌) را بررسي‌ مي‌كند. ميزان‌ اين‌ بررسي‌ به‌ واقعيات‌ موجود در هر</w:t>
      </w:r>
      <w:r>
        <w:rPr>
          <w:rFonts w:ascii="Times New Roman" w:hAnsi="Times New Roman" w:cs="Times New Roman" w:hint="cs"/>
          <w:rtl/>
        </w:rPr>
        <w:t> </w:t>
      </w:r>
      <w:r>
        <w:rPr>
          <w:rFonts w:hint="cs"/>
          <w:rtl/>
        </w:rPr>
        <w:t>مورد بستگي‌ دارد. در</w:t>
      </w:r>
      <w:r>
        <w:rPr>
          <w:rFonts w:ascii="Times New Roman" w:hAnsi="Times New Roman" w:cs="Times New Roman" w:hint="cs"/>
          <w:rtl/>
        </w:rPr>
        <w:t> </w:t>
      </w:r>
      <w:r>
        <w:rPr>
          <w:rFonts w:hint="cs"/>
          <w:rtl/>
        </w:rPr>
        <w:t>مواردي‌ كه‌ واحد تجاري‌ داراي‌ سابقه‌ سودآوري‌ است‌ و به</w:t>
      </w:r>
      <w:r>
        <w:rPr>
          <w:rFonts w:ascii="Times New Roman" w:hAnsi="Times New Roman" w:cs="Times New Roman" w:hint="cs"/>
          <w:rtl/>
        </w:rPr>
        <w:t> </w:t>
      </w:r>
      <w:r>
        <w:rPr>
          <w:rFonts w:hint="cs"/>
          <w:rtl/>
        </w:rPr>
        <w:t>آساني‌ به‌ منابع‌ مالي‌ دسترسي‌ دارد، نتيجه‌گيري‌ د</w:t>
      </w:r>
      <w:r>
        <w:rPr>
          <w:rtl/>
        </w:rPr>
        <w:t>رباره‌ مناسب‌</w:t>
      </w:r>
      <w:r>
        <w:rPr>
          <w:rFonts w:ascii="Times New Roman" w:hAnsi="Times New Roman" w:cs="Times New Roman" w:hint="cs"/>
          <w:rtl/>
        </w:rPr>
        <w:t> </w:t>
      </w:r>
      <w:r>
        <w:rPr>
          <w:rtl/>
        </w:rPr>
        <w:t>بودن‌ كاربرد مبناي‌ تداوم‌ فعاليت‌ براي‌ واحد تجاري‌ مي‌تواند بدون‌ تجزيه‌ و تحليل‌ تفصيلي‌، امكان‌پذير باشد. درغير اين‌ صورت‌، براي‌ ارزيابي‌ تداوم‌ فعاليت‌ ممكن‌ است‌ بررسي‌ مواردي‌ از</w:t>
      </w:r>
      <w:r>
        <w:rPr>
          <w:rFonts w:ascii="Times New Roman" w:hAnsi="Times New Roman" w:cs="Times New Roman" w:hint="cs"/>
          <w:rtl/>
        </w:rPr>
        <w:t> </w:t>
      </w:r>
      <w:r>
        <w:rPr>
          <w:rFonts w:hint="cs"/>
          <w:rtl/>
        </w:rPr>
        <w:t>قبيل‌ عوامل‌ مؤثر بر سودآوري‌ جاري‌ و مورد انتظار، جداو</w:t>
      </w:r>
      <w:r>
        <w:rPr>
          <w:rtl/>
        </w:rPr>
        <w:t>ل‌ زماني‌ بازپرداخت‌ بدهيها و منابع‌ بالقوه‌ تأمين‌ مالي‌ ضروري‌ باشد.</w:t>
      </w:r>
    </w:p>
    <w:p w14:paraId="25DD2EAF" w14:textId="77777777" w:rsidR="00E51714" w:rsidRDefault="00E51714" w:rsidP="00DB569F">
      <w:pPr>
        <w:pStyle w:val="Heading2"/>
        <w:bidi/>
        <w:spacing w:before="300" w:line="500" w:lineRule="exact"/>
        <w:rPr>
          <w:rtl/>
        </w:rPr>
      </w:pPr>
      <w:r>
        <w:rPr>
          <w:rtl/>
        </w:rPr>
        <w:t xml:space="preserve">مبناي‌ تعهدي‌ </w:t>
      </w:r>
    </w:p>
    <w:p w14:paraId="3154B15D" w14:textId="77777777" w:rsidR="00E51714" w:rsidRDefault="00E51714" w:rsidP="00DB569F">
      <w:pPr>
        <w:pStyle w:val="1Traffic"/>
        <w:bidi/>
        <w:spacing w:after="240" w:line="500" w:lineRule="exact"/>
        <w:rPr>
          <w:rtl/>
        </w:rPr>
      </w:pPr>
      <w:r>
        <w:rPr>
          <w:spacing w:val="8"/>
          <w:rtl/>
        </w:rPr>
        <w:t>23</w:t>
      </w:r>
      <w:r>
        <w:rPr>
          <w:rFonts w:ascii="Times New Roman" w:hAnsi="Times New Roman" w:cs="Times New Roman" w:hint="cs"/>
          <w:spacing w:val="8"/>
          <w:rtl/>
        </w:rPr>
        <w:t> </w:t>
      </w:r>
      <w:r>
        <w:rPr>
          <w:rFonts w:hint="cs"/>
          <w:spacing w:val="8"/>
          <w:rtl/>
        </w:rPr>
        <w:t>.</w:t>
      </w:r>
      <w:r>
        <w:rPr>
          <w:rFonts w:hint="cs"/>
          <w:spacing w:val="8"/>
          <w:rtl/>
        </w:rPr>
        <w:tab/>
      </w:r>
      <w:r>
        <w:rPr>
          <w:rtl/>
        </w:rPr>
        <w:t>به</w:t>
      </w:r>
      <w:r>
        <w:rPr>
          <w:rFonts w:ascii="Times New Roman" w:hAnsi="Times New Roman" w:cs="Times New Roman" w:hint="cs"/>
          <w:rtl/>
        </w:rPr>
        <w:t> </w:t>
      </w:r>
      <w:r>
        <w:rPr>
          <w:rFonts w:hint="cs"/>
          <w:rtl/>
        </w:rPr>
        <w:t>استثناي‌ اطلاعات‌ مربوط‌ به‌ جريانه</w:t>
      </w:r>
      <w:r>
        <w:rPr>
          <w:rtl/>
        </w:rPr>
        <w:t>اي‌ نقدي‌، واحد تجاري‌ بايد صورتهاي‌ مالي‌ خود را برمبناي‌ تعهدي‌ تهيه‌ كند.</w:t>
      </w:r>
    </w:p>
    <w:p w14:paraId="192502B2" w14:textId="77777777" w:rsidR="00E51714" w:rsidRDefault="00E51714" w:rsidP="00DB569F">
      <w:pPr>
        <w:pStyle w:val="1Lotus"/>
        <w:bidi/>
        <w:spacing w:line="500" w:lineRule="exact"/>
        <w:rPr>
          <w:rtl/>
        </w:rPr>
      </w:pPr>
      <w:r>
        <w:rPr>
          <w:rtl/>
        </w:rPr>
        <w:t>24</w:t>
      </w:r>
      <w:r>
        <w:rPr>
          <w:rFonts w:ascii="Times New Roman" w:hAnsi="Times New Roman" w:cs="Times New Roman" w:hint="cs"/>
          <w:rtl/>
        </w:rPr>
        <w:t> </w:t>
      </w:r>
      <w:r>
        <w:rPr>
          <w:rFonts w:hint="cs"/>
          <w:rtl/>
        </w:rPr>
        <w:t>.</w:t>
      </w:r>
      <w:r>
        <w:rPr>
          <w:rFonts w:hint="cs"/>
          <w:rtl/>
        </w:rPr>
        <w:tab/>
        <w:t>در مبناي‌ تعهدي‌، معاملات‌ و ساير رويدادها در</w:t>
      </w:r>
      <w:r>
        <w:rPr>
          <w:rtl/>
        </w:rPr>
        <w:t xml:space="preserve"> زمان‌ وقوع‌ (و نه‌ در زمان‌ دريافت‌ يا پرداخت‌ وجه‌ نقد) شناسايي‌ و در اسناد و مدارك‌ حسابداري‌ ثبت‌ مي‌شود و در صورتهاي‌ مالي‌ دوره‌هاي‌ مربوط‌ انعكاس‌ مي‌يابد. بسياري‌ از هزينه‌ها بر مبناي‌ رابطه‌ مستقيم‌ مخارج‌ تحمل‌شده‌ با درآمدهاي‌ تحصيل‌شده‌ در صورت‌ سود و زيان‌ شناسايي‌ مي‌شود (تطابق‌ هزينه‌ و درآمد). در هر</w:t>
      </w:r>
      <w:r>
        <w:rPr>
          <w:rFonts w:ascii="Times New Roman" w:hAnsi="Times New Roman" w:cs="Times New Roman" w:hint="cs"/>
          <w:rtl/>
        </w:rPr>
        <w:t> </w:t>
      </w:r>
      <w:r>
        <w:rPr>
          <w:rFonts w:hint="cs"/>
          <w:rtl/>
        </w:rPr>
        <w:t>صورت‌، كاربرد مفهوم‌ تطابق‌، شناخت‌ اقلامي‌ را در ترازنامه‌ كه‌ با تعريف‌ داراييها يا بدهيها انطباق‌ ندارد، مجاز نمي‌شمرد.</w:t>
      </w:r>
    </w:p>
    <w:p w14:paraId="3BE52C33" w14:textId="77777777" w:rsidR="00E51714" w:rsidRDefault="00E51714" w:rsidP="004D25E1">
      <w:pPr>
        <w:pStyle w:val="Heading2"/>
        <w:bidi/>
        <w:spacing w:before="300"/>
        <w:rPr>
          <w:rtl/>
        </w:rPr>
      </w:pPr>
      <w:r>
        <w:rPr>
          <w:rtl/>
        </w:rPr>
        <w:lastRenderedPageBreak/>
        <w:t>ثبات‌ رويه‌ در نحوه‌ ارائه‌</w:t>
      </w:r>
    </w:p>
    <w:p w14:paraId="61DD6995" w14:textId="77777777" w:rsidR="00E51714" w:rsidRDefault="00E51714" w:rsidP="004D25E1">
      <w:pPr>
        <w:pStyle w:val="1TrafficExactly"/>
        <w:spacing w:line="240" w:lineRule="auto"/>
        <w:rPr>
          <w:rtl/>
        </w:rPr>
      </w:pPr>
      <w:r>
        <w:rPr>
          <w:spacing w:val="8"/>
          <w:rtl/>
        </w:rPr>
        <w:t>25</w:t>
      </w:r>
      <w:r>
        <w:rPr>
          <w:rFonts w:ascii="Times New Roman" w:hAnsi="Times New Roman" w:cs="Times New Roman" w:hint="cs"/>
          <w:spacing w:val="8"/>
          <w:rtl/>
        </w:rPr>
        <w:t> </w:t>
      </w:r>
      <w:r>
        <w:rPr>
          <w:rFonts w:hint="cs"/>
          <w:spacing w:val="8"/>
          <w:rtl/>
        </w:rPr>
        <w:t>.</w:t>
      </w:r>
      <w:r>
        <w:rPr>
          <w:rFonts w:hint="cs"/>
          <w:spacing w:val="8"/>
          <w:rtl/>
        </w:rPr>
        <w:tab/>
      </w:r>
      <w:r>
        <w:rPr>
          <w:rtl/>
        </w:rPr>
        <w:t>نحوه‌ ارائه‌ و طبقه‌بندي‌ اقلام‌ در صورتهاي‌ مالي‌ از يك‌ دوره‌ به‌ دوره‌ بعد نبايد تغيير كند مگر در</w:t>
      </w:r>
      <w:r>
        <w:rPr>
          <w:rFonts w:ascii="Times New Roman" w:hAnsi="Times New Roman" w:cs="Times New Roman" w:hint="cs"/>
          <w:rtl/>
        </w:rPr>
        <w:t> </w:t>
      </w:r>
      <w:r>
        <w:rPr>
          <w:rFonts w:hint="cs"/>
          <w:rtl/>
        </w:rPr>
        <w:t>مواردي‌ كه‌</w:t>
      </w:r>
      <w:r>
        <w:rPr>
          <w:rFonts w:ascii="Times New Roman" w:hAnsi="Times New Roman" w:cs="Times New Roman" w:hint="cs"/>
          <w:rtl/>
        </w:rPr>
        <w:t> </w:t>
      </w:r>
      <w:r>
        <w:rPr>
          <w:rFonts w:hint="cs"/>
          <w:rtl/>
        </w:rPr>
        <w:t>:</w:t>
      </w:r>
    </w:p>
    <w:p w14:paraId="062856CB" w14:textId="77777777" w:rsidR="00E51714" w:rsidRDefault="00E51714" w:rsidP="004D25E1">
      <w:pPr>
        <w:pStyle w:val="1TrafficAlef"/>
        <w:bidi/>
        <w:rPr>
          <w:rtl/>
        </w:rPr>
      </w:pPr>
      <w:r>
        <w:rPr>
          <w:rtl/>
        </w:rPr>
        <w:t>الف</w:t>
      </w:r>
      <w:r>
        <w:rPr>
          <w:rFonts w:hint="cs"/>
          <w:rtl/>
        </w:rPr>
        <w:tab/>
      </w:r>
      <w:r>
        <w:rPr>
          <w:rtl/>
        </w:rPr>
        <w:t>.</w:t>
      </w:r>
      <w:r>
        <w:rPr>
          <w:rtl/>
        </w:rPr>
        <w:tab/>
        <w:t>تغييري‌ عمده‌ در ماهيت‌ عمليات‌ واحد تجاري‌ يا تجديد نظر در نحوه‌ ارائه‌ صورتهاي‌ مالي‌ حاكي‌ از اين‌ باشد كه‌ تغيير مزبور به‌ ارائه‌ مناسبتر معاملات‌ يا ساير رويدادها منجر شود، يا</w:t>
      </w:r>
    </w:p>
    <w:p w14:paraId="54965F2B" w14:textId="77777777" w:rsidR="00E51714" w:rsidRDefault="00E51714" w:rsidP="004D25E1">
      <w:pPr>
        <w:pStyle w:val="1TrafficAlef"/>
        <w:bidi/>
        <w:rPr>
          <w:rtl/>
        </w:rPr>
      </w:pPr>
      <w:r>
        <w:rPr>
          <w:rtl/>
        </w:rPr>
        <w:t>ب‌</w:t>
      </w:r>
      <w:r>
        <w:rPr>
          <w:rFonts w:hint="cs"/>
          <w:rtl/>
        </w:rPr>
        <w:tab/>
      </w:r>
      <w:r>
        <w:rPr>
          <w:rtl/>
        </w:rPr>
        <w:t>.</w:t>
      </w:r>
      <w:r>
        <w:rPr>
          <w:rtl/>
        </w:rPr>
        <w:tab/>
        <w:t>تغييري‌ در نحوه‌ ارائه‌، به‌ موجب‌ يك‌ استاندارد حسابداري‌ الزامي‌ شود.</w:t>
      </w:r>
    </w:p>
    <w:p w14:paraId="27CDE205" w14:textId="77777777" w:rsidR="00E51714" w:rsidRDefault="00E51714" w:rsidP="004D25E1">
      <w:pPr>
        <w:pStyle w:val="1Lotus"/>
        <w:bidi/>
        <w:rPr>
          <w:rtl/>
        </w:rPr>
      </w:pPr>
      <w:r>
        <w:rPr>
          <w:rtl/>
        </w:rPr>
        <w:t>26</w:t>
      </w:r>
      <w:r>
        <w:rPr>
          <w:rFonts w:ascii="Times New Roman" w:hAnsi="Times New Roman" w:cs="Times New Roman" w:hint="cs"/>
          <w:rtl/>
        </w:rPr>
        <w:t> </w:t>
      </w:r>
      <w:r>
        <w:rPr>
          <w:rFonts w:hint="cs"/>
          <w:rtl/>
        </w:rPr>
        <w:t>.</w:t>
      </w:r>
      <w:r>
        <w:rPr>
          <w:rFonts w:hint="cs"/>
          <w:rtl/>
        </w:rPr>
        <w:tab/>
        <w:t xml:space="preserve">تحصيل‌ يا واگذاري‌ داراييهاي‌ عمده‌ </w:t>
      </w:r>
      <w:r>
        <w:rPr>
          <w:rtl/>
        </w:rPr>
        <w:t>يا تجديدنظر در نحوه‌ ارائه‌ صورتهاي‌ مالي‌ ممكن‌ است‌ مستلزم‌ ارائه‌ صورتهاي‌ مالي‌ به‌ شكلي‌ متفاوت‌ باشد. تنها در</w:t>
      </w:r>
      <w:r>
        <w:rPr>
          <w:rFonts w:ascii="Times New Roman" w:hAnsi="Times New Roman" w:cs="Times New Roman" w:hint="cs"/>
          <w:rtl/>
        </w:rPr>
        <w:t> </w:t>
      </w:r>
      <w:r>
        <w:rPr>
          <w:rFonts w:hint="cs"/>
          <w:rtl/>
        </w:rPr>
        <w:t>شرايطي‌ كه‌ ادا</w:t>
      </w:r>
      <w:r>
        <w:rPr>
          <w:rtl/>
        </w:rPr>
        <w:t>مه‌ ارائه‌ صورتهاي‌ مالي‌ به‌ شكل‌ جديد محتمل‌ باشد يا اينكه‌ منافع‌ ارائه‌ صورتهاي‌ مالي‌ به‌ شكل‌ جديد به</w:t>
      </w:r>
      <w:r>
        <w:rPr>
          <w:rFonts w:ascii="Times New Roman" w:hAnsi="Times New Roman" w:cs="Times New Roman" w:hint="cs"/>
          <w:rtl/>
        </w:rPr>
        <w:t> </w:t>
      </w:r>
      <w:r>
        <w:rPr>
          <w:rFonts w:hint="cs"/>
          <w:rtl/>
        </w:rPr>
        <w:t>روشني‌ مشخص‌ باشد، واحد تجاري‌ بايد نحوه‌ ارائه‌ صورتهاي‌ مالي‌ خود را تغيير دهد. در</w:t>
      </w:r>
      <w:r>
        <w:rPr>
          <w:rFonts w:ascii="Times New Roman" w:hAnsi="Times New Roman" w:cs="Times New Roman" w:hint="cs"/>
          <w:rtl/>
        </w:rPr>
        <w:t> </w:t>
      </w:r>
      <w:r>
        <w:rPr>
          <w:rFonts w:hint="cs"/>
          <w:rtl/>
        </w:rPr>
        <w:t>صورت‌ ايجاد تغيير در نحوه‌ ارائه‌ صورتهاي‌ مالي‌، واحد تجاري‌ ا</w:t>
      </w:r>
      <w:r>
        <w:rPr>
          <w:rtl/>
        </w:rPr>
        <w:t>طلاعات‌ مقايسه‌اي‌ را طبق‌ مندرجات‌ بند 39</w:t>
      </w:r>
      <w:r w:rsidR="00840A05">
        <w:rPr>
          <w:rtl/>
        </w:rPr>
        <w:t xml:space="preserve"> </w:t>
      </w:r>
      <w:r>
        <w:rPr>
          <w:rtl/>
        </w:rPr>
        <w:t>اين‌ استاندارد تجديد طبقه‌بندي‌ مي‌كند.</w:t>
      </w:r>
    </w:p>
    <w:p w14:paraId="206494CA" w14:textId="77777777" w:rsidR="00E51714" w:rsidRDefault="00E51714" w:rsidP="004D25E1">
      <w:pPr>
        <w:pStyle w:val="Heading2"/>
        <w:bidi/>
        <w:spacing w:before="300"/>
        <w:rPr>
          <w:rtl/>
        </w:rPr>
      </w:pPr>
      <w:r>
        <w:rPr>
          <w:rtl/>
        </w:rPr>
        <w:t>اهميت‌ و تجميع‌</w:t>
      </w:r>
    </w:p>
    <w:p w14:paraId="4DACBAFC" w14:textId="77777777" w:rsidR="00E51714" w:rsidRDefault="00E51714" w:rsidP="004D25E1">
      <w:pPr>
        <w:pStyle w:val="1Traffic"/>
        <w:bidi/>
        <w:rPr>
          <w:rtl/>
        </w:rPr>
      </w:pPr>
      <w:r>
        <w:rPr>
          <w:spacing w:val="8"/>
          <w:rtl/>
        </w:rPr>
        <w:t>27</w:t>
      </w:r>
      <w:r>
        <w:rPr>
          <w:rFonts w:ascii="Times New Roman" w:hAnsi="Times New Roman" w:cs="Times New Roman" w:hint="cs"/>
          <w:spacing w:val="8"/>
          <w:rtl/>
        </w:rPr>
        <w:t> </w:t>
      </w:r>
      <w:r>
        <w:rPr>
          <w:rFonts w:hint="cs"/>
          <w:spacing w:val="8"/>
          <w:rtl/>
        </w:rPr>
        <w:t>.</w:t>
      </w:r>
      <w:r>
        <w:rPr>
          <w:rFonts w:hint="cs"/>
          <w:spacing w:val="8"/>
          <w:rtl/>
        </w:rPr>
        <w:tab/>
      </w:r>
      <w:r>
        <w:rPr>
          <w:rtl/>
        </w:rPr>
        <w:t>تمام‌ اقلام‌ با</w:t>
      </w:r>
      <w:r>
        <w:rPr>
          <w:rFonts w:ascii="Times New Roman" w:hAnsi="Times New Roman" w:cs="Times New Roman" w:hint="cs"/>
          <w:rtl/>
        </w:rPr>
        <w:t> </w:t>
      </w:r>
      <w:r>
        <w:rPr>
          <w:rFonts w:hint="cs"/>
          <w:rtl/>
        </w:rPr>
        <w:t>اهميت‌ بايد به</w:t>
      </w:r>
      <w:r>
        <w:rPr>
          <w:rFonts w:ascii="Times New Roman" w:hAnsi="Times New Roman" w:cs="Times New Roman" w:hint="cs"/>
          <w:rtl/>
        </w:rPr>
        <w:t> </w:t>
      </w:r>
      <w:r>
        <w:rPr>
          <w:rFonts w:hint="cs"/>
          <w:rtl/>
        </w:rPr>
        <w:t>طور ج</w:t>
      </w:r>
      <w:r>
        <w:rPr>
          <w:rtl/>
        </w:rPr>
        <w:t>داگانه‌ در صورتهاي‌ مالي‌ ارائه‌ شود. مبالغ‌ كم‌ اهميت‌ بايد با مبالغ‌ داراي‌ ماهيت‌ يا كاركرد مشابه‌ جمع‌ شود و نيازي‌ به‌ ارائه‌ جداگانه‌ آنها نيست‌.</w:t>
      </w:r>
    </w:p>
    <w:p w14:paraId="768E38D3" w14:textId="77777777" w:rsidR="00E51714" w:rsidRDefault="00E51714" w:rsidP="004D25E1">
      <w:pPr>
        <w:pStyle w:val="1Lotus"/>
        <w:bidi/>
        <w:rPr>
          <w:rtl/>
        </w:rPr>
      </w:pPr>
      <w:r>
        <w:rPr>
          <w:rtl/>
        </w:rPr>
        <w:t>28</w:t>
      </w:r>
      <w:r>
        <w:rPr>
          <w:rFonts w:ascii="Times New Roman" w:hAnsi="Times New Roman" w:cs="Times New Roman" w:hint="cs"/>
          <w:rtl/>
        </w:rPr>
        <w:t> </w:t>
      </w:r>
      <w:r>
        <w:rPr>
          <w:rtl/>
        </w:rPr>
        <w:t>.</w:t>
      </w:r>
      <w:r>
        <w:rPr>
          <w:rtl/>
        </w:rPr>
        <w:tab/>
        <w:t>صورتهاي‌ مالي‌ حاصل‌ پردازش‌ تعداد زيادي‌ معاملات‌ و ساير رويدادهاست‌ كه‌ با تجميع‌ آنها در گروههاي‌ مختلف‌ براساس‌ ماهيت‌ يا كاركرد، سازمان‌ مي‌يابد. ارائه‌ اطلاعات‌ تلخيص‌ و طبقه‌بندي‌ شده‌اي‌ كه‌ تشكيل‌ دهنده‌ اقلام‌ اصلي‌ مندرج‌ در صورتهاي‌ مالي‌ اساسي‌ يا در يادداشتهاي‌ توضيحي‌ است‌، آخرين‌ مرحله‌ از فرايند تجميع‌ و طبقه‌بندي‌ است‌. چنانچه‌ يك‌ قلم‌ اصلي‌ به</w:t>
      </w:r>
      <w:r>
        <w:rPr>
          <w:rFonts w:ascii="Times New Roman" w:hAnsi="Times New Roman" w:cs="Times New Roman" w:hint="cs"/>
          <w:rtl/>
        </w:rPr>
        <w:t> </w:t>
      </w:r>
      <w:r>
        <w:rPr>
          <w:rFonts w:hint="cs"/>
          <w:rtl/>
        </w:rPr>
        <w:t>تنهايي‌ با</w:t>
      </w:r>
      <w:r>
        <w:rPr>
          <w:rFonts w:ascii="Times New Roman" w:hAnsi="Times New Roman" w:cs="Times New Roman" w:hint="cs"/>
          <w:rtl/>
        </w:rPr>
        <w:t> </w:t>
      </w:r>
      <w:r>
        <w:rPr>
          <w:rFonts w:hint="cs"/>
          <w:rtl/>
        </w:rPr>
        <w:t>اهميت‌ نباشد در صورتهاي‌ مالي‌ اساسي‌ يا در يادداشتهاي‌ توضيحي‌، با اقلام‌ اصلي‌ ديگر جمع‌ مي‌</w:t>
      </w:r>
      <w:r>
        <w:rPr>
          <w:rtl/>
        </w:rPr>
        <w:t>شود. اهميت‌ يك‌ قلم‌ ممكن‌ است‌ به</w:t>
      </w:r>
      <w:r>
        <w:rPr>
          <w:rFonts w:ascii="Times New Roman" w:hAnsi="Times New Roman" w:cs="Times New Roman" w:hint="cs"/>
          <w:rtl/>
        </w:rPr>
        <w:t> </w:t>
      </w:r>
      <w:r>
        <w:rPr>
          <w:rFonts w:hint="cs"/>
          <w:rtl/>
        </w:rPr>
        <w:t>اندازه‌اي‌ نباشد كه‌ ارائه‌ جداگانه‌ آن‌ را در صورتهاي‌ مالي‌ اساسي‌ توجيه‌ كند، اما افشاي‌ جداگانه‌ آن‌ را در يادداشتهاي‌ توضيحي‌ ايجاب‌ كند.</w:t>
      </w:r>
    </w:p>
    <w:p w14:paraId="4926EA57" w14:textId="77777777" w:rsidR="00E51714" w:rsidRDefault="00E51714" w:rsidP="007977D8">
      <w:pPr>
        <w:pStyle w:val="1Lotus"/>
        <w:bidi/>
        <w:spacing w:line="500" w:lineRule="exact"/>
        <w:rPr>
          <w:rtl/>
        </w:rPr>
      </w:pPr>
      <w:r>
        <w:rPr>
          <w:rtl/>
        </w:rPr>
        <w:lastRenderedPageBreak/>
        <w:t>29</w:t>
      </w:r>
      <w:r>
        <w:rPr>
          <w:rFonts w:ascii="Times New Roman" w:hAnsi="Times New Roman" w:cs="Times New Roman" w:hint="cs"/>
          <w:rtl/>
        </w:rPr>
        <w:t> </w:t>
      </w:r>
      <w:r>
        <w:rPr>
          <w:rFonts w:hint="cs"/>
          <w:rtl/>
        </w:rPr>
        <w:t>.</w:t>
      </w:r>
      <w:r>
        <w:rPr>
          <w:rFonts w:hint="cs"/>
          <w:rtl/>
        </w:rPr>
        <w:tab/>
        <w:t>در اين‌ استاندارد، اطلاعاتي‌ با</w:t>
      </w:r>
      <w:r>
        <w:rPr>
          <w:rFonts w:ascii="Times New Roman" w:hAnsi="Times New Roman" w:cs="Times New Roman" w:hint="cs"/>
          <w:rtl/>
        </w:rPr>
        <w:t> </w:t>
      </w:r>
      <w:r>
        <w:rPr>
          <w:rFonts w:hint="cs"/>
          <w:rtl/>
        </w:rPr>
        <w:t>اهميت‌ ت</w:t>
      </w:r>
      <w:r>
        <w:rPr>
          <w:rtl/>
        </w:rPr>
        <w:t>لقي‌ مي‌شود كه‌ عدم‌ افشاي‌ آن‌ بر تصميمات‌ اقتصادي‌ استفاده‌كنندگان‌ كه‌ بر مبناي‌ صورتهاي‌ مالي‌ اتخاذ مي‌شود، مؤثر واقع‌ شود. اهميت‌ به</w:t>
      </w:r>
      <w:r>
        <w:rPr>
          <w:rFonts w:ascii="Times New Roman" w:hAnsi="Times New Roman" w:cs="Times New Roman" w:hint="cs"/>
          <w:rtl/>
        </w:rPr>
        <w:t> </w:t>
      </w:r>
      <w:r>
        <w:rPr>
          <w:rFonts w:hint="cs"/>
          <w:rtl/>
        </w:rPr>
        <w:t>اندازه‌ و ماهيت‌ قلمي‌ بستگي‌ دارد كه‌ در شرايط‌ خاص‌ در</w:t>
      </w:r>
      <w:r>
        <w:rPr>
          <w:rFonts w:ascii="Times New Roman" w:hAnsi="Times New Roman" w:cs="Times New Roman" w:hint="cs"/>
          <w:rtl/>
        </w:rPr>
        <w:t> </w:t>
      </w:r>
      <w:r>
        <w:rPr>
          <w:rFonts w:hint="cs"/>
          <w:rtl/>
        </w:rPr>
        <w:t>مورد حذف‌ آن‌ قضاوت‌ مي‌شود. براي‌ اتخاذ تصميم‌ درباره‌ اهميت‌ يك‌ قلم‌ يا جمع‌ اقلام‌، هم‌ ا</w:t>
      </w:r>
      <w:r>
        <w:rPr>
          <w:rtl/>
        </w:rPr>
        <w:t>ندازه‌ و</w:t>
      </w:r>
      <w:r>
        <w:rPr>
          <w:rFonts w:ascii="Times New Roman" w:hAnsi="Times New Roman" w:cs="Times New Roman" w:hint="cs"/>
          <w:rtl/>
        </w:rPr>
        <w:t> </w:t>
      </w:r>
      <w:r>
        <w:rPr>
          <w:rFonts w:hint="cs"/>
          <w:rtl/>
        </w:rPr>
        <w:t>هم‌ ماهيت‌ آن‌ قلم‌ يا اقلام‌ ارزيابي‌ مي‌شود. متناسب‌ با شرايط‌، ممكن‌ است‌ يكي‌ از دو عامل‌ يادشده‌ تعيين‌ كننده‌ باشد. براي‌ مثال‌، داراييهايي‌ كه‌ ماهيت‌ و كاركرد مشابه‌ دارند با</w:t>
      </w:r>
      <w:r>
        <w:rPr>
          <w:rFonts w:ascii="Times New Roman" w:hAnsi="Times New Roman" w:cs="Times New Roman" w:hint="cs"/>
          <w:rtl/>
        </w:rPr>
        <w:t> </w:t>
      </w:r>
      <w:r>
        <w:rPr>
          <w:rFonts w:hint="cs"/>
          <w:rtl/>
        </w:rPr>
        <w:t>يکديگر جمع‌ مي‌شود، حتي‌ اگر مبالغ‌ تك‌ تك‌ آنها قابل</w:t>
      </w:r>
      <w:r>
        <w:rPr>
          <w:rFonts w:ascii="Times New Roman" w:hAnsi="Times New Roman" w:cs="Times New Roman" w:hint="cs"/>
          <w:rtl/>
        </w:rPr>
        <w:t> </w:t>
      </w:r>
      <w:r>
        <w:rPr>
          <w:rFonts w:hint="cs"/>
          <w:rtl/>
        </w:rPr>
        <w:t>توجه‌ باشد</w:t>
      </w:r>
      <w:r>
        <w:rPr>
          <w:rtl/>
        </w:rPr>
        <w:t>. با وجود اين‌، اقلام‌ عمده‌ كه‌ از لحاظ‌ ماهيت‌ يا كاركرد با</w:t>
      </w:r>
      <w:r>
        <w:rPr>
          <w:rFonts w:ascii="Times New Roman" w:hAnsi="Times New Roman" w:cs="Times New Roman" w:hint="cs"/>
          <w:rtl/>
        </w:rPr>
        <w:t> </w:t>
      </w:r>
      <w:r>
        <w:rPr>
          <w:rFonts w:hint="cs"/>
          <w:rtl/>
        </w:rPr>
        <w:t>يکديگر متفاوت‌ است‌ جداگانه‌ ارائه‌ مي‌شود.</w:t>
      </w:r>
    </w:p>
    <w:p w14:paraId="74F8F6D3" w14:textId="77777777" w:rsidR="00E51714" w:rsidRDefault="00E51714" w:rsidP="007977D8">
      <w:pPr>
        <w:pStyle w:val="1Lotus"/>
        <w:bidi/>
        <w:spacing w:line="500" w:lineRule="exact"/>
        <w:rPr>
          <w:rtl/>
        </w:rPr>
      </w:pPr>
      <w:r>
        <w:rPr>
          <w:rtl/>
        </w:rPr>
        <w:t>30</w:t>
      </w:r>
      <w:r>
        <w:rPr>
          <w:rFonts w:ascii="Times New Roman" w:hAnsi="Times New Roman" w:cs="Times New Roman" w:hint="cs"/>
          <w:rtl/>
        </w:rPr>
        <w:t> </w:t>
      </w:r>
      <w:r>
        <w:rPr>
          <w:rFonts w:hint="cs"/>
          <w:rtl/>
        </w:rPr>
        <w:t>.</w:t>
      </w:r>
      <w:r>
        <w:rPr>
          <w:rFonts w:hint="cs"/>
          <w:rtl/>
        </w:rPr>
        <w:tab/>
        <w:t>چنانچه‌ اجراي‌ الزامات‌ افشاي‌ مندرج‌ در استانداردهاي‌ حسابداري‌ به‌ اطلاعات‌ بي</w:t>
      </w:r>
      <w:r>
        <w:rPr>
          <w:rFonts w:ascii="Times New Roman" w:hAnsi="Times New Roman" w:cs="Times New Roman" w:hint="cs"/>
          <w:rtl/>
        </w:rPr>
        <w:t> </w:t>
      </w:r>
      <w:r>
        <w:rPr>
          <w:rFonts w:hint="cs"/>
          <w:rtl/>
        </w:rPr>
        <w:t>اهميت‌ منجر شود، نيازي‌ به‌ رعايت‌ آن‌ نيست‌</w:t>
      </w:r>
      <w:r>
        <w:rPr>
          <w:rtl/>
        </w:rPr>
        <w:t>.</w:t>
      </w:r>
    </w:p>
    <w:p w14:paraId="0E21FA16" w14:textId="77777777" w:rsidR="00E51714" w:rsidRDefault="00E51714" w:rsidP="007977D8">
      <w:pPr>
        <w:pStyle w:val="Heading2"/>
        <w:bidi/>
        <w:spacing w:before="300" w:line="500" w:lineRule="exact"/>
        <w:rPr>
          <w:rtl/>
        </w:rPr>
      </w:pPr>
      <w:r>
        <w:rPr>
          <w:rtl/>
        </w:rPr>
        <w:t>تهات</w:t>
      </w:r>
      <w:r>
        <w:rPr>
          <w:rFonts w:hint="cs"/>
          <w:rtl/>
        </w:rPr>
        <w:t>ـ</w:t>
      </w:r>
      <w:r>
        <w:rPr>
          <w:rtl/>
        </w:rPr>
        <w:t>ر</w:t>
      </w:r>
    </w:p>
    <w:p w14:paraId="4883D42A" w14:textId="77777777" w:rsidR="00E51714" w:rsidRDefault="00E51714" w:rsidP="007977D8">
      <w:pPr>
        <w:pStyle w:val="1Traffic"/>
        <w:bidi/>
        <w:spacing w:line="500" w:lineRule="exact"/>
        <w:rPr>
          <w:rtl/>
        </w:rPr>
      </w:pPr>
      <w:r>
        <w:rPr>
          <w:spacing w:val="8"/>
          <w:rtl/>
        </w:rPr>
        <w:t>31</w:t>
      </w:r>
      <w:r>
        <w:rPr>
          <w:rFonts w:ascii="Times New Roman" w:hAnsi="Times New Roman" w:cs="Times New Roman" w:hint="cs"/>
          <w:spacing w:val="8"/>
          <w:rtl/>
        </w:rPr>
        <w:t> </w:t>
      </w:r>
      <w:r>
        <w:rPr>
          <w:rFonts w:hint="cs"/>
          <w:spacing w:val="8"/>
          <w:rtl/>
        </w:rPr>
        <w:t>.</w:t>
      </w:r>
      <w:r>
        <w:rPr>
          <w:rFonts w:hint="cs"/>
          <w:spacing w:val="8"/>
          <w:rtl/>
        </w:rPr>
        <w:tab/>
      </w:r>
      <w:r>
        <w:rPr>
          <w:rtl/>
        </w:rPr>
        <w:t>داراييها و بدهيها نبايد با</w:t>
      </w:r>
      <w:r>
        <w:rPr>
          <w:rFonts w:ascii="Times New Roman" w:hAnsi="Times New Roman" w:cs="Times New Roman" w:hint="cs"/>
          <w:rtl/>
        </w:rPr>
        <w:t> </w:t>
      </w:r>
      <w:r>
        <w:rPr>
          <w:rFonts w:hint="cs"/>
          <w:rtl/>
        </w:rPr>
        <w:t>يکديگر تهاتر شود مگر اينكه‌ تهاتر آنها طبق‌ استاندارد حسابداري‌ ديگري‌ الزامي‌ يا مجاز باشد.</w:t>
      </w:r>
    </w:p>
    <w:p w14:paraId="046F359D" w14:textId="77777777" w:rsidR="00E51714" w:rsidRDefault="00E51714" w:rsidP="007977D8">
      <w:pPr>
        <w:pStyle w:val="1Traffic"/>
        <w:bidi/>
        <w:spacing w:line="500" w:lineRule="exact"/>
        <w:rPr>
          <w:rtl/>
        </w:rPr>
      </w:pPr>
      <w:r>
        <w:rPr>
          <w:spacing w:val="8"/>
          <w:rtl/>
        </w:rPr>
        <w:t>32</w:t>
      </w:r>
      <w:r>
        <w:rPr>
          <w:rFonts w:ascii="Times New Roman" w:hAnsi="Times New Roman" w:cs="Times New Roman" w:hint="cs"/>
          <w:spacing w:val="8"/>
          <w:rtl/>
        </w:rPr>
        <w:t> </w:t>
      </w:r>
      <w:r>
        <w:rPr>
          <w:rFonts w:hint="cs"/>
          <w:spacing w:val="8"/>
          <w:rtl/>
        </w:rPr>
        <w:t>.</w:t>
      </w:r>
      <w:r>
        <w:rPr>
          <w:rFonts w:cs="Lotus"/>
          <w:rtl/>
        </w:rPr>
        <w:tab/>
      </w:r>
      <w:r>
        <w:rPr>
          <w:rtl/>
        </w:rPr>
        <w:t>اقلام‌ درآمد و هزينه‌ بايد تنها زماني‌ تهاتر شود كه‌</w:t>
      </w:r>
      <w:r>
        <w:rPr>
          <w:rFonts w:ascii="Times New Roman" w:hAnsi="Times New Roman" w:cs="Times New Roman" w:hint="cs"/>
          <w:rtl/>
        </w:rPr>
        <w:t> </w:t>
      </w:r>
      <w:r>
        <w:rPr>
          <w:rFonts w:hint="cs"/>
          <w:rtl/>
        </w:rPr>
        <w:t>:</w:t>
      </w:r>
    </w:p>
    <w:p w14:paraId="39688028" w14:textId="77777777" w:rsidR="00E51714" w:rsidRDefault="00E51714" w:rsidP="007977D8">
      <w:pPr>
        <w:pStyle w:val="1TrafficAlef"/>
        <w:bidi/>
        <w:spacing w:line="500" w:lineRule="exact"/>
        <w:rPr>
          <w:rtl/>
        </w:rPr>
      </w:pPr>
      <w:r>
        <w:rPr>
          <w:rtl/>
        </w:rPr>
        <w:t>الف</w:t>
      </w:r>
      <w:r>
        <w:rPr>
          <w:rFonts w:ascii="Times New Roman" w:hAnsi="Times New Roman" w:cs="Times New Roman" w:hint="cs"/>
          <w:sz w:val="12"/>
          <w:szCs w:val="14"/>
          <w:rtl/>
        </w:rPr>
        <w:t> </w:t>
      </w:r>
      <w:r>
        <w:rPr>
          <w:rtl/>
        </w:rPr>
        <w:t>.</w:t>
      </w:r>
      <w:r>
        <w:rPr>
          <w:rtl/>
        </w:rPr>
        <w:tab/>
        <w:t>يك‌ استاندارد حسابداري‌ تهاتر مزبور را الزامي‌ يا مجاز كرده‌ باشد، يا</w:t>
      </w:r>
    </w:p>
    <w:p w14:paraId="79095A3E" w14:textId="77777777" w:rsidR="00E51714" w:rsidRDefault="00E51714" w:rsidP="007977D8">
      <w:pPr>
        <w:pStyle w:val="1TrafficAlef"/>
        <w:bidi/>
        <w:spacing w:after="200" w:line="500" w:lineRule="exact"/>
        <w:rPr>
          <w:rtl/>
        </w:rPr>
      </w:pPr>
      <w:r>
        <w:rPr>
          <w:rtl/>
        </w:rPr>
        <w:t xml:space="preserve">ب‌ </w:t>
      </w:r>
      <w:r>
        <w:rPr>
          <w:rFonts w:hint="cs"/>
          <w:rtl/>
        </w:rPr>
        <w:tab/>
      </w:r>
      <w:r>
        <w:rPr>
          <w:rtl/>
        </w:rPr>
        <w:t>.</w:t>
      </w:r>
      <w:r>
        <w:rPr>
          <w:rtl/>
        </w:rPr>
        <w:tab/>
        <w:t>درآمدها و هزينه‌هاي‌ غيرعملياتي‌ كه‌ از معاملات‌ و رويدادهاي‌ واحد يا مشابه‌ حاصل‌ مي‌شود، با</w:t>
      </w:r>
      <w:r>
        <w:rPr>
          <w:rFonts w:ascii="Times New Roman" w:hAnsi="Times New Roman" w:cs="Times New Roman" w:hint="cs"/>
          <w:rtl/>
        </w:rPr>
        <w:t> </w:t>
      </w:r>
      <w:r>
        <w:rPr>
          <w:rFonts w:hint="cs"/>
          <w:rtl/>
        </w:rPr>
        <w:t>اهميت‌ نباشد. چنين‌ مبالغي‌ بايد طبق‌ مفاد بند 27 اين‌ استاندارد با</w:t>
      </w:r>
      <w:r>
        <w:rPr>
          <w:rFonts w:ascii="Times New Roman" w:hAnsi="Times New Roman" w:cs="Times New Roman" w:hint="cs"/>
          <w:rtl/>
        </w:rPr>
        <w:t> </w:t>
      </w:r>
      <w:r>
        <w:rPr>
          <w:rFonts w:hint="cs"/>
          <w:rtl/>
        </w:rPr>
        <w:t>يکديگر جمع‌ شود.</w:t>
      </w:r>
    </w:p>
    <w:p w14:paraId="76D7E2F3" w14:textId="77777777" w:rsidR="00E51714" w:rsidRDefault="00E51714" w:rsidP="006E3BF1">
      <w:pPr>
        <w:pStyle w:val="1Lotus"/>
        <w:bidi/>
        <w:rPr>
          <w:rtl/>
        </w:rPr>
      </w:pPr>
      <w:r>
        <w:rPr>
          <w:rtl/>
        </w:rPr>
        <w:t>33</w:t>
      </w:r>
      <w:r>
        <w:rPr>
          <w:rFonts w:ascii="Times New Roman" w:hAnsi="Times New Roman" w:cs="Times New Roman" w:hint="cs"/>
          <w:rtl/>
        </w:rPr>
        <w:t> </w:t>
      </w:r>
      <w:r>
        <w:rPr>
          <w:rFonts w:hint="cs"/>
          <w:rtl/>
        </w:rPr>
        <w:t>.</w:t>
      </w:r>
      <w:r>
        <w:rPr>
          <w:rFonts w:hint="cs"/>
          <w:rtl/>
        </w:rPr>
        <w:tab/>
        <w:t>گزارش‌ جداگانه‌ هر</w:t>
      </w:r>
      <w:r>
        <w:rPr>
          <w:rFonts w:ascii="Times New Roman" w:hAnsi="Times New Roman" w:cs="Times New Roman" w:hint="cs"/>
          <w:rtl/>
        </w:rPr>
        <w:t> </w:t>
      </w:r>
      <w:r>
        <w:rPr>
          <w:rFonts w:hint="cs"/>
          <w:rtl/>
        </w:rPr>
        <w:t>دو گروه‌ داراييها و بدهيها، و درآمدها و هزينه‌هاي‌ با</w:t>
      </w:r>
      <w:r>
        <w:rPr>
          <w:rFonts w:ascii="Times New Roman" w:hAnsi="Times New Roman" w:cs="Times New Roman" w:hint="cs"/>
          <w:rtl/>
        </w:rPr>
        <w:t> </w:t>
      </w:r>
      <w:r>
        <w:rPr>
          <w:rFonts w:hint="cs"/>
          <w:rtl/>
        </w:rPr>
        <w:t>اهميت‌، ضروري‌ است‌. تهاتر اقلام‌</w:t>
      </w:r>
      <w:r>
        <w:rPr>
          <w:rtl/>
        </w:rPr>
        <w:t xml:space="preserve"> در ترازنامه‌ يا صورت‌ سود و زيان‌ موجب‌ كاهش‌ توان‌ درك‌ معاملات‌ انجام‌ شده‌ و ارزيابي‌ جريانهاي‌ نقدي‌ آتي‌ واحد تجاري‌ توسط‌ استفاده‌كنندگان‌ مي‌شود </w:t>
      </w:r>
      <w:r>
        <w:rPr>
          <w:rtl/>
        </w:rPr>
        <w:lastRenderedPageBreak/>
        <w:t>مگر در</w:t>
      </w:r>
      <w:r>
        <w:rPr>
          <w:rFonts w:ascii="Times New Roman" w:hAnsi="Times New Roman" w:cs="Times New Roman" w:hint="cs"/>
          <w:rtl/>
        </w:rPr>
        <w:t> </w:t>
      </w:r>
      <w:r>
        <w:rPr>
          <w:rFonts w:hint="cs"/>
          <w:rtl/>
        </w:rPr>
        <w:t>مواردي‌ كه‌ تهاتر منعكس‌كننده‌ محتواي‌ معامله‌ يا رويداد مربوط</w:t>
      </w:r>
      <w:r>
        <w:rPr>
          <w:rtl/>
        </w:rPr>
        <w:t>‌ باشد. گزارش‌ خالص‌ داراييها يعني‌ داراييها پس‌ از كسر اقلام‌ كاهنده‌ مربوط‌ از</w:t>
      </w:r>
      <w:r>
        <w:rPr>
          <w:rFonts w:ascii="Times New Roman" w:hAnsi="Times New Roman" w:cs="Times New Roman" w:hint="cs"/>
          <w:rtl/>
        </w:rPr>
        <w:t> </w:t>
      </w:r>
      <w:r>
        <w:rPr>
          <w:rFonts w:hint="cs"/>
          <w:rtl/>
        </w:rPr>
        <w:t>قبيل‌ ذخيره‌ كاهش‌ ارزش‌ موجوديهاي‌ مواد و كالا، ذخيره‌ مطالبات‌ مشكوك‌الوصول‌ و استهلاك‌ انباشته‌ داراييهاي‌ ثابت‌ مشهود، تهاتر نيست‌.</w:t>
      </w:r>
    </w:p>
    <w:p w14:paraId="532A69CE" w14:textId="77777777" w:rsidR="00B72D66" w:rsidRDefault="00E51714" w:rsidP="006E3BF1">
      <w:pPr>
        <w:pStyle w:val="1Lotus"/>
        <w:bidi/>
        <w:rPr>
          <w:rtl/>
        </w:rPr>
      </w:pPr>
      <w:r>
        <w:rPr>
          <w:rtl/>
        </w:rPr>
        <w:t>34</w:t>
      </w:r>
      <w:r>
        <w:rPr>
          <w:rFonts w:ascii="Times New Roman" w:hAnsi="Times New Roman" w:cs="Times New Roman" w:hint="cs"/>
          <w:rtl/>
        </w:rPr>
        <w:t> </w:t>
      </w:r>
      <w:r>
        <w:rPr>
          <w:rFonts w:hint="cs"/>
          <w:rtl/>
        </w:rPr>
        <w:t>.</w:t>
      </w:r>
      <w:r>
        <w:rPr>
          <w:rFonts w:hint="cs"/>
          <w:rtl/>
        </w:rPr>
        <w:tab/>
        <w:t>تهاتر دو يا چند قلم‌ دريافتني‌ و پ</w:t>
      </w:r>
      <w:r>
        <w:rPr>
          <w:rtl/>
        </w:rPr>
        <w:t>رداختني‌ تنها زماني‌ مناسب‌ است‌ كه‌ توان‌ واحد تجاري‌ براي‌ تسويه‌ حساب‌ از</w:t>
      </w:r>
      <w:r>
        <w:rPr>
          <w:rFonts w:ascii="Times New Roman" w:hAnsi="Times New Roman" w:cs="Times New Roman" w:hint="cs"/>
          <w:rtl/>
        </w:rPr>
        <w:t> </w:t>
      </w:r>
      <w:r>
        <w:rPr>
          <w:rFonts w:hint="cs"/>
          <w:rtl/>
        </w:rPr>
        <w:t>طريق‌ پردا</w:t>
      </w:r>
      <w:r>
        <w:rPr>
          <w:rtl/>
        </w:rPr>
        <w:t>خت‌ مبلغ‌ خالص‌ يا عدم‌ پرداخت‌ و الزام‌ ديگري‌ به‌ پرداخت‌ مبلغ‌ خالص‌، تضمين‌ شده‌ باشد. اين‌ تضمين‌ مستلزم‌ وجود حق‌ قانوني‌ تهاتر است‌ و اينكه‌ چنين‌ حقي‌ در</w:t>
      </w:r>
      <w:r>
        <w:rPr>
          <w:rFonts w:ascii="Times New Roman" w:hAnsi="Times New Roman" w:cs="Times New Roman" w:hint="cs"/>
          <w:rtl/>
        </w:rPr>
        <w:t> </w:t>
      </w:r>
      <w:r>
        <w:rPr>
          <w:rFonts w:hint="cs"/>
          <w:rtl/>
        </w:rPr>
        <w:t>صورت‌ ن</w:t>
      </w:r>
      <w:r>
        <w:rPr>
          <w:rtl/>
        </w:rPr>
        <w:t>اتواني‌ ديگري‌ در ايفاي‌ تعهد همچنان‌ برقرار باشد. در</w:t>
      </w:r>
      <w:r>
        <w:rPr>
          <w:rFonts w:ascii="Times New Roman" w:hAnsi="Times New Roman" w:cs="Times New Roman" w:hint="cs"/>
          <w:rtl/>
        </w:rPr>
        <w:t> </w:t>
      </w:r>
      <w:r>
        <w:rPr>
          <w:rtl/>
        </w:rPr>
        <w:t>غير</w:t>
      </w:r>
      <w:r>
        <w:rPr>
          <w:rFonts w:ascii="Times New Roman" w:hAnsi="Times New Roman" w:cs="Times New Roman" w:hint="cs"/>
          <w:rtl/>
        </w:rPr>
        <w:t> </w:t>
      </w:r>
      <w:r>
        <w:rPr>
          <w:rtl/>
        </w:rPr>
        <w:t>اين‌ صورت‌ معمولاً اين‌ امكان‌ وجود دارد كه‌ واحد تجاري‌ به‌ ايفاي‌ تعهد ملزم‌ شود، بدون‌ آنكه‌ بتواند به‌ منافع‌ اقتصادي‌ آتي‌ دارايي‌ دست‌ يابد.</w:t>
      </w:r>
    </w:p>
    <w:p w14:paraId="1D29E279" w14:textId="77777777" w:rsidR="00E51714" w:rsidRDefault="00E51714" w:rsidP="00B72D66">
      <w:pPr>
        <w:pStyle w:val="1Lotus"/>
        <w:bidi/>
        <w:spacing w:after="120"/>
        <w:rPr>
          <w:rtl/>
        </w:rPr>
      </w:pPr>
      <w:r>
        <w:rPr>
          <w:rtl/>
        </w:rPr>
        <w:t>35</w:t>
      </w:r>
      <w:r>
        <w:rPr>
          <w:rFonts w:ascii="Times New Roman" w:hAnsi="Times New Roman" w:cs="Times New Roman" w:hint="cs"/>
          <w:rtl/>
        </w:rPr>
        <w:t> </w:t>
      </w:r>
      <w:r>
        <w:rPr>
          <w:rFonts w:hint="cs"/>
          <w:rtl/>
        </w:rPr>
        <w:t>.</w:t>
      </w:r>
      <w:r>
        <w:rPr>
          <w:rFonts w:hint="cs"/>
          <w:rtl/>
        </w:rPr>
        <w:tab/>
        <w:t>طبق‌ استاندارد حسابداري‌ شماره‌ 3، درآمد عمليا</w:t>
      </w:r>
      <w:r>
        <w:rPr>
          <w:rtl/>
        </w:rPr>
        <w:t>تي‌ به‌ ارزش‌ منصفانه‌ مابه‌ازاي‌ دريافتي‌ يا دريافتني‌ اندازه‌گيري‌ مي‌شود. هر</w:t>
      </w:r>
      <w:r>
        <w:rPr>
          <w:rFonts w:ascii="Times New Roman" w:hAnsi="Times New Roman" w:cs="Times New Roman" w:hint="cs"/>
          <w:rtl/>
        </w:rPr>
        <w:t> </w:t>
      </w:r>
      <w:r>
        <w:rPr>
          <w:rFonts w:hint="cs"/>
          <w:rtl/>
        </w:rPr>
        <w:t>واحد تجاري‌، در روال‌ فعاليتهاي‌ عادي‌ خود معاملات‌ ديگري‌ را نيز انجام‌ مي‌دهد كه‌ مولد د</w:t>
      </w:r>
      <w:r>
        <w:rPr>
          <w:rtl/>
        </w:rPr>
        <w:t>رآمد عملياتي‌ نيست‌، اما براي‌ انجام‌ فعاليتهاي‌ مولد درآمد عملياتي‌ آن‌ ضروري‌ است‌. نتايج‌ اين</w:t>
      </w:r>
      <w:r>
        <w:rPr>
          <w:rFonts w:ascii="Times New Roman" w:hAnsi="Times New Roman" w:cs="Times New Roman" w:hint="cs"/>
          <w:rtl/>
        </w:rPr>
        <w:t> </w:t>
      </w:r>
      <w:r>
        <w:rPr>
          <w:rFonts w:hint="cs"/>
          <w:rtl/>
        </w:rPr>
        <w:t>گونه‌ معاملات‌ از</w:t>
      </w:r>
      <w:r>
        <w:rPr>
          <w:rFonts w:ascii="Times New Roman" w:hAnsi="Times New Roman" w:cs="Times New Roman" w:hint="cs"/>
          <w:rtl/>
        </w:rPr>
        <w:t> </w:t>
      </w:r>
      <w:r>
        <w:rPr>
          <w:rFonts w:hint="cs"/>
          <w:rtl/>
        </w:rPr>
        <w:t xml:space="preserve">طريق‌ تهاتر درآمدها و هزينه‌هاي‌ مربوط‌ به‌ آن‌ ارائه‌ مي‌شود، به‌ شرط‌ اين‌ كه‌ تهاتر ياد شده‌ محتواي‌ معامله‌ را منعكس‌ كند. </w:t>
      </w:r>
      <w:r>
        <w:rPr>
          <w:rtl/>
        </w:rPr>
        <w:t>براي‌ مثال</w:t>
      </w:r>
      <w:r>
        <w:rPr>
          <w:rFonts w:ascii="Times New Roman" w:hAnsi="Times New Roman" w:cs="Times New Roman" w:hint="cs"/>
          <w:rtl/>
        </w:rPr>
        <w:t> </w:t>
      </w:r>
      <w:r>
        <w:rPr>
          <w:rtl/>
        </w:rPr>
        <w:t>:</w:t>
      </w:r>
    </w:p>
    <w:p w14:paraId="6AE1FF3E" w14:textId="77777777" w:rsidR="00E51714" w:rsidRDefault="00E51714" w:rsidP="00356BFA">
      <w:pPr>
        <w:pStyle w:val="1LotusAlefFa0"/>
        <w:spacing w:after="60"/>
        <w:rPr>
          <w:rtl/>
        </w:rPr>
      </w:pPr>
      <w:r>
        <w:rPr>
          <w:rtl/>
        </w:rPr>
        <w:t>الف.</w:t>
      </w:r>
      <w:r>
        <w:rPr>
          <w:rtl/>
        </w:rPr>
        <w:tab/>
        <w:t>درآمدها و هزينه‌هاي‌ غيرعملياتي‌ حاصل‌ از فروش‌ داراييهاي‌ غيرجاري‌ (مانند سرمايه‌گذاريها و داراييهاي‌ ثابت‌ مشهود)، به‌ مبلغ‌ عوايد حاصل‌ از فروش‌ دارايي‌ پس‌ از كسر مبلغ‌ دفتري‌ و هزينه‌هاي‌ فروش‌ آن‌ گزارش‌ مي‌شود.</w:t>
      </w:r>
    </w:p>
    <w:p w14:paraId="7B09CBB4" w14:textId="77777777" w:rsidR="00E51714" w:rsidRDefault="00E51714" w:rsidP="00356BFA">
      <w:pPr>
        <w:pStyle w:val="1LotusAlefFa0"/>
        <w:spacing w:after="200"/>
        <w:rPr>
          <w:rtl/>
        </w:rPr>
      </w:pPr>
      <w:r>
        <w:rPr>
          <w:rtl/>
        </w:rPr>
        <w:t>ب‌</w:t>
      </w:r>
      <w:r>
        <w:rPr>
          <w:rFonts w:hint="cs"/>
          <w:rtl/>
        </w:rPr>
        <w:tab/>
      </w:r>
      <w:r>
        <w:rPr>
          <w:rtl/>
        </w:rPr>
        <w:t>.</w:t>
      </w:r>
      <w:r>
        <w:rPr>
          <w:rtl/>
        </w:rPr>
        <w:tab/>
        <w:t>مخارج‌ قابل‌ استرداد مربوط‌ به‌ قرارداد با يك‌ شخص‌ ثالث‌ با مبالغ‌ دريافتي‌ و دريافتني‌ در اين‌ رابطه‌، تهاتر و به</w:t>
      </w:r>
      <w:r>
        <w:rPr>
          <w:rFonts w:ascii="Times New Roman" w:hAnsi="Times New Roman" w:cs="Times New Roman" w:hint="cs"/>
          <w:rtl/>
        </w:rPr>
        <w:t> </w:t>
      </w:r>
      <w:r>
        <w:rPr>
          <w:rFonts w:hint="cs"/>
          <w:rtl/>
        </w:rPr>
        <w:t>صورت‌ خالص‌ گزارش‌ مي‌شود.</w:t>
      </w:r>
    </w:p>
    <w:p w14:paraId="41D8C508" w14:textId="77777777" w:rsidR="00E51714" w:rsidRDefault="00E51714" w:rsidP="007977D8">
      <w:pPr>
        <w:pStyle w:val="1Lotus"/>
        <w:bidi/>
        <w:rPr>
          <w:rtl/>
        </w:rPr>
      </w:pPr>
      <w:r>
        <w:rPr>
          <w:rtl/>
        </w:rPr>
        <w:lastRenderedPageBreak/>
        <w:t>36</w:t>
      </w:r>
      <w:r>
        <w:rPr>
          <w:rFonts w:ascii="Times New Roman" w:hAnsi="Times New Roman" w:cs="Times New Roman" w:hint="cs"/>
          <w:rtl/>
        </w:rPr>
        <w:t> </w:t>
      </w:r>
      <w:r>
        <w:rPr>
          <w:rFonts w:hint="cs"/>
          <w:rtl/>
        </w:rPr>
        <w:t>.</w:t>
      </w:r>
      <w:r>
        <w:rPr>
          <w:rFonts w:hint="cs"/>
          <w:rtl/>
        </w:rPr>
        <w:tab/>
        <w:t>به</w:t>
      </w:r>
      <w:r>
        <w:rPr>
          <w:rFonts w:ascii="Times New Roman" w:hAnsi="Times New Roman" w:cs="Times New Roman" w:hint="cs"/>
          <w:rtl/>
        </w:rPr>
        <w:t> </w:t>
      </w:r>
      <w:r>
        <w:rPr>
          <w:rFonts w:hint="cs"/>
          <w:rtl/>
        </w:rPr>
        <w:t>علاوه‌، درآمدها و هزينه‌هاي‌ غيرعملياتي‌ حاصل‌ گروهي‌ از معاملات‌ مشابه‌ (از</w:t>
      </w:r>
      <w:r>
        <w:rPr>
          <w:rFonts w:ascii="Times New Roman" w:hAnsi="Times New Roman" w:cs="Times New Roman" w:hint="cs"/>
          <w:rtl/>
        </w:rPr>
        <w:t> </w:t>
      </w:r>
      <w:r>
        <w:rPr>
          <w:rFonts w:hint="cs"/>
          <w:rtl/>
        </w:rPr>
        <w:t>قبيل‌ سودها و زيانهاي‌ حاصل‌ از تسعير اقلام‌ ارزي‌ يا فروش‌ داراييهاي‌ ثابت‌ مشهود) به</w:t>
      </w:r>
      <w:r>
        <w:rPr>
          <w:rFonts w:ascii="Times New Roman" w:hAnsi="Times New Roman" w:cs="Times New Roman" w:hint="cs"/>
          <w:rtl/>
        </w:rPr>
        <w:t> </w:t>
      </w:r>
      <w:r>
        <w:rPr>
          <w:rFonts w:hint="cs"/>
          <w:rtl/>
        </w:rPr>
        <w:t>صورت‌ خالص‌ گزارش‌ مي‌شود، اما اندازه‌، ماه</w:t>
      </w:r>
      <w:r>
        <w:rPr>
          <w:rtl/>
        </w:rPr>
        <w:t>يت‌ يا وقوع‌ اين‌گونه‌ درآمدها و هزينه‌ها ممكن‌ است‌</w:t>
      </w:r>
      <w:r>
        <w:rPr>
          <w:rFonts w:hint="cs"/>
          <w:rtl/>
        </w:rPr>
        <w:t xml:space="preserve"> </w:t>
      </w:r>
      <w:r>
        <w:rPr>
          <w:rtl/>
        </w:rPr>
        <w:t>به</w:t>
      </w:r>
      <w:r>
        <w:rPr>
          <w:rFonts w:ascii="Times New Roman" w:hAnsi="Times New Roman" w:cs="Times New Roman" w:hint="cs"/>
          <w:rtl/>
        </w:rPr>
        <w:t> </w:t>
      </w:r>
      <w:r>
        <w:rPr>
          <w:rFonts w:hint="cs"/>
          <w:rtl/>
        </w:rPr>
        <w:t>گونه‌اي‌ باشد كه‌ افشاي‌ جداگانه‌ آنها طبق‌ استاندارد حسابداري‌ شماره‌ 6 با</w:t>
      </w:r>
      <w:r>
        <w:rPr>
          <w:rFonts w:ascii="Times New Roman" w:hAnsi="Times New Roman" w:cs="Times New Roman" w:hint="cs"/>
          <w:rtl/>
        </w:rPr>
        <w:t> </w:t>
      </w:r>
      <w:r>
        <w:rPr>
          <w:rFonts w:hint="cs"/>
          <w:rtl/>
        </w:rPr>
        <w:t xml:space="preserve">عنوان‌ </w:t>
      </w:r>
      <w:r>
        <w:rPr>
          <w:rStyle w:val="Mianband2"/>
          <w:b w:val="0"/>
          <w:bCs/>
          <w:rtl/>
        </w:rPr>
        <w:t>گزارش‌ عملكرد مالي‌</w:t>
      </w:r>
      <w:r>
        <w:rPr>
          <w:rtl/>
        </w:rPr>
        <w:t xml:space="preserve"> ضرورت‌ يابد.</w:t>
      </w:r>
    </w:p>
    <w:p w14:paraId="340B9B80" w14:textId="77777777" w:rsidR="00E51714" w:rsidRDefault="00E51714" w:rsidP="007977D8">
      <w:pPr>
        <w:pStyle w:val="Heading2"/>
        <w:bidi/>
        <w:spacing w:before="300"/>
        <w:rPr>
          <w:rtl/>
        </w:rPr>
      </w:pPr>
      <w:r>
        <w:rPr>
          <w:rtl/>
        </w:rPr>
        <w:t>اطلاعات‌ مقايسه‌اي‌</w:t>
      </w:r>
    </w:p>
    <w:p w14:paraId="3C593DF0" w14:textId="77777777" w:rsidR="00E51714" w:rsidRDefault="00E51714" w:rsidP="007977D8">
      <w:pPr>
        <w:pStyle w:val="1Traffic"/>
        <w:bidi/>
        <w:spacing w:after="240"/>
        <w:rPr>
          <w:rtl/>
        </w:rPr>
      </w:pPr>
      <w:r>
        <w:rPr>
          <w:spacing w:val="8"/>
          <w:rtl/>
        </w:rPr>
        <w:t>37</w:t>
      </w:r>
      <w:r>
        <w:rPr>
          <w:rFonts w:ascii="Times New Roman" w:hAnsi="Times New Roman" w:cs="Times New Roman" w:hint="cs"/>
          <w:spacing w:val="8"/>
          <w:rtl/>
        </w:rPr>
        <w:t> </w:t>
      </w:r>
      <w:r>
        <w:rPr>
          <w:rFonts w:hint="cs"/>
          <w:spacing w:val="8"/>
          <w:rtl/>
        </w:rPr>
        <w:t>.</w:t>
      </w:r>
      <w:r>
        <w:rPr>
          <w:rFonts w:hint="cs"/>
          <w:spacing w:val="8"/>
          <w:rtl/>
        </w:rPr>
        <w:tab/>
      </w:r>
      <w:r>
        <w:rPr>
          <w:rtl/>
        </w:rPr>
        <w:t>صورتهاي‌ مالي‌ بايد در برگيرنده‌ اقلام‌ مقايسه‌اي‌ دوره‌ قبل‌ باشد به‌ جز در</w:t>
      </w:r>
      <w:r>
        <w:rPr>
          <w:rFonts w:ascii="Times New Roman" w:hAnsi="Times New Roman" w:cs="Times New Roman" w:hint="cs"/>
          <w:rtl/>
        </w:rPr>
        <w:t> </w:t>
      </w:r>
      <w:r>
        <w:rPr>
          <w:rFonts w:hint="cs"/>
          <w:rtl/>
        </w:rPr>
        <w:t>مواردي‌ كه‌ يك‌</w:t>
      </w:r>
      <w:r>
        <w:rPr>
          <w:rFonts w:ascii="Times New Roman" w:hAnsi="Times New Roman" w:cs="Times New Roman" w:hint="cs"/>
          <w:rtl/>
        </w:rPr>
        <w:t> </w:t>
      </w:r>
      <w:r>
        <w:rPr>
          <w:rtl/>
        </w:rPr>
        <w:t xml:space="preserve">استاندارد حسابداري‌ نحوه‌ عمل‌ ديگري‌ را مجاز يا الزامي‌ كرده‌ باشد. اطلاعات‌ مقايسه‌اي‌ تشريحي‌ تا جايي‌ بايد افشا شود كه‌ جهت‌ درك‌ صورتهاي‌ مالي‌ دوره‌ جاري‌ مربوط‌ تلقي‌ گردد. </w:t>
      </w:r>
    </w:p>
    <w:p w14:paraId="46AA021E" w14:textId="77777777" w:rsidR="00E51714" w:rsidRDefault="00E51714" w:rsidP="007977D8">
      <w:pPr>
        <w:pStyle w:val="1Lotus"/>
        <w:bidi/>
        <w:rPr>
          <w:rtl/>
        </w:rPr>
      </w:pPr>
      <w:r>
        <w:rPr>
          <w:rtl/>
        </w:rPr>
        <w:t>38</w:t>
      </w:r>
      <w:r>
        <w:rPr>
          <w:rFonts w:ascii="Times New Roman" w:hAnsi="Times New Roman" w:cs="Times New Roman" w:hint="cs"/>
          <w:rtl/>
        </w:rPr>
        <w:t> </w:t>
      </w:r>
      <w:r>
        <w:rPr>
          <w:rFonts w:hint="cs"/>
          <w:rtl/>
        </w:rPr>
        <w:t>.</w:t>
      </w:r>
      <w:r>
        <w:rPr>
          <w:rFonts w:hint="cs"/>
          <w:rtl/>
        </w:rPr>
        <w:tab/>
      </w:r>
      <w:r>
        <w:rPr>
          <w:rtl/>
        </w:rPr>
        <w:t>درمواردي‌، اطلاعات‌ تشريحي‌ ارائه‌ شده‌ در صورتهاي‌ مالي‌ دوره‌ (هاي‌) قبل‌ به‌ دوره‌ مالي‌ جاري‌ نيز مربوط‌ است‌. براي‌ نمونه‌، جزئيات‌ يك‌ دعواي‌ حقوقي‌ كه‌ نتيجه‌ آن‌ در تاريخ‌ ترازنامه‌ قبلي‌ مشخص‌ نبوده‌ و تاكنون‌ حل‌ و فصل‌ نشده‌ است‌، در دوره‌ جاري‌ افشا مي‌شود. ارائه‌ اطلاعات‌ مربوط‌ به‌ ابهامات‌ موجود در تاريخ‌ ترازنامه‌ قبلي‌ و اقدامات‌ انجام‌ شده‌ طي‌ دوره‌ جاري‌ جهت‌ رفع‌ ابهام‌ آنها، براي‌ استفاده‌كنندگان‌ صورتهاي‌ مالي‌ مفيد است‌.</w:t>
      </w:r>
    </w:p>
    <w:p w14:paraId="03202240" w14:textId="77777777" w:rsidR="00E51714" w:rsidRDefault="00E51714" w:rsidP="007977D8">
      <w:pPr>
        <w:pStyle w:val="1Traffic"/>
        <w:bidi/>
        <w:spacing w:after="240"/>
        <w:rPr>
          <w:rtl/>
        </w:rPr>
      </w:pPr>
      <w:r>
        <w:rPr>
          <w:spacing w:val="8"/>
          <w:rtl/>
        </w:rPr>
        <w:t>39</w:t>
      </w:r>
      <w:r>
        <w:rPr>
          <w:rFonts w:ascii="Times New Roman" w:hAnsi="Times New Roman" w:cs="Times New Roman" w:hint="cs"/>
          <w:spacing w:val="8"/>
          <w:rtl/>
        </w:rPr>
        <w:t> </w:t>
      </w:r>
      <w:r>
        <w:rPr>
          <w:rFonts w:hint="cs"/>
          <w:spacing w:val="8"/>
          <w:rtl/>
        </w:rPr>
        <w:t>.</w:t>
      </w:r>
      <w:r>
        <w:rPr>
          <w:rFonts w:hint="cs"/>
          <w:spacing w:val="8"/>
          <w:rtl/>
        </w:rPr>
        <w:tab/>
      </w:r>
      <w:r>
        <w:rPr>
          <w:rtl/>
        </w:rPr>
        <w:t>درمواردي‌ كه‌ نحوه‌ ارائه‌ يا طبقه‌بندي‌ اقلام‌ در صورتهاي‌ مالي‌ اصلاح‌ مي‌شود، به</w:t>
      </w:r>
      <w:r>
        <w:rPr>
          <w:rFonts w:ascii="Times New Roman" w:hAnsi="Times New Roman" w:cs="Times New Roman" w:hint="cs"/>
          <w:rtl/>
        </w:rPr>
        <w:t> </w:t>
      </w:r>
      <w:r>
        <w:rPr>
          <w:rFonts w:hint="cs"/>
          <w:rtl/>
        </w:rPr>
        <w:t>منظور اطمينان‌ از قابلي</w:t>
      </w:r>
      <w:r>
        <w:rPr>
          <w:rtl/>
        </w:rPr>
        <w:t>ت‌ مقايسه‌ اقلام‌ صورتهاي‌ مالي‌، مبالغ‌ مقايسه‌اي‌ بايد تجديد طبقه‌بندي‌ شود مگر اينكه‌ اين‌ امر ممكن‌ نباشد. همچنين‌ ماهيت‌، مبلغ‌ و دليل‌ تجديد طبقه‌بندي‌ بايد افشا شود</w:t>
      </w:r>
      <w:r>
        <w:rPr>
          <w:rFonts w:ascii="Times New Roman" w:hAnsi="Times New Roman" w:cs="Times New Roman" w:hint="cs"/>
          <w:rtl/>
        </w:rPr>
        <w:t> </w:t>
      </w:r>
      <w:r>
        <w:rPr>
          <w:rFonts w:hint="cs"/>
          <w:rtl/>
        </w:rPr>
        <w:t>. هرگاه‌ تجديد طبقه‌بندي‌ مبالغ‌ مقايسه‌اي‌ عملي‌ نبا</w:t>
      </w:r>
      <w:r>
        <w:rPr>
          <w:rtl/>
        </w:rPr>
        <w:t>شد، واحد تجاري‌ بايد دليل‌ عدم‌ تجديد طبقه‌بندي‌ و ماهيت‌ تغييراتي‌ را كه‌ در</w:t>
      </w:r>
      <w:r>
        <w:rPr>
          <w:rFonts w:ascii="Times New Roman" w:hAnsi="Times New Roman" w:cs="Times New Roman" w:hint="cs"/>
          <w:rtl/>
        </w:rPr>
        <w:t> </w:t>
      </w:r>
      <w:r>
        <w:rPr>
          <w:rFonts w:hint="cs"/>
          <w:rtl/>
        </w:rPr>
        <w:t>صورت‌ تجديد طبقه‌بندي‌ ايجاد مي‌شد، افشا كند.</w:t>
      </w:r>
    </w:p>
    <w:p w14:paraId="02CEB391" w14:textId="77777777" w:rsidR="00E51714" w:rsidRDefault="00E51714" w:rsidP="007977D8">
      <w:pPr>
        <w:pStyle w:val="1Lotus"/>
        <w:bidi/>
        <w:rPr>
          <w:rtl/>
        </w:rPr>
      </w:pPr>
      <w:r>
        <w:rPr>
          <w:sz w:val="28"/>
          <w:szCs w:val="26"/>
          <w:rtl/>
        </w:rPr>
        <w:t>40</w:t>
      </w:r>
      <w:r>
        <w:rPr>
          <w:rFonts w:ascii="Times New Roman" w:hAnsi="Times New Roman" w:cs="Times New Roman" w:hint="cs"/>
          <w:rtl/>
        </w:rPr>
        <w:t> </w:t>
      </w:r>
      <w:r>
        <w:rPr>
          <w:rFonts w:hint="cs"/>
          <w:rtl/>
        </w:rPr>
        <w:t>.</w:t>
      </w:r>
      <w:r>
        <w:rPr>
          <w:rFonts w:hint="cs"/>
          <w:rtl/>
        </w:rPr>
        <w:tab/>
        <w:t>در برخي‌ شرايط‌ ممكن‌ است‌ تجديد طبقه‌بندي‌ اطلاعات‌ مقايسه‌اي‌ عملي‌ نباشد. براي‌ نمونه‌ ممكن‌ است‌ داده‌ها در دوره‌ (هاي‌</w:t>
      </w:r>
      <w:r>
        <w:rPr>
          <w:rtl/>
        </w:rPr>
        <w:t>) قبلي‌ به</w:t>
      </w:r>
      <w:r>
        <w:rPr>
          <w:rFonts w:ascii="Times New Roman" w:hAnsi="Times New Roman" w:cs="Times New Roman" w:hint="cs"/>
          <w:rtl/>
        </w:rPr>
        <w:t> </w:t>
      </w:r>
      <w:r>
        <w:rPr>
          <w:rFonts w:hint="cs"/>
          <w:rtl/>
        </w:rPr>
        <w:t>گونه‌اي‌ گردآوري‌ شده‌ ب</w:t>
      </w:r>
      <w:r>
        <w:rPr>
          <w:rtl/>
        </w:rPr>
        <w:t>اشد كه‌ تجديد طبقه‌بندي‌ امكان‌پذير نباشد. در</w:t>
      </w:r>
      <w:r>
        <w:rPr>
          <w:rFonts w:ascii="Times New Roman" w:hAnsi="Times New Roman" w:cs="Times New Roman" w:hint="cs"/>
          <w:rtl/>
        </w:rPr>
        <w:t> </w:t>
      </w:r>
      <w:r>
        <w:rPr>
          <w:rFonts w:hint="cs"/>
          <w:rtl/>
        </w:rPr>
        <w:t xml:space="preserve">چنين‌ شرايطي‌، ماهيت‌ تعديلات‌ مربوط‌، افشا مي‌شود. </w:t>
      </w:r>
      <w:r>
        <w:rPr>
          <w:rFonts w:hint="cs"/>
          <w:rtl/>
        </w:rPr>
        <w:lastRenderedPageBreak/>
        <w:t>طبق</w:t>
      </w:r>
      <w:r>
        <w:rPr>
          <w:rFonts w:ascii="Times New Roman" w:hAnsi="Times New Roman" w:cs="Times New Roman" w:hint="cs"/>
          <w:rtl/>
        </w:rPr>
        <w:t> </w:t>
      </w:r>
      <w:r>
        <w:rPr>
          <w:rtl/>
        </w:rPr>
        <w:t>الزامات‌ استاندارد حسابداري‌ شماره‌ 6</w:t>
      </w:r>
      <w:r w:rsidR="00840A05">
        <w:rPr>
          <w:rtl/>
        </w:rPr>
        <w:t xml:space="preserve"> </w:t>
      </w:r>
      <w:r>
        <w:rPr>
          <w:rtl/>
        </w:rPr>
        <w:t>با</w:t>
      </w:r>
      <w:r>
        <w:rPr>
          <w:rFonts w:ascii="Times New Roman" w:hAnsi="Times New Roman" w:cs="Times New Roman" w:hint="cs"/>
          <w:rtl/>
        </w:rPr>
        <w:t> </w:t>
      </w:r>
      <w:r>
        <w:rPr>
          <w:rFonts w:hint="cs"/>
          <w:rtl/>
        </w:rPr>
        <w:t>عنوان</w:t>
      </w:r>
      <w:r>
        <w:rPr>
          <w:b/>
          <w:rtl/>
        </w:rPr>
        <w:t>‌</w:t>
      </w:r>
      <w:r>
        <w:rPr>
          <w:rStyle w:val="Mianband2"/>
          <w:bCs/>
          <w:rtl/>
        </w:rPr>
        <w:t xml:space="preserve"> گزارش‌ عملكرد مالي‌</w:t>
      </w:r>
      <w:r>
        <w:rPr>
          <w:rtl/>
        </w:rPr>
        <w:t>، چنانچه‌ در رويه‌ حسابداري‌ تغييري‌ صورت‌ گيرد ارقام‌ مقايسه‌اي‌ دوره‌(هاي‌) قبل‌ بايد برمبناي‌ رويه‌ جديد ارائه‌ مجدد شود.</w:t>
      </w:r>
    </w:p>
    <w:p w14:paraId="4ECB6BA3" w14:textId="77777777" w:rsidR="00E51714" w:rsidRDefault="00E51714" w:rsidP="006E3BF1">
      <w:pPr>
        <w:pStyle w:val="Heading1"/>
        <w:bidi/>
        <w:rPr>
          <w:rtl/>
        </w:rPr>
      </w:pPr>
      <w:r>
        <w:rPr>
          <w:rtl/>
        </w:rPr>
        <w:t>ساختار و محتوا</w:t>
      </w:r>
    </w:p>
    <w:p w14:paraId="6CED3243" w14:textId="77777777" w:rsidR="00E51714" w:rsidRDefault="00E51714" w:rsidP="006E3BF1">
      <w:pPr>
        <w:pStyle w:val="Heading2"/>
        <w:bidi/>
        <w:rPr>
          <w:rtl/>
        </w:rPr>
      </w:pPr>
      <w:r>
        <w:rPr>
          <w:rtl/>
        </w:rPr>
        <w:t>مقدمه‌</w:t>
      </w:r>
    </w:p>
    <w:p w14:paraId="62AE15AB" w14:textId="77777777" w:rsidR="00E51714" w:rsidRDefault="00E51714" w:rsidP="006E3BF1">
      <w:pPr>
        <w:pStyle w:val="1Lotus"/>
        <w:bidi/>
        <w:rPr>
          <w:rtl/>
        </w:rPr>
      </w:pPr>
      <w:r>
        <w:rPr>
          <w:rtl/>
        </w:rPr>
        <w:t>41</w:t>
      </w:r>
      <w:r>
        <w:rPr>
          <w:rFonts w:ascii="Times New Roman" w:hAnsi="Times New Roman" w:cs="Times New Roman" w:hint="cs"/>
          <w:rtl/>
        </w:rPr>
        <w:t> </w:t>
      </w:r>
      <w:r>
        <w:rPr>
          <w:rFonts w:hint="cs"/>
          <w:rtl/>
        </w:rPr>
        <w:t>.</w:t>
      </w:r>
      <w:r>
        <w:rPr>
          <w:rFonts w:hint="cs"/>
          <w:rtl/>
        </w:rPr>
        <w:tab/>
        <w:t>براساس‌ اين‌ استاندارد، برخي‌ اطلاعات‌ مشخصاً در صورتهاي‌ مالي‌ اساسي‌ و برخي‌ ديگر حسب‌ مورد در صورتهاي‌ مالي‌ اساسي‌ يا در يادداشتهاي‌ توضيحي‌ افشا مي‌شود. در</w:t>
      </w:r>
      <w:r>
        <w:rPr>
          <w:rFonts w:ascii="Times New Roman" w:hAnsi="Times New Roman" w:cs="Times New Roman" w:hint="cs"/>
          <w:rtl/>
        </w:rPr>
        <w:t> </w:t>
      </w:r>
      <w:r>
        <w:rPr>
          <w:rtl/>
        </w:rPr>
        <w:t>پيوست‌ اين‌ استاندارد نمونه‌هاي‌ پيشنهادي‌ ترازنامه‌ و صورت‌ سود و زيان‌ يك‌ واحد تجاري‌ كه‌ مي‌توان‌ آن‌ را متناسب‌ با شرايط‌ خاص‌ مورد استفاده‌ قرار داد، ارائه‌ شده‌ است‌. همچنين‌ در استانداردهاي‌ حسابداري‌ شماره‌ 2 و 6 بترتيب‌ نمونه‌هايي‌ جهت‌ ارائه‌ صورت‌ جريان‌ وجوه‌ نقد و صورت‌ سود و زيان‌ جامع‌ ارائه‌ شده‌ است‌.</w:t>
      </w:r>
    </w:p>
    <w:p w14:paraId="4B823F86" w14:textId="77777777" w:rsidR="00E51714" w:rsidRDefault="00E51714" w:rsidP="006E3BF1">
      <w:pPr>
        <w:pStyle w:val="1Lotus"/>
        <w:bidi/>
        <w:rPr>
          <w:rtl/>
        </w:rPr>
      </w:pPr>
      <w:r>
        <w:rPr>
          <w:rtl/>
        </w:rPr>
        <w:t>42</w:t>
      </w:r>
      <w:r>
        <w:rPr>
          <w:rFonts w:ascii="Times New Roman" w:hAnsi="Times New Roman" w:cs="Times New Roman" w:hint="cs"/>
          <w:rtl/>
        </w:rPr>
        <w:t> </w:t>
      </w:r>
      <w:r>
        <w:rPr>
          <w:rFonts w:hint="cs"/>
          <w:rtl/>
        </w:rPr>
        <w:t>.</w:t>
      </w:r>
      <w:r>
        <w:rPr>
          <w:rFonts w:hint="cs"/>
          <w:rtl/>
        </w:rPr>
        <w:tab/>
        <w:t>در اين‌ استاندارد واژه‌ افشا به‌ معناي‌</w:t>
      </w:r>
      <w:r>
        <w:rPr>
          <w:rtl/>
        </w:rPr>
        <w:t xml:space="preserve"> وسيع‌ آن‌ به‌ كار رفته‌ كه‌ دربرگيرنده‌ ارائه‌ در صورتهاي‌ مالي‌ اساسي‌ يا در يادداشتهاي‌ توضيحي‌ است‌. موارد افشاي‌ مقرر شده‌ در ساير استانداردهاي‌ حسابداري‌ براساس‌ الزامات‌ آن‌ استانداردها صورت‌ مي‌گيرد.</w:t>
      </w:r>
    </w:p>
    <w:p w14:paraId="5ECBE1ED" w14:textId="77777777" w:rsidR="00E51714" w:rsidRDefault="00E51714" w:rsidP="006E3BF1">
      <w:pPr>
        <w:pStyle w:val="Heading2"/>
        <w:bidi/>
        <w:rPr>
          <w:rtl/>
        </w:rPr>
      </w:pPr>
      <w:r>
        <w:rPr>
          <w:rtl/>
        </w:rPr>
        <w:t xml:space="preserve">تشخيص‌ صورتهاي‌ مالي‌ </w:t>
      </w:r>
    </w:p>
    <w:p w14:paraId="4EA730AA" w14:textId="77777777" w:rsidR="00E51714" w:rsidRDefault="00E51714" w:rsidP="00D5739F">
      <w:pPr>
        <w:pStyle w:val="1Traffic"/>
        <w:bidi/>
        <w:rPr>
          <w:rtl/>
        </w:rPr>
      </w:pPr>
      <w:r>
        <w:rPr>
          <w:spacing w:val="8"/>
          <w:rtl/>
        </w:rPr>
        <w:t>43</w:t>
      </w:r>
      <w:r>
        <w:rPr>
          <w:rFonts w:ascii="Times New Roman" w:hAnsi="Times New Roman" w:cs="Times New Roman" w:hint="cs"/>
          <w:spacing w:val="8"/>
          <w:rtl/>
        </w:rPr>
        <w:t> </w:t>
      </w:r>
      <w:r>
        <w:rPr>
          <w:rFonts w:hint="cs"/>
          <w:spacing w:val="8"/>
          <w:rtl/>
        </w:rPr>
        <w:t>.</w:t>
      </w:r>
      <w:r>
        <w:rPr>
          <w:rFonts w:hint="cs"/>
          <w:spacing w:val="8"/>
          <w:rtl/>
        </w:rPr>
        <w:tab/>
      </w:r>
      <w:r>
        <w:rPr>
          <w:rtl/>
        </w:rPr>
        <w:t>صورتهاي‌ مالي‌ بايد به</w:t>
      </w:r>
      <w:r>
        <w:rPr>
          <w:rFonts w:ascii="Times New Roman" w:hAnsi="Times New Roman" w:cs="Times New Roman" w:hint="cs"/>
          <w:rtl/>
        </w:rPr>
        <w:t> </w:t>
      </w:r>
      <w:r>
        <w:rPr>
          <w:rFonts w:hint="cs"/>
          <w:rtl/>
        </w:rPr>
        <w:t xml:space="preserve">وضوح‌ از ساير اطلاعاتي‌ كه‌ همراه‌ آن‌ در يك‌ مجموعه‌ انتشار مي‌يابد </w:t>
      </w:r>
      <w:r>
        <w:rPr>
          <w:rtl/>
        </w:rPr>
        <w:t>قابل‌</w:t>
      </w:r>
      <w:r>
        <w:rPr>
          <w:rFonts w:ascii="Times New Roman" w:hAnsi="Times New Roman" w:cs="Times New Roman" w:hint="cs"/>
          <w:rtl/>
        </w:rPr>
        <w:t> </w:t>
      </w:r>
      <w:r>
        <w:rPr>
          <w:rtl/>
        </w:rPr>
        <w:t>تشخيص‌ و متمايز باشد.</w:t>
      </w:r>
    </w:p>
    <w:p w14:paraId="7F02D55A" w14:textId="77777777" w:rsidR="00E51714" w:rsidRDefault="00E51714" w:rsidP="00D5739F">
      <w:pPr>
        <w:pStyle w:val="1Lotus"/>
        <w:bidi/>
        <w:rPr>
          <w:rtl/>
        </w:rPr>
      </w:pPr>
      <w:r>
        <w:rPr>
          <w:rtl/>
        </w:rPr>
        <w:t>44</w:t>
      </w:r>
      <w:r>
        <w:rPr>
          <w:rFonts w:ascii="Times New Roman" w:hAnsi="Times New Roman" w:cs="Times New Roman" w:hint="cs"/>
          <w:rtl/>
        </w:rPr>
        <w:t> </w:t>
      </w:r>
      <w:r>
        <w:rPr>
          <w:rtl/>
        </w:rPr>
        <w:t>.</w:t>
      </w:r>
      <w:r>
        <w:rPr>
          <w:rtl/>
        </w:rPr>
        <w:tab/>
        <w:t>الزامات‌ استانداردهاي‌ حسابداري‌ تنها در</w:t>
      </w:r>
      <w:r>
        <w:rPr>
          <w:rFonts w:ascii="Times New Roman" w:hAnsi="Times New Roman" w:cs="Times New Roman" w:hint="cs"/>
          <w:rtl/>
        </w:rPr>
        <w:t> </w:t>
      </w:r>
      <w:r>
        <w:rPr>
          <w:rFonts w:hint="cs"/>
          <w:rtl/>
        </w:rPr>
        <w:t>مورد صورتهاي‌ مالي‌ كاربرد دارد</w:t>
      </w:r>
      <w:r>
        <w:rPr>
          <w:rtl/>
        </w:rPr>
        <w:t xml:space="preserve"> و درخصوص‌ ساير اطلاعاتي‌ كه‌ در گزارش‌ سالانه‌ يا ساير مدارك‌ يا گزارشهايي‌ از اين‌ قبيل‌ ارائه‌ مي‌شود، كاربرد ندارد. بنابراين‌، اين‌ موضوع‌ اهميت‌ دارد كه‌ استفاده‌كنندگان‌ بتوانند اطلاعاتي‌ كه‌ برمبناي‌ استانداردهاي‌ حسابداري‌ تهيه‌ مي‌شود را از ساير اطلاعات‌ تميز دهند.</w:t>
      </w:r>
    </w:p>
    <w:p w14:paraId="2ABFD79B" w14:textId="77777777" w:rsidR="00E51714" w:rsidRDefault="00E51714" w:rsidP="00E70D7E">
      <w:pPr>
        <w:pStyle w:val="1TrafficExactly"/>
        <w:spacing w:after="240" w:line="240" w:lineRule="auto"/>
        <w:rPr>
          <w:rtl/>
        </w:rPr>
      </w:pPr>
      <w:r>
        <w:rPr>
          <w:spacing w:val="8"/>
          <w:rtl/>
        </w:rPr>
        <w:lastRenderedPageBreak/>
        <w:t>45</w:t>
      </w:r>
      <w:r>
        <w:rPr>
          <w:rFonts w:ascii="Times New Roman" w:hAnsi="Times New Roman" w:cs="Times New Roman" w:hint="cs"/>
          <w:spacing w:val="8"/>
          <w:rtl/>
        </w:rPr>
        <w:t> </w:t>
      </w:r>
      <w:r>
        <w:rPr>
          <w:rFonts w:hint="cs"/>
          <w:spacing w:val="8"/>
          <w:rtl/>
        </w:rPr>
        <w:t>.</w:t>
      </w:r>
      <w:r>
        <w:rPr>
          <w:rFonts w:hint="cs"/>
          <w:spacing w:val="8"/>
          <w:rtl/>
        </w:rPr>
        <w:tab/>
      </w:r>
      <w:r>
        <w:rPr>
          <w:rtl/>
        </w:rPr>
        <w:t>هر</w:t>
      </w:r>
      <w:r>
        <w:rPr>
          <w:rFonts w:ascii="Times New Roman" w:hAnsi="Times New Roman" w:cs="Times New Roman" w:hint="cs"/>
          <w:rtl/>
        </w:rPr>
        <w:t> </w:t>
      </w:r>
      <w:r>
        <w:rPr>
          <w:rFonts w:hint="cs"/>
          <w:rtl/>
        </w:rPr>
        <w:t>يك‌ از اجزاي‌ صورتهاي‌ مالي‌ بايد به</w:t>
      </w:r>
      <w:r>
        <w:rPr>
          <w:rFonts w:ascii="Times New Roman" w:hAnsi="Times New Roman" w:cs="Times New Roman" w:hint="cs"/>
          <w:rtl/>
        </w:rPr>
        <w:t> </w:t>
      </w:r>
      <w:r>
        <w:rPr>
          <w:rFonts w:hint="cs"/>
          <w:rtl/>
        </w:rPr>
        <w:t>وضوح‌ مشخص‌ شود. به</w:t>
      </w:r>
      <w:r>
        <w:rPr>
          <w:rFonts w:ascii="Times New Roman" w:hAnsi="Times New Roman" w:cs="Times New Roman" w:hint="cs"/>
          <w:rtl/>
        </w:rPr>
        <w:t> </w:t>
      </w:r>
      <w:r>
        <w:rPr>
          <w:rFonts w:hint="cs"/>
          <w:rtl/>
        </w:rPr>
        <w:t xml:space="preserve">علاوه‌، اطلاعات‌ </w:t>
      </w:r>
      <w:r w:rsidR="00E70D7E">
        <w:rPr>
          <w:rFonts w:hint="cs"/>
          <w:rtl/>
        </w:rPr>
        <w:t>زیر</w:t>
      </w:r>
      <w:r>
        <w:rPr>
          <w:rtl/>
        </w:rPr>
        <w:t xml:space="preserve"> بايد به</w:t>
      </w:r>
      <w:r>
        <w:rPr>
          <w:rFonts w:ascii="Times New Roman" w:hAnsi="Times New Roman" w:cs="Times New Roman" w:hint="cs"/>
          <w:rtl/>
        </w:rPr>
        <w:t> </w:t>
      </w:r>
      <w:r>
        <w:rPr>
          <w:rFonts w:hint="cs"/>
          <w:rtl/>
        </w:rPr>
        <w:t>گونه‌اي</w:t>
      </w:r>
      <w:r>
        <w:rPr>
          <w:rtl/>
        </w:rPr>
        <w:t>‌ بارز نشان‌ داده‌ شود و در صورت‌ لزوم‌ براي‌ درك‌ صحيح‌ اطلاعات‌ ارائه‌ شده‌، تكرار شود</w:t>
      </w:r>
      <w:r>
        <w:rPr>
          <w:rFonts w:ascii="Times New Roman" w:hAnsi="Times New Roman" w:cs="Times New Roman" w:hint="cs"/>
          <w:rtl/>
        </w:rPr>
        <w:t> </w:t>
      </w:r>
      <w:r>
        <w:rPr>
          <w:rFonts w:hint="cs"/>
          <w:rtl/>
        </w:rPr>
        <w:t>:</w:t>
      </w:r>
    </w:p>
    <w:p w14:paraId="1CBF1D2B" w14:textId="77777777" w:rsidR="00E51714" w:rsidRDefault="00E51714" w:rsidP="00E70D7E">
      <w:pPr>
        <w:pStyle w:val="1TrafficAlef"/>
        <w:bidi/>
        <w:rPr>
          <w:rtl/>
        </w:rPr>
      </w:pPr>
      <w:r>
        <w:rPr>
          <w:rtl/>
        </w:rPr>
        <w:t>الف</w:t>
      </w:r>
      <w:r>
        <w:rPr>
          <w:rFonts w:hint="cs"/>
          <w:rtl/>
        </w:rPr>
        <w:tab/>
      </w:r>
      <w:r>
        <w:rPr>
          <w:rtl/>
        </w:rPr>
        <w:t>.</w:t>
      </w:r>
      <w:r>
        <w:rPr>
          <w:rtl/>
        </w:rPr>
        <w:tab/>
        <w:t xml:space="preserve">نام‌ واحد گزارشگر و شكل‌ حقوقي‌ آن‌، </w:t>
      </w:r>
    </w:p>
    <w:p w14:paraId="6ACEB583" w14:textId="77777777" w:rsidR="00E51714" w:rsidRDefault="00E51714" w:rsidP="00E70D7E">
      <w:pPr>
        <w:pStyle w:val="1TrafficAlef"/>
        <w:bidi/>
        <w:rPr>
          <w:rtl/>
        </w:rPr>
      </w:pPr>
      <w:r>
        <w:rPr>
          <w:rtl/>
        </w:rPr>
        <w:t>ب</w:t>
      </w:r>
      <w:r>
        <w:rPr>
          <w:rFonts w:hint="cs"/>
          <w:rtl/>
        </w:rPr>
        <w:tab/>
      </w:r>
      <w:r>
        <w:rPr>
          <w:rtl/>
        </w:rPr>
        <w:t>.</w:t>
      </w:r>
      <w:r>
        <w:rPr>
          <w:rtl/>
        </w:rPr>
        <w:tab/>
        <w:t>اينكه‌ صورتهاي‌ مالي‌ مربوط‌ به‌ يك‌ واحد تجاري‌ يا مربوط‌ به‌ گروه‌ واحدهاي‌ تجاري‌ است‌،</w:t>
      </w:r>
    </w:p>
    <w:p w14:paraId="171659F4" w14:textId="77777777" w:rsidR="00E51714" w:rsidRDefault="00E51714" w:rsidP="00E70D7E">
      <w:pPr>
        <w:pStyle w:val="1TrafficAlef"/>
        <w:bidi/>
        <w:rPr>
          <w:rtl/>
        </w:rPr>
      </w:pPr>
      <w:r>
        <w:rPr>
          <w:rtl/>
        </w:rPr>
        <w:t>ج‌</w:t>
      </w:r>
      <w:r>
        <w:rPr>
          <w:rFonts w:hint="cs"/>
          <w:rtl/>
        </w:rPr>
        <w:tab/>
      </w:r>
      <w:r>
        <w:rPr>
          <w:rtl/>
        </w:rPr>
        <w:t>.</w:t>
      </w:r>
      <w:r>
        <w:rPr>
          <w:rtl/>
        </w:rPr>
        <w:tab/>
        <w:t>تاريخ‌ ترازنامه‌ يا دوره‌ مالي‌ هر</w:t>
      </w:r>
      <w:r>
        <w:rPr>
          <w:rFonts w:ascii="Times New Roman" w:hAnsi="Times New Roman" w:cs="Times New Roman" w:hint="cs"/>
          <w:rtl/>
        </w:rPr>
        <w:t> </w:t>
      </w:r>
      <w:r>
        <w:rPr>
          <w:rtl/>
        </w:rPr>
        <w:t>كدام‌ كه‌ با اجزاي‌ صورتهاي‌ مالي‌ مناسبت‌ داشته‌ باشد،</w:t>
      </w:r>
    </w:p>
    <w:p w14:paraId="4F85A6C1" w14:textId="77777777" w:rsidR="00E51714" w:rsidRDefault="00E51714" w:rsidP="00E70D7E">
      <w:pPr>
        <w:pStyle w:val="1TrafficAlef"/>
        <w:bidi/>
        <w:rPr>
          <w:rtl/>
        </w:rPr>
      </w:pPr>
      <w:r>
        <w:rPr>
          <w:rtl/>
        </w:rPr>
        <w:t>د</w:t>
      </w:r>
      <w:r>
        <w:rPr>
          <w:rFonts w:hint="cs"/>
          <w:rtl/>
        </w:rPr>
        <w:tab/>
      </w:r>
      <w:r>
        <w:rPr>
          <w:rtl/>
        </w:rPr>
        <w:t>.</w:t>
      </w:r>
      <w:r>
        <w:rPr>
          <w:rtl/>
        </w:rPr>
        <w:tab/>
        <w:t xml:space="preserve">واحد پول‌ گزارشگري‌، و </w:t>
      </w:r>
    </w:p>
    <w:p w14:paraId="555B0E08" w14:textId="77777777" w:rsidR="00E51714" w:rsidRDefault="00E51714" w:rsidP="00E70D7E">
      <w:pPr>
        <w:pStyle w:val="1TrafficAlef"/>
        <w:bidi/>
        <w:spacing w:after="240"/>
        <w:rPr>
          <w:rtl/>
        </w:rPr>
      </w:pPr>
      <w:r>
        <w:rPr>
          <w:rFonts w:hint="cs"/>
          <w:rtl/>
        </w:rPr>
        <w:t>ﻫ</w:t>
      </w:r>
      <w:r>
        <w:rPr>
          <w:rtl/>
        </w:rPr>
        <w:tab/>
        <w:t>.</w:t>
      </w:r>
      <w:r>
        <w:rPr>
          <w:rtl/>
        </w:rPr>
        <w:tab/>
        <w:t>سطح‌ دقت‌ به‌ كار رفته‌ در ارائه‌ ارقام‌ صورتهاي‌ مالي‌.</w:t>
      </w:r>
    </w:p>
    <w:p w14:paraId="21363388" w14:textId="77777777" w:rsidR="00E51714" w:rsidRDefault="00E51714" w:rsidP="00E70D7E">
      <w:pPr>
        <w:pStyle w:val="1Lotus"/>
        <w:bidi/>
        <w:rPr>
          <w:rtl/>
        </w:rPr>
      </w:pPr>
      <w:r>
        <w:rPr>
          <w:rtl/>
        </w:rPr>
        <w:t>46</w:t>
      </w:r>
      <w:r>
        <w:rPr>
          <w:rFonts w:ascii="Times New Roman" w:hAnsi="Times New Roman" w:cs="Times New Roman" w:hint="cs"/>
          <w:rtl/>
        </w:rPr>
        <w:t> </w:t>
      </w:r>
      <w:r>
        <w:rPr>
          <w:rFonts w:hint="cs"/>
          <w:rtl/>
        </w:rPr>
        <w:t>.</w:t>
      </w:r>
      <w:r>
        <w:rPr>
          <w:rFonts w:hint="cs"/>
          <w:rtl/>
        </w:rPr>
        <w:tab/>
        <w:t>الزامات‌ بند 45</w:t>
      </w:r>
      <w:r w:rsidR="00840A05">
        <w:rPr>
          <w:rtl/>
        </w:rPr>
        <w:t xml:space="preserve"> </w:t>
      </w:r>
      <w:r>
        <w:rPr>
          <w:rtl/>
        </w:rPr>
        <w:t>معمولاً از</w:t>
      </w:r>
      <w:r>
        <w:rPr>
          <w:rFonts w:ascii="Times New Roman" w:hAnsi="Times New Roman" w:cs="Times New Roman" w:hint="cs"/>
          <w:rtl/>
        </w:rPr>
        <w:t> </w:t>
      </w:r>
      <w:r>
        <w:rPr>
          <w:rFonts w:hint="cs"/>
          <w:rtl/>
        </w:rPr>
        <w:t>طريق‌ ارائه‌ عناوين‌ براي‌ صفحات‌ و عناوين‌ مختصر براي‌ ستونها در تمام‌ صفحات‌ صورتهاي‌ مالي</w:t>
      </w:r>
      <w:r>
        <w:rPr>
          <w:rtl/>
        </w:rPr>
        <w:t>‌ تأمين‌ مي‌شود.</w:t>
      </w:r>
    </w:p>
    <w:p w14:paraId="3763AE17" w14:textId="77777777" w:rsidR="00E51714" w:rsidRDefault="00E51714" w:rsidP="00E70D7E">
      <w:pPr>
        <w:pStyle w:val="1Lotus"/>
        <w:bidi/>
        <w:rPr>
          <w:rtl/>
        </w:rPr>
      </w:pPr>
      <w:r>
        <w:rPr>
          <w:rtl/>
        </w:rPr>
        <w:t>47</w:t>
      </w:r>
      <w:r>
        <w:rPr>
          <w:rFonts w:ascii="Times New Roman" w:hAnsi="Times New Roman" w:cs="Times New Roman" w:hint="cs"/>
          <w:rtl/>
        </w:rPr>
        <w:t> </w:t>
      </w:r>
      <w:r>
        <w:rPr>
          <w:rFonts w:hint="cs"/>
          <w:rtl/>
        </w:rPr>
        <w:t>.</w:t>
      </w:r>
      <w:r>
        <w:rPr>
          <w:rFonts w:hint="cs"/>
          <w:rtl/>
        </w:rPr>
        <w:tab/>
        <w:t>در اغلب‌ موارد، ارائه‌ اطلاعات‌ به</w:t>
      </w:r>
      <w:r>
        <w:rPr>
          <w:rFonts w:ascii="Times New Roman" w:hAnsi="Times New Roman" w:cs="Times New Roman" w:hint="cs"/>
          <w:rtl/>
        </w:rPr>
        <w:t> </w:t>
      </w:r>
      <w:r>
        <w:rPr>
          <w:rFonts w:hint="cs"/>
          <w:rtl/>
        </w:rPr>
        <w:t>صورت</w:t>
      </w:r>
      <w:r>
        <w:rPr>
          <w:rtl/>
        </w:rPr>
        <w:t>‌ هزار ريال‌ يا ميليون‌ ريال‌ قابليت‌ درك‌ صورتهاي‌ مالي‌ را افزايش‌ مي‌دهد. اين‌ امر تا آنجايي‌ قابل‌ قبول‌ است‌ كه‌ سطح‌ دقت‌ ارائه‌ اطلاعات‌ افشا شود و منجر به‌ حذف‌ اطلاعات‌ مربوط‌ نگردد.</w:t>
      </w:r>
    </w:p>
    <w:p w14:paraId="061A7F5A" w14:textId="77777777" w:rsidR="00E51714" w:rsidRDefault="00E51714" w:rsidP="00E70D7E">
      <w:pPr>
        <w:pStyle w:val="Heading2"/>
        <w:bidi/>
        <w:spacing w:before="300"/>
        <w:rPr>
          <w:rtl/>
        </w:rPr>
      </w:pPr>
      <w:r>
        <w:rPr>
          <w:rtl/>
        </w:rPr>
        <w:t xml:space="preserve">دوره‌ گزارشگري‌ </w:t>
      </w:r>
    </w:p>
    <w:p w14:paraId="41944EC0" w14:textId="77777777" w:rsidR="00E51714" w:rsidRDefault="00E51714" w:rsidP="000246D2">
      <w:pPr>
        <w:pStyle w:val="1Traffic"/>
        <w:bidi/>
        <w:spacing w:after="200"/>
        <w:rPr>
          <w:rtl/>
        </w:rPr>
      </w:pPr>
      <w:r>
        <w:rPr>
          <w:spacing w:val="8"/>
          <w:rtl/>
        </w:rPr>
        <w:t>48</w:t>
      </w:r>
      <w:r>
        <w:rPr>
          <w:rFonts w:ascii="Times New Roman" w:hAnsi="Times New Roman" w:cs="Times New Roman" w:hint="cs"/>
          <w:spacing w:val="8"/>
          <w:rtl/>
        </w:rPr>
        <w:t> </w:t>
      </w:r>
      <w:r>
        <w:rPr>
          <w:rFonts w:hint="cs"/>
          <w:spacing w:val="8"/>
          <w:rtl/>
        </w:rPr>
        <w:t>.</w:t>
      </w:r>
      <w:r>
        <w:rPr>
          <w:rtl/>
        </w:rPr>
        <w:tab/>
        <w:t>صورتهاي‌ مالي‌ بايد حداقل‌ به</w:t>
      </w:r>
      <w:r>
        <w:rPr>
          <w:rFonts w:ascii="Times New Roman" w:hAnsi="Times New Roman" w:cs="Times New Roman" w:hint="cs"/>
          <w:rtl/>
        </w:rPr>
        <w:t> </w:t>
      </w:r>
      <w:r>
        <w:rPr>
          <w:rFonts w:hint="cs"/>
          <w:rtl/>
        </w:rPr>
        <w:t>طور سالانه‌ ارائه‌ شود. در شرايط‌ استثنايي‌</w:t>
      </w:r>
      <w:r>
        <w:rPr>
          <w:rtl/>
        </w:rPr>
        <w:t xml:space="preserve"> كه‌ تاريخ‌ ترازنامه‌ واحد تجاري‌ تغيير مي‌كند و صورتهاي‌ مالي‌ براي‌ دوره‌اي‌ كوتاه‌تر از يكسال‌ ارائه‌ مي‌شود، واحد تجاري‌ بايد علاوه‌ بر دوره‌ زماني‌ تحت‌ پوشش‌ صورتهاي‌ مالي‌، موارد زير را افشا كند</w:t>
      </w:r>
      <w:r>
        <w:rPr>
          <w:rFonts w:ascii="Times New Roman" w:hAnsi="Times New Roman" w:cs="Times New Roman" w:hint="cs"/>
          <w:rtl/>
        </w:rPr>
        <w:t> </w:t>
      </w:r>
      <w:r>
        <w:rPr>
          <w:rFonts w:hint="cs"/>
          <w:rtl/>
        </w:rPr>
        <w:t>:</w:t>
      </w:r>
    </w:p>
    <w:p w14:paraId="719DF849" w14:textId="77777777" w:rsidR="00E51714" w:rsidRDefault="00E51714" w:rsidP="00E70D7E">
      <w:pPr>
        <w:pStyle w:val="1TrafficAlef"/>
        <w:bidi/>
        <w:rPr>
          <w:rtl/>
        </w:rPr>
      </w:pPr>
      <w:r>
        <w:rPr>
          <w:rtl/>
        </w:rPr>
        <w:t>الف‌</w:t>
      </w:r>
      <w:r>
        <w:rPr>
          <w:rFonts w:ascii="Times New Roman" w:hAnsi="Times New Roman" w:cs="Times New Roman" w:hint="cs"/>
          <w:rtl/>
        </w:rPr>
        <w:t> </w:t>
      </w:r>
      <w:r>
        <w:rPr>
          <w:rFonts w:hint="cs"/>
          <w:rtl/>
        </w:rPr>
        <w:t>.</w:t>
      </w:r>
      <w:r>
        <w:rPr>
          <w:rFonts w:hint="cs"/>
          <w:rtl/>
        </w:rPr>
        <w:tab/>
        <w:t xml:space="preserve">دليل‌ بكار گرفتن‌ دوره‌ </w:t>
      </w:r>
      <w:r>
        <w:rPr>
          <w:rtl/>
        </w:rPr>
        <w:t>كمتر از يكسال‌، و</w:t>
      </w:r>
    </w:p>
    <w:p w14:paraId="544AEEDF" w14:textId="77777777" w:rsidR="00E51714" w:rsidRDefault="00E51714" w:rsidP="00E70D7E">
      <w:pPr>
        <w:pStyle w:val="1TrafficAlef"/>
        <w:bidi/>
        <w:rPr>
          <w:rtl/>
        </w:rPr>
      </w:pPr>
      <w:r>
        <w:rPr>
          <w:rtl/>
        </w:rPr>
        <w:t>ب‌</w:t>
      </w:r>
      <w:r>
        <w:rPr>
          <w:rtl/>
        </w:rPr>
        <w:tab/>
        <w:t>.</w:t>
      </w:r>
      <w:r>
        <w:rPr>
          <w:rtl/>
        </w:rPr>
        <w:tab/>
        <w:t>اين‌ واقعيت‌ كه‌ مبالغ‌ مقايسه‌اي‌ مربوط‌ به</w:t>
      </w:r>
      <w:r>
        <w:rPr>
          <w:rFonts w:ascii="Times New Roman" w:hAnsi="Times New Roman" w:cs="Times New Roman" w:hint="cs"/>
          <w:rtl/>
        </w:rPr>
        <w:t> </w:t>
      </w:r>
      <w:r>
        <w:rPr>
          <w:rFonts w:hint="cs"/>
          <w:rtl/>
        </w:rPr>
        <w:t>صورت‌ سود و زيان‌، صورت‌ سود و زيان‌ جامع‌، صورت‌ جريان‌ وجوه‌ نقد و يادداشتهاي‌ توضيحي‌ مربوط‌ قابل‌ مقايسه‌ نيست‌.</w:t>
      </w:r>
    </w:p>
    <w:p w14:paraId="59BABFA5" w14:textId="77777777" w:rsidR="00E51714" w:rsidRDefault="00E51714" w:rsidP="00C741A2">
      <w:pPr>
        <w:pStyle w:val="Heading2"/>
        <w:bidi/>
        <w:spacing w:before="300"/>
        <w:rPr>
          <w:rtl/>
        </w:rPr>
      </w:pPr>
      <w:r>
        <w:rPr>
          <w:rtl/>
        </w:rPr>
        <w:t>به</w:t>
      </w:r>
      <w:r>
        <w:rPr>
          <w:rFonts w:ascii="Times New Roman" w:hAnsi="Times New Roman" w:cs="Times New Roman" w:hint="cs"/>
          <w:rtl/>
        </w:rPr>
        <w:t> </w:t>
      </w:r>
      <w:r>
        <w:rPr>
          <w:rFonts w:hint="cs"/>
          <w:rtl/>
        </w:rPr>
        <w:t>موق</w:t>
      </w:r>
      <w:r>
        <w:rPr>
          <w:rtl/>
        </w:rPr>
        <w:t>ع‌ بودن‌</w:t>
      </w:r>
    </w:p>
    <w:p w14:paraId="6C570697" w14:textId="77777777" w:rsidR="00E51714" w:rsidRDefault="00E51714" w:rsidP="00E70D7E">
      <w:pPr>
        <w:pStyle w:val="1Lotus"/>
        <w:bidi/>
        <w:rPr>
          <w:rtl/>
        </w:rPr>
      </w:pPr>
      <w:r>
        <w:rPr>
          <w:rtl/>
        </w:rPr>
        <w:t>49</w:t>
      </w:r>
      <w:r>
        <w:rPr>
          <w:rFonts w:ascii="Times New Roman" w:hAnsi="Times New Roman" w:cs="Times New Roman" w:hint="cs"/>
          <w:rtl/>
        </w:rPr>
        <w:t> </w:t>
      </w:r>
      <w:r>
        <w:rPr>
          <w:rFonts w:hint="cs"/>
          <w:rtl/>
        </w:rPr>
        <w:t>.</w:t>
      </w:r>
      <w:r>
        <w:rPr>
          <w:rFonts w:hint="cs"/>
          <w:rtl/>
        </w:rPr>
        <w:tab/>
      </w:r>
      <w:r>
        <w:rPr>
          <w:rtl/>
        </w:rPr>
        <w:t>چنانچه‌ صورتهاي‌ مالي‌ ظرف‌ مدت‌ معقولي‌ بعد از تاريخ‌ ترازنامه‌ در</w:t>
      </w:r>
      <w:r>
        <w:rPr>
          <w:rFonts w:ascii="Times New Roman" w:hAnsi="Times New Roman" w:cs="Times New Roman" w:hint="cs"/>
          <w:rtl/>
        </w:rPr>
        <w:t> </w:t>
      </w:r>
      <w:r>
        <w:rPr>
          <w:rFonts w:hint="cs"/>
          <w:rtl/>
        </w:rPr>
        <w:t>اختي</w:t>
      </w:r>
      <w:r>
        <w:rPr>
          <w:rtl/>
        </w:rPr>
        <w:t xml:space="preserve">ار استفاده‌كنندگان‌ قرار نگيرد، مفيد بودن‌ آن‌ كاهش‌ مي‌يابد. واحد تجاري‌ بايد صورتهاي‌ مالي‌ خود را حداكثر </w:t>
      </w:r>
      <w:r>
        <w:rPr>
          <w:rtl/>
        </w:rPr>
        <w:lastRenderedPageBreak/>
        <w:t>ظرف‌ مهلت‌ مقرر در قوانين‌ و مقررات‌ مربوط‌ منتشر كند. عواملي‌ نظير پيچيدگي‌ عمليات‌ واحد تجاري‌، دليل‌ كافي‌ براي‌ خودداري‌ از گزارشگري‌ به</w:t>
      </w:r>
      <w:r>
        <w:rPr>
          <w:rFonts w:ascii="Times New Roman" w:hAnsi="Times New Roman" w:cs="Times New Roman" w:hint="cs"/>
          <w:rtl/>
        </w:rPr>
        <w:t> </w:t>
      </w:r>
      <w:r>
        <w:rPr>
          <w:rFonts w:hint="cs"/>
          <w:rtl/>
        </w:rPr>
        <w:t>موقع‌ م</w:t>
      </w:r>
      <w:r>
        <w:rPr>
          <w:rtl/>
        </w:rPr>
        <w:t>حسوب‌ نمي‌شود.</w:t>
      </w:r>
    </w:p>
    <w:p w14:paraId="61A4AD0A" w14:textId="77777777" w:rsidR="00E51714" w:rsidRDefault="00E51714" w:rsidP="00C741A2">
      <w:pPr>
        <w:pStyle w:val="Heading2"/>
        <w:bidi/>
        <w:spacing w:before="300"/>
        <w:rPr>
          <w:rtl/>
        </w:rPr>
      </w:pPr>
      <w:r>
        <w:rPr>
          <w:rtl/>
        </w:rPr>
        <w:t xml:space="preserve">ترازنامه‌ </w:t>
      </w:r>
    </w:p>
    <w:p w14:paraId="058F3EEA" w14:textId="77777777" w:rsidR="00E51714" w:rsidRDefault="00E51714" w:rsidP="00D5739F">
      <w:pPr>
        <w:pStyle w:val="Heading3"/>
        <w:bidi/>
        <w:rPr>
          <w:rtl/>
        </w:rPr>
      </w:pPr>
      <w:r>
        <w:rPr>
          <w:rtl/>
        </w:rPr>
        <w:t>اطلاعاتي‌ كه‌ در ترازنامه‌ ارائه‌ مي‌شود</w:t>
      </w:r>
    </w:p>
    <w:p w14:paraId="636D4829" w14:textId="77777777" w:rsidR="00E51714" w:rsidRDefault="00E51714" w:rsidP="00D5739F">
      <w:pPr>
        <w:pStyle w:val="1Traffic"/>
        <w:bidi/>
        <w:rPr>
          <w:rtl/>
        </w:rPr>
      </w:pPr>
      <w:r>
        <w:rPr>
          <w:spacing w:val="8"/>
          <w:rtl/>
        </w:rPr>
        <w:t>50</w:t>
      </w:r>
      <w:r w:rsidR="00840A05">
        <w:rPr>
          <w:rFonts w:hint="cs"/>
          <w:spacing w:val="8"/>
          <w:rtl/>
        </w:rPr>
        <w:t xml:space="preserve"> </w:t>
      </w:r>
      <w:r>
        <w:rPr>
          <w:spacing w:val="8"/>
          <w:rtl/>
        </w:rPr>
        <w:t>.</w:t>
      </w:r>
      <w:r>
        <w:rPr>
          <w:rtl/>
        </w:rPr>
        <w:tab/>
        <w:t>ترازنامه‌ بايد حداقل‌ حاوي‌ اقلام‌ اصلي‌ زير باشد</w:t>
      </w:r>
      <w:r>
        <w:rPr>
          <w:rFonts w:ascii="Times New Roman" w:hAnsi="Times New Roman" w:cs="Times New Roman" w:hint="cs"/>
          <w:rtl/>
        </w:rPr>
        <w:t> </w:t>
      </w:r>
      <w:r>
        <w:rPr>
          <w:rFonts w:hint="cs"/>
          <w:rtl/>
        </w:rPr>
        <w:t>:</w:t>
      </w:r>
    </w:p>
    <w:p w14:paraId="72762CBA" w14:textId="77777777" w:rsidR="00E51714" w:rsidRDefault="00E51714" w:rsidP="00C741A2">
      <w:pPr>
        <w:pStyle w:val="1TrafficAlefFa0"/>
        <w:spacing w:after="60"/>
        <w:rPr>
          <w:rtl/>
        </w:rPr>
      </w:pPr>
      <w:r>
        <w:rPr>
          <w:rtl/>
        </w:rPr>
        <w:t>الف</w:t>
      </w:r>
      <w:r>
        <w:rPr>
          <w:rFonts w:hint="cs"/>
          <w:rtl/>
        </w:rPr>
        <w:tab/>
      </w:r>
      <w:r>
        <w:rPr>
          <w:rtl/>
        </w:rPr>
        <w:t>.</w:t>
      </w:r>
      <w:r>
        <w:rPr>
          <w:rtl/>
        </w:rPr>
        <w:tab/>
        <w:t>داراييهاي‌ ثابت‌ مشهود،</w:t>
      </w:r>
    </w:p>
    <w:p w14:paraId="3A9EC1A0" w14:textId="77777777" w:rsidR="00E51714" w:rsidRDefault="00E51714" w:rsidP="00C741A2">
      <w:pPr>
        <w:pStyle w:val="1TrafficAlefFa0"/>
        <w:spacing w:after="60"/>
        <w:rPr>
          <w:rtl/>
        </w:rPr>
      </w:pPr>
      <w:r>
        <w:rPr>
          <w:rtl/>
        </w:rPr>
        <w:t>ب‌</w:t>
      </w:r>
      <w:r>
        <w:rPr>
          <w:rtl/>
        </w:rPr>
        <w:tab/>
        <w:t>.</w:t>
      </w:r>
      <w:r>
        <w:rPr>
          <w:rtl/>
        </w:rPr>
        <w:tab/>
        <w:t>داراييهاي‌ نامشهود،</w:t>
      </w:r>
    </w:p>
    <w:p w14:paraId="7776D9E2" w14:textId="77777777" w:rsidR="00E51714" w:rsidRDefault="00E51714" w:rsidP="00C741A2">
      <w:pPr>
        <w:pStyle w:val="1TrafficAlefFa0"/>
        <w:spacing w:after="60"/>
        <w:rPr>
          <w:rtl/>
        </w:rPr>
      </w:pPr>
      <w:r>
        <w:rPr>
          <w:rtl/>
        </w:rPr>
        <w:t xml:space="preserve"> ج‌</w:t>
      </w:r>
      <w:r>
        <w:rPr>
          <w:rtl/>
        </w:rPr>
        <w:tab/>
        <w:t>.</w:t>
      </w:r>
      <w:r>
        <w:rPr>
          <w:rtl/>
        </w:rPr>
        <w:tab/>
        <w:t>سرمايه‌گذاريها،</w:t>
      </w:r>
    </w:p>
    <w:p w14:paraId="2591AD3D" w14:textId="77777777" w:rsidR="00E51714" w:rsidRDefault="00E51714" w:rsidP="00C741A2">
      <w:pPr>
        <w:pStyle w:val="1TrafficAlefFa0"/>
        <w:spacing w:after="60"/>
        <w:rPr>
          <w:rtl/>
        </w:rPr>
      </w:pPr>
      <w:r>
        <w:rPr>
          <w:rtl/>
        </w:rPr>
        <w:t>د</w:t>
      </w:r>
      <w:r>
        <w:rPr>
          <w:rtl/>
        </w:rPr>
        <w:tab/>
        <w:t>.</w:t>
      </w:r>
      <w:r>
        <w:rPr>
          <w:rtl/>
        </w:rPr>
        <w:tab/>
        <w:t>موجودي‌ مواد و كالا،</w:t>
      </w:r>
    </w:p>
    <w:p w14:paraId="60AFB3A2" w14:textId="77777777" w:rsidR="00E51714" w:rsidRDefault="00E51714" w:rsidP="00C741A2">
      <w:pPr>
        <w:pStyle w:val="1TrafficAlefFa0"/>
        <w:spacing w:after="60"/>
        <w:rPr>
          <w:rtl/>
        </w:rPr>
      </w:pPr>
      <w:r>
        <w:rPr>
          <w:rFonts w:hint="cs"/>
          <w:rtl/>
        </w:rPr>
        <w:t>ﻫ</w:t>
      </w:r>
      <w:r>
        <w:rPr>
          <w:rtl/>
        </w:rPr>
        <w:tab/>
        <w:t>.</w:t>
      </w:r>
      <w:r>
        <w:rPr>
          <w:rtl/>
        </w:rPr>
        <w:tab/>
        <w:t>حسابها و اسناد دريافتني‌ تجاري‌ و ساير حسابهاو اسناد دريافتني‌،</w:t>
      </w:r>
    </w:p>
    <w:p w14:paraId="4F8B29B7" w14:textId="77777777" w:rsidR="00E51714" w:rsidRDefault="00E51714" w:rsidP="00C741A2">
      <w:pPr>
        <w:pStyle w:val="1TrafficAlefFa0"/>
        <w:spacing w:after="60"/>
        <w:rPr>
          <w:rtl/>
        </w:rPr>
      </w:pPr>
      <w:r>
        <w:rPr>
          <w:rtl/>
        </w:rPr>
        <w:t>و</w:t>
      </w:r>
      <w:r>
        <w:rPr>
          <w:rtl/>
        </w:rPr>
        <w:tab/>
        <w:t>.</w:t>
      </w:r>
      <w:r>
        <w:rPr>
          <w:rtl/>
        </w:rPr>
        <w:tab/>
        <w:t xml:space="preserve">موجودي‌ نقد، </w:t>
      </w:r>
    </w:p>
    <w:p w14:paraId="28CC1F7C" w14:textId="77777777" w:rsidR="00E51714" w:rsidRDefault="00E51714" w:rsidP="00C741A2">
      <w:pPr>
        <w:pStyle w:val="1TrafficAlefFa0"/>
        <w:spacing w:after="60"/>
        <w:rPr>
          <w:rtl/>
        </w:rPr>
      </w:pPr>
      <w:r>
        <w:rPr>
          <w:rtl/>
        </w:rPr>
        <w:t>ز</w:t>
      </w:r>
      <w:r>
        <w:rPr>
          <w:rtl/>
        </w:rPr>
        <w:tab/>
        <w:t>.</w:t>
      </w:r>
      <w:r>
        <w:rPr>
          <w:rtl/>
        </w:rPr>
        <w:tab/>
        <w:t>حسابها و اسناد پرداختني‌ تجاري‌ و ساير حسابها و اسناد پرداختني‌،</w:t>
      </w:r>
    </w:p>
    <w:p w14:paraId="39E08EE5" w14:textId="77777777" w:rsidR="00E51714" w:rsidRDefault="00E51714" w:rsidP="00C741A2">
      <w:pPr>
        <w:pStyle w:val="1TrafficAlefFa0"/>
        <w:spacing w:after="60"/>
        <w:rPr>
          <w:rtl/>
        </w:rPr>
      </w:pPr>
      <w:r>
        <w:rPr>
          <w:rtl/>
        </w:rPr>
        <w:t>ح‌</w:t>
      </w:r>
      <w:r>
        <w:rPr>
          <w:rtl/>
        </w:rPr>
        <w:tab/>
        <w:t>.</w:t>
      </w:r>
      <w:r>
        <w:rPr>
          <w:rtl/>
        </w:rPr>
        <w:tab/>
        <w:t>ذخيره‌ ماليات‌،</w:t>
      </w:r>
    </w:p>
    <w:p w14:paraId="76D6BF87" w14:textId="77777777" w:rsidR="00E51714" w:rsidRDefault="00E51714" w:rsidP="00C741A2">
      <w:pPr>
        <w:pStyle w:val="1TrafficAlefFa0"/>
        <w:spacing w:after="60"/>
        <w:rPr>
          <w:rtl/>
        </w:rPr>
      </w:pPr>
      <w:r>
        <w:rPr>
          <w:rtl/>
        </w:rPr>
        <w:t>ط‌</w:t>
      </w:r>
      <w:r>
        <w:rPr>
          <w:rtl/>
        </w:rPr>
        <w:tab/>
        <w:t>.</w:t>
      </w:r>
      <w:r>
        <w:rPr>
          <w:rtl/>
        </w:rPr>
        <w:tab/>
        <w:t>ذخيره‌ مزاياي‌ پايان‌ خدمت‌ كاركنان‌،</w:t>
      </w:r>
    </w:p>
    <w:p w14:paraId="277EA42B" w14:textId="77777777" w:rsidR="00E51714" w:rsidRDefault="00E51714" w:rsidP="00C741A2">
      <w:pPr>
        <w:pStyle w:val="1TrafficAlefFa0"/>
        <w:spacing w:after="60"/>
        <w:rPr>
          <w:rtl/>
        </w:rPr>
      </w:pPr>
      <w:r>
        <w:rPr>
          <w:rtl/>
        </w:rPr>
        <w:t>ي‌</w:t>
      </w:r>
      <w:r>
        <w:rPr>
          <w:rtl/>
        </w:rPr>
        <w:tab/>
        <w:t>.</w:t>
      </w:r>
      <w:r>
        <w:rPr>
          <w:rtl/>
        </w:rPr>
        <w:tab/>
        <w:t>بدهيهاي‌ بلندمدت‌،</w:t>
      </w:r>
    </w:p>
    <w:p w14:paraId="406CBE7E" w14:textId="77777777" w:rsidR="00E51714" w:rsidRDefault="00E51714" w:rsidP="00C741A2">
      <w:pPr>
        <w:pStyle w:val="1TrafficAlefFa0"/>
        <w:spacing w:after="60"/>
        <w:rPr>
          <w:rtl/>
        </w:rPr>
      </w:pPr>
      <w:r>
        <w:rPr>
          <w:rtl/>
        </w:rPr>
        <w:t>ك‌</w:t>
      </w:r>
      <w:r>
        <w:rPr>
          <w:rtl/>
        </w:rPr>
        <w:tab/>
        <w:t>.</w:t>
      </w:r>
      <w:r>
        <w:rPr>
          <w:rtl/>
        </w:rPr>
        <w:tab/>
        <w:t>سهم‌ اقليت‌، و</w:t>
      </w:r>
    </w:p>
    <w:p w14:paraId="26D4BC72" w14:textId="77777777" w:rsidR="00E51714" w:rsidRDefault="00E51714" w:rsidP="008C48B6">
      <w:pPr>
        <w:pStyle w:val="1TrafficAlefFa0"/>
        <w:spacing w:after="200"/>
        <w:rPr>
          <w:rtl/>
        </w:rPr>
      </w:pPr>
      <w:r>
        <w:rPr>
          <w:rtl/>
        </w:rPr>
        <w:t>ل‌</w:t>
      </w:r>
      <w:r>
        <w:rPr>
          <w:rtl/>
        </w:rPr>
        <w:tab/>
        <w:t>.</w:t>
      </w:r>
      <w:r>
        <w:rPr>
          <w:rtl/>
        </w:rPr>
        <w:tab/>
        <w:t>سرمايه‌ و اندوخته‌ها.</w:t>
      </w:r>
    </w:p>
    <w:p w14:paraId="4A4E1EA1" w14:textId="77777777" w:rsidR="00E51714" w:rsidRDefault="00E51714" w:rsidP="00C741A2">
      <w:pPr>
        <w:pStyle w:val="1Traffic"/>
        <w:bidi/>
        <w:spacing w:after="240"/>
        <w:rPr>
          <w:rtl/>
        </w:rPr>
      </w:pPr>
      <w:r>
        <w:rPr>
          <w:spacing w:val="8"/>
          <w:rtl/>
        </w:rPr>
        <w:t>51</w:t>
      </w:r>
      <w:r w:rsidR="00840A05">
        <w:rPr>
          <w:rFonts w:hint="cs"/>
          <w:spacing w:val="8"/>
          <w:rtl/>
        </w:rPr>
        <w:t xml:space="preserve"> </w:t>
      </w:r>
      <w:r>
        <w:rPr>
          <w:spacing w:val="8"/>
          <w:rtl/>
        </w:rPr>
        <w:t>.</w:t>
      </w:r>
      <w:r>
        <w:rPr>
          <w:spacing w:val="8"/>
          <w:rtl/>
        </w:rPr>
        <w:tab/>
      </w:r>
      <w:r>
        <w:rPr>
          <w:rtl/>
        </w:rPr>
        <w:t>علاوه‌ بر موارد مندرج‌ در بند 50، ممكن‌ است‌ به‌ موجب‌ ساير استانداردهاي‌ حسابداري‌، ارائه‌ اقلام‌ اصلي‌ و جمعهاي‌ فرعي‌ ديگري‌ در ترازنامه‌ الزامي‌ باشد يا براي‌ ارائه‌ وضعيت‌ مالي‌ واحد تجاري‌ به</w:t>
      </w:r>
      <w:r>
        <w:rPr>
          <w:rFonts w:ascii="Times New Roman" w:hAnsi="Times New Roman" w:cs="Times New Roman" w:hint="cs"/>
          <w:rtl/>
        </w:rPr>
        <w:t> </w:t>
      </w:r>
      <w:r>
        <w:rPr>
          <w:rFonts w:hint="cs"/>
          <w:rtl/>
        </w:rPr>
        <w:t>نحو مطلوب‌ ضرورت‌ داشته‌ باشد.</w:t>
      </w:r>
    </w:p>
    <w:p w14:paraId="31F9EFB0" w14:textId="77777777" w:rsidR="00E51714" w:rsidRDefault="00E51714" w:rsidP="00D5739F">
      <w:pPr>
        <w:pStyle w:val="1LotusBeFeSatr"/>
        <w:rPr>
          <w:rtl/>
        </w:rPr>
      </w:pPr>
      <w:r>
        <w:rPr>
          <w:rtl/>
        </w:rPr>
        <w:t>52</w:t>
      </w:r>
      <w:r>
        <w:rPr>
          <w:rFonts w:ascii="Times New Roman" w:hAnsi="Times New Roman" w:cs="Times New Roman" w:hint="cs"/>
          <w:rtl/>
        </w:rPr>
        <w:t> </w:t>
      </w:r>
      <w:r>
        <w:rPr>
          <w:rFonts w:hint="cs"/>
          <w:rtl/>
        </w:rPr>
        <w:t>.</w:t>
      </w:r>
      <w:r>
        <w:rPr>
          <w:rFonts w:hint="cs"/>
          <w:rtl/>
        </w:rPr>
        <w:tab/>
        <w:t>اين‌ استاندارد ترتيب‌ يا شكل‌ ارائه‌ اقلام‌ را تعيين‌ نمي‌كند. بند 50</w:t>
      </w:r>
      <w:r w:rsidR="00840A05">
        <w:rPr>
          <w:rFonts w:hint="cs"/>
          <w:rtl/>
        </w:rPr>
        <w:t xml:space="preserve"> </w:t>
      </w:r>
      <w:r>
        <w:rPr>
          <w:rFonts w:hint="cs"/>
          <w:rtl/>
        </w:rPr>
        <w:t>تنها فهرست‌ آن‌ گروه‌ از اقل</w:t>
      </w:r>
      <w:r>
        <w:rPr>
          <w:rtl/>
        </w:rPr>
        <w:t>ام‌ اصلي‌ را ارائه‌ مي‌كند كه‌ به‌ لحاظ‌ ماهيت‌ يا كاركرد به</w:t>
      </w:r>
      <w:r>
        <w:rPr>
          <w:rFonts w:ascii="Times New Roman" w:hAnsi="Times New Roman" w:cs="Times New Roman" w:hint="cs"/>
          <w:rtl/>
        </w:rPr>
        <w:t> </w:t>
      </w:r>
      <w:r>
        <w:rPr>
          <w:rFonts w:hint="cs"/>
          <w:rtl/>
        </w:rPr>
        <w:t>اندازه‌اي‌ با</w:t>
      </w:r>
      <w:r>
        <w:rPr>
          <w:rFonts w:ascii="Times New Roman" w:hAnsi="Times New Roman" w:cs="Times New Roman" w:hint="cs"/>
          <w:rtl/>
        </w:rPr>
        <w:t> </w:t>
      </w:r>
      <w:r>
        <w:rPr>
          <w:rFonts w:hint="cs"/>
          <w:rtl/>
        </w:rPr>
        <w:t>يکديگر متفاوتند كه‌ ارائه‌ جداگانه‌ آنها در ترازنامه‌ ضرورت‌ مي‌يابد.</w:t>
      </w:r>
      <w:r>
        <w:rPr>
          <w:rtl/>
        </w:rPr>
        <w:t xml:space="preserve"> نمونه‌هاي‌ مربوط‌ در پيوست‌ اين‌ استاندارد درج‌ شده‌ است‌. در موارد </w:t>
      </w:r>
      <w:r w:rsidR="00D04090">
        <w:rPr>
          <w:rFonts w:hint="cs"/>
          <w:rtl/>
        </w:rPr>
        <w:t>زیر</w:t>
      </w:r>
      <w:r>
        <w:rPr>
          <w:rtl/>
        </w:rPr>
        <w:t xml:space="preserve"> اقلام‌ اصلي‌ يادشده‌ تعديل‌ مي‌شود</w:t>
      </w:r>
      <w:r>
        <w:rPr>
          <w:rFonts w:ascii="Times New Roman" w:hAnsi="Times New Roman" w:cs="Times New Roman" w:hint="cs"/>
          <w:rtl/>
        </w:rPr>
        <w:t> </w:t>
      </w:r>
      <w:r>
        <w:rPr>
          <w:rFonts w:hint="cs"/>
          <w:rtl/>
        </w:rPr>
        <w:t>:</w:t>
      </w:r>
    </w:p>
    <w:p w14:paraId="5C6D0DAD" w14:textId="77777777" w:rsidR="00E51714" w:rsidRDefault="00E51714" w:rsidP="009C39BD">
      <w:pPr>
        <w:pStyle w:val="1LotusAlefFa0"/>
        <w:spacing w:after="120"/>
        <w:rPr>
          <w:rtl/>
        </w:rPr>
      </w:pPr>
      <w:r>
        <w:rPr>
          <w:rtl/>
        </w:rPr>
        <w:lastRenderedPageBreak/>
        <w:t>الف‌.</w:t>
      </w:r>
      <w:r>
        <w:rPr>
          <w:rtl/>
        </w:rPr>
        <w:tab/>
        <w:t>هرگاه‌ استاندارد حسابداري‌ ديگري‌ ارائه‌ جداگانه‌ يك‌ قلم‌ را در ترازنامه‌ الزامي‌ كند، يا زماني‌ كه‌ مبلغ‌، ماهيت‌ يا كاركرد يك‌ قلم‌ به</w:t>
      </w:r>
      <w:r>
        <w:rPr>
          <w:rFonts w:ascii="Times New Roman" w:hAnsi="Times New Roman" w:cs="Times New Roman" w:hint="cs"/>
          <w:rtl/>
        </w:rPr>
        <w:t> </w:t>
      </w:r>
      <w:r>
        <w:rPr>
          <w:rFonts w:hint="cs"/>
          <w:rtl/>
        </w:rPr>
        <w:t>گونه‌اي‌ باشد كه‌ ارائه‌ جداگ</w:t>
      </w:r>
      <w:r>
        <w:rPr>
          <w:rtl/>
        </w:rPr>
        <w:t>انه‌ آن‌ به‌ ارائه‌ مطلوب‌ وضعيت‌ مالي‌ واحد تجاري‌ كمك‌ كند، آن‌ قلم‌ به‌ اقلام‌ اصلي‌ اضافه‌ مي‌شود، و</w:t>
      </w:r>
    </w:p>
    <w:p w14:paraId="5EB27E69" w14:textId="77777777" w:rsidR="00E51714" w:rsidRDefault="00E51714" w:rsidP="008C48B6">
      <w:pPr>
        <w:pStyle w:val="1LotusAlefFa0"/>
        <w:spacing w:after="200"/>
        <w:rPr>
          <w:rtl/>
        </w:rPr>
      </w:pPr>
      <w:r>
        <w:rPr>
          <w:rtl/>
        </w:rPr>
        <w:t>ب</w:t>
      </w:r>
      <w:r>
        <w:rPr>
          <w:rFonts w:hint="cs"/>
          <w:rtl/>
        </w:rPr>
        <w:tab/>
      </w:r>
      <w:r>
        <w:rPr>
          <w:rtl/>
        </w:rPr>
        <w:t>.</w:t>
      </w:r>
      <w:r>
        <w:rPr>
          <w:rtl/>
        </w:rPr>
        <w:tab/>
        <w:t>شرح‌ يا ترتيب‌ درج‌ اقلام‌ ممكن‌ است‌ با توجه‌ به‌ ماهيت‌ واحد تجاري‌ و ماهيت‌ معاملات‌ آن‌ و به</w:t>
      </w:r>
      <w:r>
        <w:rPr>
          <w:rFonts w:ascii="Times New Roman" w:hAnsi="Times New Roman" w:cs="Times New Roman" w:hint="cs"/>
          <w:rtl/>
        </w:rPr>
        <w:t> </w:t>
      </w:r>
      <w:r>
        <w:rPr>
          <w:rFonts w:hint="cs"/>
          <w:rtl/>
        </w:rPr>
        <w:t>منظور فراهم‌ آ</w:t>
      </w:r>
      <w:r>
        <w:rPr>
          <w:rtl/>
        </w:rPr>
        <w:t xml:space="preserve">وردن‌ اطلاعات‌ لازم‌ جهت‌ درك‌ كلي‌ وضعيت‌ مالي‌ واحد تجاري‌ تعديل‌ شود. </w:t>
      </w:r>
    </w:p>
    <w:p w14:paraId="00A876D0" w14:textId="77777777" w:rsidR="00E51714" w:rsidRDefault="00E51714" w:rsidP="00D5739F">
      <w:pPr>
        <w:pStyle w:val="1Lotus"/>
        <w:bidi/>
        <w:rPr>
          <w:rtl/>
        </w:rPr>
      </w:pPr>
      <w:r>
        <w:rPr>
          <w:rtl/>
        </w:rPr>
        <w:t>53</w:t>
      </w:r>
      <w:r>
        <w:rPr>
          <w:rFonts w:ascii="Times New Roman" w:hAnsi="Times New Roman" w:cs="Times New Roman" w:hint="cs"/>
          <w:rtl/>
        </w:rPr>
        <w:t> </w:t>
      </w:r>
      <w:r>
        <w:rPr>
          <w:rFonts w:hint="cs"/>
          <w:rtl/>
        </w:rPr>
        <w:t>.</w:t>
      </w:r>
      <w:r>
        <w:rPr>
          <w:rFonts w:hint="cs"/>
          <w:rtl/>
        </w:rPr>
        <w:tab/>
        <w:t>اقلام‌ اصلي‌ مندرج‌ در بند 50</w:t>
      </w:r>
      <w:r w:rsidR="00840A05">
        <w:rPr>
          <w:rtl/>
        </w:rPr>
        <w:t xml:space="preserve"> </w:t>
      </w:r>
      <w:r>
        <w:rPr>
          <w:rtl/>
        </w:rPr>
        <w:t>به‌ لحاظ‌ ماهيت‌ جنبه‌ عام‌ دارد. براي‌ مثال‌، اقلامي‌ از</w:t>
      </w:r>
      <w:r>
        <w:rPr>
          <w:rFonts w:ascii="Times New Roman" w:hAnsi="Times New Roman" w:cs="Times New Roman" w:hint="cs"/>
          <w:rtl/>
        </w:rPr>
        <w:t> </w:t>
      </w:r>
      <w:r>
        <w:rPr>
          <w:rFonts w:hint="cs"/>
          <w:rtl/>
        </w:rPr>
        <w:t>قبيل‌ سرقفلي‌ (اعم</w:t>
      </w:r>
      <w:r>
        <w:rPr>
          <w:rFonts w:ascii="Times New Roman" w:hAnsi="Times New Roman" w:cs="Times New Roman" w:hint="cs"/>
          <w:rtl/>
        </w:rPr>
        <w:t> </w:t>
      </w:r>
      <w:r>
        <w:rPr>
          <w:rFonts w:hint="cs"/>
          <w:rtl/>
        </w:rPr>
        <w:t>از سرقفلي‌ محل‌ كسب‌ و سرقفلي‌ ناشي‌ از تركيب‌ واحدهاي‌ تجاري‌) و داراييهاي‌ ناشي‌ از مخارج‌ توسعه‌ كه‌ در</w:t>
      </w:r>
      <w:r>
        <w:rPr>
          <w:rtl/>
        </w:rPr>
        <w:t xml:space="preserve"> استانداردهاي‌ جداگانه‌اي‌ مورد</w:t>
      </w:r>
      <w:r w:rsidR="00097CC7">
        <w:rPr>
          <w:rFonts w:ascii="Times New Roman" w:hAnsi="Times New Roman" w:cs="Times New Roman" w:hint="cs"/>
          <w:rtl/>
        </w:rPr>
        <w:t> </w:t>
      </w:r>
      <w:r>
        <w:rPr>
          <w:rtl/>
        </w:rPr>
        <w:t>بحث‌ قرار گرفته‌اند را مي‌توان‌ در ترازنامه‌ تحت‌ قلم‌ اصلي‌ داراييهاي‌ نامشهود طبقه‌بندي‌ كرد.</w:t>
      </w:r>
    </w:p>
    <w:p w14:paraId="59E2B5EB" w14:textId="77777777" w:rsidR="00E51714" w:rsidRDefault="00E51714" w:rsidP="008831A2">
      <w:pPr>
        <w:pStyle w:val="1LotusBeFeSatr"/>
        <w:rPr>
          <w:rtl/>
        </w:rPr>
      </w:pPr>
      <w:r>
        <w:rPr>
          <w:rtl/>
        </w:rPr>
        <w:t>54</w:t>
      </w:r>
      <w:r>
        <w:rPr>
          <w:rFonts w:ascii="Times New Roman" w:hAnsi="Times New Roman" w:cs="Times New Roman" w:hint="cs"/>
          <w:rtl/>
        </w:rPr>
        <w:t> </w:t>
      </w:r>
      <w:r>
        <w:rPr>
          <w:rFonts w:hint="cs"/>
          <w:rtl/>
        </w:rPr>
        <w:t>.</w:t>
      </w:r>
      <w:r>
        <w:rPr>
          <w:rFonts w:hint="cs"/>
          <w:rtl/>
        </w:rPr>
        <w:tab/>
        <w:t>قضاوت‌ نسبت‌ به‌ ارائـ</w:t>
      </w:r>
      <w:r>
        <w:rPr>
          <w:rtl/>
        </w:rPr>
        <w:t>ه‌ جداگان</w:t>
      </w:r>
      <w:r>
        <w:rPr>
          <w:rFonts w:hint="cs"/>
          <w:rtl/>
        </w:rPr>
        <w:t>ـ</w:t>
      </w:r>
      <w:r>
        <w:rPr>
          <w:rtl/>
        </w:rPr>
        <w:t>ه‌ اقلام‌ اصلي‌ ديگر، علاوه‌ ب</w:t>
      </w:r>
      <w:r>
        <w:rPr>
          <w:rFonts w:hint="cs"/>
          <w:rtl/>
        </w:rPr>
        <w:t>ـ</w:t>
      </w:r>
      <w:r>
        <w:rPr>
          <w:rtl/>
        </w:rPr>
        <w:t>ر موارد من</w:t>
      </w:r>
      <w:r>
        <w:rPr>
          <w:rFonts w:hint="cs"/>
          <w:rtl/>
        </w:rPr>
        <w:t>ـ</w:t>
      </w:r>
      <w:r>
        <w:rPr>
          <w:rtl/>
        </w:rPr>
        <w:t>درج‌ در بن</w:t>
      </w:r>
      <w:r>
        <w:rPr>
          <w:rFonts w:hint="cs"/>
          <w:rtl/>
        </w:rPr>
        <w:t>ـ</w:t>
      </w:r>
      <w:r>
        <w:rPr>
          <w:rtl/>
        </w:rPr>
        <w:t>د</w:t>
      </w:r>
      <w:r>
        <w:rPr>
          <w:sz w:val="14"/>
          <w:szCs w:val="16"/>
          <w:rtl/>
        </w:rPr>
        <w:t xml:space="preserve"> </w:t>
      </w:r>
      <w:r>
        <w:rPr>
          <w:rtl/>
        </w:rPr>
        <w:t>50، مبتني</w:t>
      </w:r>
      <w:r>
        <w:rPr>
          <w:rFonts w:ascii="Times New Roman" w:hAnsi="Times New Roman" w:cs="Times New Roman" w:hint="cs"/>
          <w:rtl/>
        </w:rPr>
        <w:t> </w:t>
      </w:r>
      <w:r>
        <w:rPr>
          <w:rtl/>
        </w:rPr>
        <w:t>بر ارزيابي‌ موارد زير است‌</w:t>
      </w:r>
      <w:r>
        <w:rPr>
          <w:rFonts w:ascii="Times New Roman" w:hAnsi="Times New Roman" w:cs="Times New Roman" w:hint="cs"/>
          <w:rtl/>
        </w:rPr>
        <w:t> </w:t>
      </w:r>
      <w:r>
        <w:rPr>
          <w:rFonts w:hint="cs"/>
          <w:rtl/>
        </w:rPr>
        <w:t>:</w:t>
      </w:r>
    </w:p>
    <w:p w14:paraId="6969E697" w14:textId="77777777" w:rsidR="00E51714" w:rsidRDefault="00E51714" w:rsidP="0069085E">
      <w:pPr>
        <w:pStyle w:val="1LotusAlefFa0"/>
        <w:spacing w:after="120"/>
        <w:rPr>
          <w:rtl/>
        </w:rPr>
      </w:pPr>
      <w:r>
        <w:rPr>
          <w:rtl/>
        </w:rPr>
        <w:t>الف.</w:t>
      </w:r>
      <w:r>
        <w:rPr>
          <w:rtl/>
        </w:rPr>
        <w:tab/>
        <w:t>ماهيت‌ و قابليت‌ تبديل‌ به‌ وجه‌ نقد داراييها و اهميت‌ آنها در اغلب‌ موارد به‌ ارائه‌ جداگانه‌ سرقفلي‌ و داراييهاي‌ ناشي‌ از مخارج‌ توسعه‌، داراييهاي‌ پولي‌ و غيرپولي‌ و داراييهاي‌ جاري‌ و غيرجاري‌ منجر مي‌شود،</w:t>
      </w:r>
    </w:p>
    <w:p w14:paraId="1EC01B94" w14:textId="77777777" w:rsidR="00E51714" w:rsidRDefault="00E51714" w:rsidP="0069085E">
      <w:pPr>
        <w:pStyle w:val="1LotusAlefFa0"/>
        <w:spacing w:after="120"/>
        <w:rPr>
          <w:rtl/>
        </w:rPr>
      </w:pPr>
      <w:r>
        <w:rPr>
          <w:rtl/>
        </w:rPr>
        <w:t>ب‌</w:t>
      </w:r>
      <w:r>
        <w:rPr>
          <w:rFonts w:hint="cs"/>
          <w:rtl/>
        </w:rPr>
        <w:tab/>
      </w:r>
      <w:r>
        <w:rPr>
          <w:rtl/>
        </w:rPr>
        <w:t>.</w:t>
      </w:r>
      <w:r>
        <w:rPr>
          <w:rtl/>
        </w:rPr>
        <w:tab/>
        <w:t>كاركرد داراييها در واحد تجاري‌ براي‌ مثال‌ به‌ ارائه‌ جداگانه‌ داراييهاي‌ عملياتي‌، موجودي‌ مواد و كالا، حسابهاي‌ دريافتني‌ و وجوه‌ نقد منجر مي‌شود، و</w:t>
      </w:r>
    </w:p>
    <w:p w14:paraId="4AEEC5BF" w14:textId="77777777" w:rsidR="00E51714" w:rsidRDefault="00E51714" w:rsidP="00D55C78">
      <w:pPr>
        <w:pStyle w:val="1LotusAlefFa0"/>
        <w:spacing w:after="200"/>
        <w:rPr>
          <w:rtl/>
        </w:rPr>
      </w:pPr>
      <w:r>
        <w:rPr>
          <w:rtl/>
        </w:rPr>
        <w:t>ج</w:t>
      </w:r>
      <w:r>
        <w:rPr>
          <w:rFonts w:hint="cs"/>
          <w:rtl/>
        </w:rPr>
        <w:tab/>
      </w:r>
      <w:r>
        <w:rPr>
          <w:rtl/>
        </w:rPr>
        <w:t>.</w:t>
      </w:r>
      <w:r>
        <w:rPr>
          <w:rtl/>
        </w:rPr>
        <w:tab/>
        <w:t>مبالغ‌، ماهيت‌ و زمانبندي‌ پرداخت‌ بدهيها براي‌ مثال‌ به‌ ارائه‌ جداگانه‌ بدهيهاي‌ متضمن‌ سود تضمين‌شده‌ و بدون‌ سود تضمين‌شده‌ منجر و حسب‌ مورد تحت‌ عنوان‌ بدهي‌ جاري‌ يا غيرجاري‌ طبقه‌بندي‌ مي‌شود.</w:t>
      </w:r>
    </w:p>
    <w:p w14:paraId="45250714" w14:textId="77777777" w:rsidR="00E51714" w:rsidRDefault="00E51714" w:rsidP="008831A2">
      <w:pPr>
        <w:pStyle w:val="Heading3"/>
        <w:bidi/>
        <w:rPr>
          <w:rtl/>
        </w:rPr>
      </w:pPr>
      <w:r>
        <w:rPr>
          <w:rtl/>
        </w:rPr>
        <w:lastRenderedPageBreak/>
        <w:t>اطلاعاتي‌ كه‌ در ترازنامه‌ يا در يادداشتهاي‌ توضيحي‌ افشا مي‌شود</w:t>
      </w:r>
    </w:p>
    <w:p w14:paraId="388D6A2D" w14:textId="77777777" w:rsidR="00E51714" w:rsidRDefault="00E51714" w:rsidP="00DD3861">
      <w:pPr>
        <w:pStyle w:val="1Traffic"/>
        <w:bidi/>
        <w:rPr>
          <w:rtl/>
        </w:rPr>
      </w:pPr>
      <w:r>
        <w:rPr>
          <w:spacing w:val="8"/>
          <w:rtl/>
        </w:rPr>
        <w:t>55</w:t>
      </w:r>
      <w:r>
        <w:rPr>
          <w:rFonts w:ascii="Times New Roman" w:hAnsi="Times New Roman" w:cs="Times New Roman" w:hint="cs"/>
          <w:spacing w:val="8"/>
          <w:rtl/>
        </w:rPr>
        <w:t> </w:t>
      </w:r>
      <w:r>
        <w:rPr>
          <w:rFonts w:hint="cs"/>
          <w:spacing w:val="8"/>
          <w:rtl/>
        </w:rPr>
        <w:t>.</w:t>
      </w:r>
      <w:r>
        <w:rPr>
          <w:rFonts w:hint="cs"/>
          <w:spacing w:val="8"/>
          <w:rtl/>
        </w:rPr>
        <w:tab/>
      </w:r>
      <w:r>
        <w:rPr>
          <w:rtl/>
        </w:rPr>
        <w:t>واحد تجاري‌ بايد طبقات‌ فرعي‌ اقلام‌ اصلي‌ را كه‌ متناسب‌ با عمليات‌ واحد تجاري‌ طبقه‌بندي‌ شده‌ است‌، در ترازنامه‌ يا در يادداشتهاي‌ توضيحي‌ افشا كند. در صورت‌ لزوم‌، هر</w:t>
      </w:r>
      <w:r>
        <w:rPr>
          <w:rFonts w:ascii="Times New Roman" w:hAnsi="Times New Roman" w:cs="Times New Roman" w:hint="cs"/>
          <w:rtl/>
        </w:rPr>
        <w:t> </w:t>
      </w:r>
      <w:r>
        <w:rPr>
          <w:rFonts w:hint="cs"/>
          <w:rtl/>
        </w:rPr>
        <w:t>قلم‌ فرعي‌ بايد برحسب‌ ماهيت‌ به‌ اقلام‌ فرعي‌تري‌ طبقه‌بندي‌ شود و مبالغ‌ پرداختني‌ به‌ / دريافتني‌ از واحد تجاري‌ اصلي‌، ساير واحدهاي‌ تجاري‌ گروه‌ و ساير اشخاص‌ وابسته‌ بايد جداگانه‌ افشا شود.</w:t>
      </w:r>
    </w:p>
    <w:p w14:paraId="242F0702" w14:textId="77777777" w:rsidR="00E51714" w:rsidRDefault="00E51714" w:rsidP="00BE6647">
      <w:pPr>
        <w:pStyle w:val="1LotusBeFeSatr"/>
        <w:rPr>
          <w:rtl/>
        </w:rPr>
      </w:pPr>
      <w:r>
        <w:rPr>
          <w:rtl/>
        </w:rPr>
        <w:t>56</w:t>
      </w:r>
      <w:r>
        <w:rPr>
          <w:rFonts w:ascii="Times New Roman" w:hAnsi="Times New Roman" w:cs="Times New Roman" w:hint="cs"/>
          <w:rtl/>
        </w:rPr>
        <w:t> </w:t>
      </w:r>
      <w:r>
        <w:rPr>
          <w:rFonts w:hint="cs"/>
          <w:rtl/>
        </w:rPr>
        <w:t>.</w:t>
      </w:r>
      <w:r>
        <w:rPr>
          <w:rFonts w:hint="cs"/>
          <w:rtl/>
        </w:rPr>
        <w:tab/>
        <w:t>تعي</w:t>
      </w:r>
      <w:r>
        <w:rPr>
          <w:rtl/>
        </w:rPr>
        <w:t>ين‌ طبقات‌ فرعي‌ ياد شده‌ به‌ الزامات‌ استانداردهاي‌ حسابداري‌، اندازه‌، ماهيت‌ و كاركرد اقلام‌ مورد نظر بستگي‌ دارد. در اتخاذ تصميم‌ نسبت‌ به‌ مبناي‌ طبقه‌بندي‌ فرعي‌ اقلام‌، عوامل‌ مندرج‌ در بند 54 نيز مورد استفاده‌ قرار مي‌گيرد. موارد افشا در</w:t>
      </w:r>
      <w:r>
        <w:rPr>
          <w:rFonts w:ascii="Times New Roman" w:hAnsi="Times New Roman" w:cs="Times New Roman" w:hint="cs"/>
          <w:rtl/>
        </w:rPr>
        <w:t> </w:t>
      </w:r>
      <w:r>
        <w:rPr>
          <w:rFonts w:hint="cs"/>
          <w:rtl/>
        </w:rPr>
        <w:t>خصوص‌ هر</w:t>
      </w:r>
      <w:r>
        <w:rPr>
          <w:rFonts w:ascii="Times New Roman" w:hAnsi="Times New Roman" w:cs="Times New Roman" w:hint="cs"/>
          <w:rtl/>
        </w:rPr>
        <w:t> </w:t>
      </w:r>
      <w:r>
        <w:rPr>
          <w:rFonts w:hint="cs"/>
          <w:rtl/>
        </w:rPr>
        <w:t>ق</w:t>
      </w:r>
      <w:r>
        <w:rPr>
          <w:rtl/>
        </w:rPr>
        <w:t>لم‌ با اقلام‌ ديگر متفاوت‌ است‌، براي‌ مثال‌</w:t>
      </w:r>
      <w:r>
        <w:rPr>
          <w:rFonts w:ascii="Times New Roman" w:hAnsi="Times New Roman" w:cs="Times New Roman" w:hint="cs"/>
          <w:rtl/>
        </w:rPr>
        <w:t> </w:t>
      </w:r>
      <w:r>
        <w:rPr>
          <w:rFonts w:hint="cs"/>
          <w:rtl/>
        </w:rPr>
        <w:t>:</w:t>
      </w:r>
    </w:p>
    <w:p w14:paraId="3B2C9638" w14:textId="77777777" w:rsidR="00E51714" w:rsidRDefault="00E51714" w:rsidP="00BE6647">
      <w:pPr>
        <w:pStyle w:val="1LotusAlefFa0"/>
        <w:rPr>
          <w:rtl/>
        </w:rPr>
      </w:pPr>
      <w:r>
        <w:rPr>
          <w:rtl/>
        </w:rPr>
        <w:t>الف.</w:t>
      </w:r>
      <w:r>
        <w:rPr>
          <w:rtl/>
        </w:rPr>
        <w:tab/>
        <w:t>داراييهاي‌ ثابت‌ مشهود برحسب‌ طبقات‌ مندرج‌ در استاندارد حسابداري‌ شماره‌</w:t>
      </w:r>
      <w:r>
        <w:rPr>
          <w:sz w:val="8"/>
          <w:szCs w:val="10"/>
          <w:rtl/>
        </w:rPr>
        <w:t xml:space="preserve"> </w:t>
      </w:r>
      <w:r>
        <w:rPr>
          <w:rtl/>
        </w:rPr>
        <w:t>11 طبقه‌بندي‌ مي‌شود.</w:t>
      </w:r>
    </w:p>
    <w:p w14:paraId="388BA88D" w14:textId="77777777" w:rsidR="00E51714" w:rsidRDefault="00E51714" w:rsidP="00BE6647">
      <w:pPr>
        <w:pStyle w:val="1LotusAlefFa0"/>
        <w:rPr>
          <w:rtl/>
        </w:rPr>
      </w:pPr>
      <w:r>
        <w:rPr>
          <w:rtl/>
        </w:rPr>
        <w:t>ب‌</w:t>
      </w:r>
      <w:r>
        <w:rPr>
          <w:rFonts w:hint="cs"/>
          <w:rtl/>
        </w:rPr>
        <w:tab/>
      </w:r>
      <w:r>
        <w:rPr>
          <w:rtl/>
        </w:rPr>
        <w:t>.</w:t>
      </w:r>
      <w:r>
        <w:rPr>
          <w:rtl/>
        </w:rPr>
        <w:tab/>
        <w:t>اقلام‌ دريافتني‌ به‌ سرفصلهاي‌ حسابها و اسناد دريافتني‌ تجاري‌، ساير حسابها و اسناد دريافتني‌، طلب‌ از اعضاي‌ گروه‌ و طلب‌ از ساير اشخاص‌ وابسته‌ و غيره‌ تفكيك‌ مي‌شود.</w:t>
      </w:r>
    </w:p>
    <w:p w14:paraId="60CE0AA1" w14:textId="77777777" w:rsidR="00E51714" w:rsidRDefault="00E51714" w:rsidP="00BE6647">
      <w:pPr>
        <w:pStyle w:val="1LotusAlefFa0"/>
        <w:rPr>
          <w:rtl/>
        </w:rPr>
      </w:pPr>
      <w:r>
        <w:rPr>
          <w:rtl/>
        </w:rPr>
        <w:t>ج‌</w:t>
      </w:r>
      <w:r>
        <w:rPr>
          <w:rFonts w:hint="cs"/>
          <w:rtl/>
        </w:rPr>
        <w:tab/>
      </w:r>
      <w:r>
        <w:rPr>
          <w:rtl/>
        </w:rPr>
        <w:t>.</w:t>
      </w:r>
      <w:r>
        <w:rPr>
          <w:rtl/>
        </w:rPr>
        <w:tab/>
        <w:t>موجودي‌ مواد و كالا طبق‌ استاندارد حسابداري‌ شماره‌ 8 با</w:t>
      </w:r>
      <w:r>
        <w:rPr>
          <w:rFonts w:ascii="Times New Roman" w:hAnsi="Times New Roman" w:cs="Times New Roman" w:hint="cs"/>
          <w:rtl/>
        </w:rPr>
        <w:t> </w:t>
      </w:r>
      <w:r>
        <w:rPr>
          <w:rFonts w:hint="cs"/>
          <w:rtl/>
        </w:rPr>
        <w:t xml:space="preserve">عنوان‌ </w:t>
      </w:r>
      <w:r>
        <w:rPr>
          <w:rStyle w:val="Mianband2"/>
          <w:bCs/>
          <w:spacing w:val="-8"/>
          <w:rtl/>
        </w:rPr>
        <w:t>حسابداري‌ موجودي‌ مواد</w:t>
      </w:r>
      <w:r>
        <w:rPr>
          <w:rStyle w:val="Mianband2"/>
          <w:rFonts w:ascii="Times New Roman" w:hAnsi="Times New Roman" w:cs="Times New Roman" w:hint="cs"/>
          <w:bCs/>
          <w:spacing w:val="-8"/>
          <w:rtl/>
        </w:rPr>
        <w:t> </w:t>
      </w:r>
      <w:r>
        <w:rPr>
          <w:rStyle w:val="Mianband2"/>
          <w:bCs/>
          <w:spacing w:val="-8"/>
          <w:rtl/>
        </w:rPr>
        <w:t>و</w:t>
      </w:r>
      <w:r>
        <w:rPr>
          <w:rStyle w:val="Mianband2"/>
          <w:rFonts w:ascii="Times New Roman" w:hAnsi="Times New Roman" w:cs="Times New Roman" w:hint="cs"/>
          <w:bCs/>
          <w:spacing w:val="-8"/>
          <w:rtl/>
        </w:rPr>
        <w:t> </w:t>
      </w:r>
      <w:r>
        <w:rPr>
          <w:rStyle w:val="Mianband2"/>
          <w:bCs/>
          <w:spacing w:val="-8"/>
          <w:rtl/>
        </w:rPr>
        <w:t>كالا</w:t>
      </w:r>
      <w:r>
        <w:rPr>
          <w:rtl/>
        </w:rPr>
        <w:t>، به‌ طبقات‌ فرعي‌ از</w:t>
      </w:r>
      <w:r>
        <w:rPr>
          <w:rFonts w:ascii="Times New Roman" w:hAnsi="Times New Roman" w:cs="Times New Roman" w:hint="cs"/>
          <w:rtl/>
        </w:rPr>
        <w:t> </w:t>
      </w:r>
      <w:r>
        <w:rPr>
          <w:rFonts w:hint="cs"/>
          <w:rtl/>
        </w:rPr>
        <w:t xml:space="preserve">قبيل‌ مواد اوليه‌، كالاي‌ در جريان‌ ساخت‌، كالاي‌ ساخته‌ شده‌، كالاي‌ </w:t>
      </w:r>
      <w:r>
        <w:rPr>
          <w:rtl/>
        </w:rPr>
        <w:t>خريداري‌ شده‌ براي‌ فروش‌، مواد و كالاي‌ در</w:t>
      </w:r>
      <w:r>
        <w:rPr>
          <w:rFonts w:ascii="Times New Roman" w:hAnsi="Times New Roman" w:cs="Times New Roman" w:hint="cs"/>
          <w:rtl/>
        </w:rPr>
        <w:t> </w:t>
      </w:r>
      <w:r>
        <w:rPr>
          <w:rtl/>
        </w:rPr>
        <w:t>راه‌ و ساير موجوديها تفكيك‌ مي‌شود.</w:t>
      </w:r>
    </w:p>
    <w:p w14:paraId="5B7AA16C" w14:textId="77777777" w:rsidR="00E51714" w:rsidRDefault="00E51714" w:rsidP="00541C08">
      <w:pPr>
        <w:pStyle w:val="1LotusAlefFa0"/>
        <w:spacing w:after="100"/>
        <w:rPr>
          <w:rtl/>
        </w:rPr>
      </w:pPr>
      <w:r>
        <w:rPr>
          <w:rtl/>
        </w:rPr>
        <w:t>د</w:t>
      </w:r>
      <w:r>
        <w:rPr>
          <w:rFonts w:hint="cs"/>
          <w:rtl/>
        </w:rPr>
        <w:tab/>
      </w:r>
      <w:r>
        <w:rPr>
          <w:rtl/>
        </w:rPr>
        <w:t>.</w:t>
      </w:r>
      <w:r>
        <w:rPr>
          <w:rtl/>
        </w:rPr>
        <w:tab/>
        <w:t>ذخاير به نحوي‌ تفكيك‌ مي‌شود كه‌ ذخاير مرتبط‌ با مزاياي‌ كاركنان‌ و ساير اقلام‌ را متناسب‌ با عمليات‌ واحد تجاري‌، به طور جداگانه‌ نشان‌ دهد.</w:t>
      </w:r>
    </w:p>
    <w:p w14:paraId="0A8F8B66" w14:textId="77777777" w:rsidR="00E51714" w:rsidRDefault="00E51714" w:rsidP="008C48B6">
      <w:pPr>
        <w:pStyle w:val="1LotusAlefFa0"/>
        <w:spacing w:after="200"/>
        <w:rPr>
          <w:rtl/>
        </w:rPr>
      </w:pPr>
      <w:r>
        <w:rPr>
          <w:rtl/>
        </w:rPr>
        <w:t>ﻫ</w:t>
      </w:r>
      <w:r>
        <w:rPr>
          <w:rFonts w:hint="cs"/>
          <w:rtl/>
        </w:rPr>
        <w:tab/>
      </w:r>
      <w:r>
        <w:rPr>
          <w:rtl/>
        </w:rPr>
        <w:t>.</w:t>
      </w:r>
      <w:r>
        <w:rPr>
          <w:rtl/>
        </w:rPr>
        <w:tab/>
        <w:t>سرمايه‌ و اندوخته‌ها به گونه‌اي‌ تفكيك‌ مي‌شود كه‌ نمايانگر طبقات‌ مختلف‌ سرمايه‌ پرداخت‌ شده‌ و اندوخته‌ها باشد.</w:t>
      </w:r>
    </w:p>
    <w:p w14:paraId="3FE36F64" w14:textId="77777777" w:rsidR="00E51714" w:rsidRDefault="00E51714" w:rsidP="00AA2095">
      <w:pPr>
        <w:pStyle w:val="1Traffic"/>
        <w:bidi/>
        <w:rPr>
          <w:rtl/>
        </w:rPr>
      </w:pPr>
      <w:r>
        <w:rPr>
          <w:spacing w:val="8"/>
          <w:rtl/>
        </w:rPr>
        <w:t>57</w:t>
      </w:r>
      <w:r>
        <w:rPr>
          <w:rFonts w:ascii="Times New Roman" w:hAnsi="Times New Roman" w:cs="Times New Roman" w:hint="cs"/>
          <w:spacing w:val="8"/>
          <w:rtl/>
        </w:rPr>
        <w:t> </w:t>
      </w:r>
      <w:r>
        <w:rPr>
          <w:rFonts w:hint="cs"/>
          <w:spacing w:val="8"/>
          <w:rtl/>
        </w:rPr>
        <w:t>.</w:t>
      </w:r>
      <w:r>
        <w:rPr>
          <w:rFonts w:hint="cs"/>
          <w:spacing w:val="8"/>
          <w:rtl/>
        </w:rPr>
        <w:tab/>
      </w:r>
      <w:r>
        <w:rPr>
          <w:rtl/>
        </w:rPr>
        <w:t>واحد تجاري‌ بايد موارد زير را در ترازنامه‌ يا در يادداشتهاي‌ توضيحي‌ افشا كند</w:t>
      </w:r>
      <w:r>
        <w:rPr>
          <w:rFonts w:ascii="Times New Roman" w:hAnsi="Times New Roman" w:cs="Times New Roman" w:hint="cs"/>
          <w:rtl/>
        </w:rPr>
        <w:t> </w:t>
      </w:r>
      <w:r>
        <w:rPr>
          <w:rFonts w:hint="cs"/>
          <w:rtl/>
        </w:rPr>
        <w:t>:</w:t>
      </w:r>
    </w:p>
    <w:p w14:paraId="13353708" w14:textId="77777777" w:rsidR="00E51714" w:rsidRDefault="00E51714" w:rsidP="0025030D">
      <w:pPr>
        <w:pStyle w:val="1TrafficAlef"/>
        <w:bidi/>
        <w:rPr>
          <w:rtl/>
        </w:rPr>
      </w:pPr>
      <w:r>
        <w:rPr>
          <w:rtl/>
        </w:rPr>
        <w:t>الف‌ .</w:t>
      </w:r>
      <w:r>
        <w:rPr>
          <w:rtl/>
        </w:rPr>
        <w:tab/>
        <w:t>براي‌ هر يك‌ از طبقات‌ سهام‌ :</w:t>
      </w:r>
    </w:p>
    <w:p w14:paraId="7B8CF05D" w14:textId="77777777" w:rsidR="00E51714" w:rsidRDefault="00E51714" w:rsidP="00541C08">
      <w:pPr>
        <w:pStyle w:val="1TrafficAlef1Hang07"/>
        <w:spacing w:after="40"/>
        <w:rPr>
          <w:rtl/>
        </w:rPr>
      </w:pPr>
      <w:r>
        <w:rPr>
          <w:rtl/>
        </w:rPr>
        <w:lastRenderedPageBreak/>
        <w:t>1</w:t>
      </w:r>
      <w:r>
        <w:rPr>
          <w:rFonts w:hint="cs"/>
          <w:rtl/>
        </w:rPr>
        <w:tab/>
      </w:r>
      <w:r>
        <w:rPr>
          <w:rtl/>
        </w:rPr>
        <w:t>.</w:t>
      </w:r>
      <w:r>
        <w:rPr>
          <w:rFonts w:hint="cs"/>
          <w:rtl/>
        </w:rPr>
        <w:tab/>
      </w:r>
      <w:r>
        <w:rPr>
          <w:rtl/>
        </w:rPr>
        <w:t>تعداد سهام‌ مصوب‌،</w:t>
      </w:r>
    </w:p>
    <w:p w14:paraId="68EE2468" w14:textId="77777777" w:rsidR="00E51714" w:rsidRDefault="00E51714" w:rsidP="00541C08">
      <w:pPr>
        <w:pStyle w:val="1TrafficAlef1Hang07"/>
        <w:spacing w:after="40"/>
        <w:rPr>
          <w:rtl/>
        </w:rPr>
      </w:pPr>
      <w:r>
        <w:rPr>
          <w:rtl/>
        </w:rPr>
        <w:t>2</w:t>
      </w:r>
      <w:r>
        <w:rPr>
          <w:rFonts w:hint="cs"/>
          <w:rtl/>
        </w:rPr>
        <w:tab/>
      </w:r>
      <w:r>
        <w:rPr>
          <w:rtl/>
        </w:rPr>
        <w:t>.</w:t>
      </w:r>
      <w:r>
        <w:rPr>
          <w:rFonts w:hint="cs"/>
          <w:rtl/>
        </w:rPr>
        <w:tab/>
      </w:r>
      <w:r>
        <w:rPr>
          <w:rtl/>
        </w:rPr>
        <w:t>تعداد سهام‌ منتشر شده‌ و ميزان‌ سرمايه‌ پرداخت‌ شده‌،</w:t>
      </w:r>
    </w:p>
    <w:p w14:paraId="12F7971B" w14:textId="77777777" w:rsidR="00E51714" w:rsidRDefault="00E51714" w:rsidP="00541C08">
      <w:pPr>
        <w:pStyle w:val="1TrafficAlef1Hang07"/>
        <w:spacing w:after="40"/>
        <w:rPr>
          <w:rtl/>
        </w:rPr>
      </w:pPr>
      <w:r>
        <w:rPr>
          <w:rtl/>
        </w:rPr>
        <w:t>3</w:t>
      </w:r>
      <w:r>
        <w:rPr>
          <w:rFonts w:hint="cs"/>
          <w:rtl/>
        </w:rPr>
        <w:tab/>
      </w:r>
      <w:r>
        <w:rPr>
          <w:rtl/>
        </w:rPr>
        <w:t>.</w:t>
      </w:r>
      <w:r>
        <w:rPr>
          <w:rFonts w:hint="cs"/>
          <w:rtl/>
        </w:rPr>
        <w:tab/>
      </w:r>
      <w:r>
        <w:rPr>
          <w:rtl/>
        </w:rPr>
        <w:t>ارزش‌ اسمي‌ هر سهم‌،</w:t>
      </w:r>
    </w:p>
    <w:p w14:paraId="3F6C9ACF" w14:textId="77777777" w:rsidR="00E51714" w:rsidRDefault="00E51714" w:rsidP="00541C08">
      <w:pPr>
        <w:pStyle w:val="1TrafficAlef1Hang07"/>
        <w:spacing w:after="40"/>
        <w:rPr>
          <w:rtl/>
        </w:rPr>
      </w:pPr>
      <w:r>
        <w:rPr>
          <w:rtl/>
        </w:rPr>
        <w:t>4</w:t>
      </w:r>
      <w:r>
        <w:rPr>
          <w:rFonts w:hint="cs"/>
          <w:rtl/>
        </w:rPr>
        <w:tab/>
      </w:r>
      <w:r>
        <w:rPr>
          <w:rtl/>
        </w:rPr>
        <w:t>.</w:t>
      </w:r>
      <w:r>
        <w:rPr>
          <w:rFonts w:hint="cs"/>
          <w:rtl/>
        </w:rPr>
        <w:tab/>
      </w:r>
      <w:r>
        <w:rPr>
          <w:rtl/>
        </w:rPr>
        <w:t>حقوق‌، مزايا و محدوديتهاي‌ مربوط‌، و</w:t>
      </w:r>
    </w:p>
    <w:p w14:paraId="447BD349" w14:textId="77777777" w:rsidR="00E51714" w:rsidRDefault="00E51714" w:rsidP="00541C08">
      <w:pPr>
        <w:pStyle w:val="1TrafficAlef1Hang07"/>
        <w:spacing w:after="40"/>
        <w:rPr>
          <w:rtl/>
        </w:rPr>
      </w:pPr>
      <w:r>
        <w:rPr>
          <w:rtl/>
        </w:rPr>
        <w:t>5</w:t>
      </w:r>
      <w:r>
        <w:rPr>
          <w:rFonts w:hint="eastAsia"/>
          <w:rtl/>
        </w:rPr>
        <w:t>‌</w:t>
      </w:r>
      <w:r>
        <w:rPr>
          <w:rFonts w:hint="cs"/>
          <w:rtl/>
        </w:rPr>
        <w:tab/>
      </w:r>
      <w:r>
        <w:rPr>
          <w:rtl/>
        </w:rPr>
        <w:t>.</w:t>
      </w:r>
      <w:r>
        <w:rPr>
          <w:rFonts w:hint="cs"/>
          <w:rtl/>
        </w:rPr>
        <w:tab/>
      </w:r>
      <w:r>
        <w:rPr>
          <w:rtl/>
        </w:rPr>
        <w:t>سهام‌ واحد تجاري‌ كه‌ در مالكيت‌ واحدهاي‌ تجاري‌ فرعي‌ و وابسته‌ است‌.</w:t>
      </w:r>
    </w:p>
    <w:p w14:paraId="5D657A6C" w14:textId="77777777" w:rsidR="00E51714" w:rsidRDefault="00E51714" w:rsidP="008067DA">
      <w:pPr>
        <w:pStyle w:val="1TrafficAlef"/>
        <w:bidi/>
        <w:rPr>
          <w:rtl/>
        </w:rPr>
      </w:pPr>
      <w:r>
        <w:rPr>
          <w:rtl/>
        </w:rPr>
        <w:t>ب‌</w:t>
      </w:r>
      <w:r>
        <w:rPr>
          <w:rtl/>
        </w:rPr>
        <w:tab/>
        <w:t>.</w:t>
      </w:r>
      <w:r>
        <w:rPr>
          <w:rtl/>
        </w:rPr>
        <w:tab/>
        <w:t>مبالغ‌ دريافتي‌ بابت‌ افزايش‌ سرمايه‌ قبل‌ از ثبت‌ قانوني‌ آن‌،</w:t>
      </w:r>
    </w:p>
    <w:p w14:paraId="19167873" w14:textId="77777777" w:rsidR="00E51714" w:rsidRDefault="00E51714" w:rsidP="008067DA">
      <w:pPr>
        <w:pStyle w:val="1TrafficAlef"/>
        <w:bidi/>
        <w:rPr>
          <w:rtl/>
        </w:rPr>
      </w:pPr>
      <w:r>
        <w:rPr>
          <w:rtl/>
        </w:rPr>
        <w:t>ج‌</w:t>
      </w:r>
      <w:r>
        <w:rPr>
          <w:rtl/>
        </w:rPr>
        <w:tab/>
        <w:t>.</w:t>
      </w:r>
      <w:r>
        <w:rPr>
          <w:rtl/>
        </w:rPr>
        <w:tab/>
        <w:t xml:space="preserve">صرف‌ سهام‌، </w:t>
      </w:r>
    </w:p>
    <w:p w14:paraId="0E1786E2" w14:textId="77777777" w:rsidR="00E51714" w:rsidRDefault="00E51714" w:rsidP="008067DA">
      <w:pPr>
        <w:pStyle w:val="1TrafficAlef"/>
        <w:bidi/>
        <w:rPr>
          <w:rtl/>
        </w:rPr>
      </w:pPr>
      <w:r>
        <w:rPr>
          <w:rtl/>
        </w:rPr>
        <w:t>د</w:t>
      </w:r>
      <w:r>
        <w:rPr>
          <w:rtl/>
        </w:rPr>
        <w:tab/>
        <w:t>.</w:t>
      </w:r>
      <w:r>
        <w:rPr>
          <w:rtl/>
        </w:rPr>
        <w:tab/>
        <w:t>ماهيت‌ و موضوع‌ هر</w:t>
      </w:r>
      <w:r>
        <w:rPr>
          <w:rFonts w:ascii="Times New Roman" w:hAnsi="Times New Roman" w:cs="Times New Roman" w:hint="cs"/>
          <w:rtl/>
        </w:rPr>
        <w:t> </w:t>
      </w:r>
      <w:r>
        <w:rPr>
          <w:rFonts w:hint="cs"/>
          <w:rtl/>
        </w:rPr>
        <w:t>يك‌ از اندوخته‌ها، و</w:t>
      </w:r>
    </w:p>
    <w:p w14:paraId="379E3AEF" w14:textId="77777777" w:rsidR="00E51714" w:rsidRDefault="00E51714" w:rsidP="008067DA">
      <w:pPr>
        <w:pStyle w:val="1TrafficAlef"/>
        <w:bidi/>
        <w:rPr>
          <w:rtl/>
        </w:rPr>
      </w:pPr>
      <w:r>
        <w:rPr>
          <w:rFonts w:hint="cs"/>
          <w:rtl/>
        </w:rPr>
        <w:t>ﻫ</w:t>
      </w:r>
      <w:r>
        <w:rPr>
          <w:rtl/>
        </w:rPr>
        <w:tab/>
        <w:t>.</w:t>
      </w:r>
      <w:r>
        <w:rPr>
          <w:rtl/>
        </w:rPr>
        <w:tab/>
        <w:t>مبالغ‌ منظور شده‌ در صورتهاي‌ مالي‌ بابت‌ سود سهام‌‌</w:t>
      </w:r>
      <w:r>
        <w:rPr>
          <w:rFonts w:ascii="Times New Roman" w:hAnsi="Times New Roman" w:cs="Times New Roman" w:hint="cs"/>
          <w:rtl/>
        </w:rPr>
        <w:t> </w:t>
      </w:r>
      <w:r>
        <w:rPr>
          <w:rFonts w:hint="cs"/>
          <w:rtl/>
        </w:rPr>
        <w:t>.</w:t>
      </w:r>
    </w:p>
    <w:p w14:paraId="4C47AA75" w14:textId="77777777" w:rsidR="00E51714" w:rsidRDefault="00E51714" w:rsidP="008067DA">
      <w:pPr>
        <w:pStyle w:val="1TrafficZir"/>
        <w:bidi/>
        <w:rPr>
          <w:rtl/>
        </w:rPr>
      </w:pPr>
      <w:r>
        <w:rPr>
          <w:rtl/>
        </w:rPr>
        <w:t>واحدهاي‌ تجاري‌ كه‌ به‌ شكلي‌ غير از شركت‌ سهامي‌ تشكيل‌ شده‌اند، بايد اطلاعاتي‌ معادل‌ با</w:t>
      </w:r>
      <w:r>
        <w:rPr>
          <w:rFonts w:ascii="Times New Roman" w:hAnsi="Times New Roman" w:cs="Times New Roman" w:hint="cs"/>
          <w:rtl/>
        </w:rPr>
        <w:t> </w:t>
      </w:r>
      <w:r>
        <w:rPr>
          <w:rtl/>
        </w:rPr>
        <w:t>موارد پيشگفته‌ را كه‌ نمايانگر تغييرات‌ هر</w:t>
      </w:r>
      <w:r>
        <w:rPr>
          <w:rFonts w:ascii="Times New Roman" w:hAnsi="Times New Roman" w:cs="Times New Roman" w:hint="cs"/>
          <w:rtl/>
        </w:rPr>
        <w:t> </w:t>
      </w:r>
      <w:r>
        <w:rPr>
          <w:rFonts w:hint="cs"/>
          <w:rtl/>
        </w:rPr>
        <w:t xml:space="preserve">طبقه‌ از </w:t>
      </w:r>
      <w:r>
        <w:rPr>
          <w:rtl/>
        </w:rPr>
        <w:t>حقوق‌ مالكانه‌ طي‌ دوره‌ بوده‌ و حقوق‌، مزايا و محدوديتهاي‌ منضم‌ به‌ هر</w:t>
      </w:r>
      <w:r>
        <w:rPr>
          <w:rFonts w:ascii="Times New Roman" w:hAnsi="Times New Roman" w:cs="Times New Roman" w:hint="cs"/>
          <w:rtl/>
        </w:rPr>
        <w:t> </w:t>
      </w:r>
      <w:r>
        <w:rPr>
          <w:rFonts w:hint="cs"/>
          <w:rtl/>
        </w:rPr>
        <w:t>طبقه‌ از حقوق‌ مالكانه‌ را افشا كند.</w:t>
      </w:r>
    </w:p>
    <w:p w14:paraId="746316DA" w14:textId="77777777" w:rsidR="00E51714" w:rsidRDefault="00E51714" w:rsidP="008067DA">
      <w:pPr>
        <w:pStyle w:val="Heading2"/>
        <w:bidi/>
        <w:rPr>
          <w:rtl/>
        </w:rPr>
      </w:pPr>
      <w:r>
        <w:rPr>
          <w:rtl/>
        </w:rPr>
        <w:t>صورت‌ سود و زيان‌</w:t>
      </w:r>
    </w:p>
    <w:p w14:paraId="1870ACEC" w14:textId="77777777" w:rsidR="00E51714" w:rsidRDefault="00E51714" w:rsidP="008067DA">
      <w:pPr>
        <w:pStyle w:val="Heading3"/>
        <w:bidi/>
        <w:rPr>
          <w:rtl/>
        </w:rPr>
      </w:pPr>
      <w:r>
        <w:rPr>
          <w:rtl/>
        </w:rPr>
        <w:t>اطلاعاتي‌ كه‌ در صورت‌ سود و زيان‌ ارائه‌ مي‌شود</w:t>
      </w:r>
    </w:p>
    <w:p w14:paraId="35A699CD" w14:textId="77777777" w:rsidR="00E51714" w:rsidRDefault="00E51714" w:rsidP="008067DA">
      <w:pPr>
        <w:pStyle w:val="1Traffic"/>
        <w:bidi/>
        <w:rPr>
          <w:rtl/>
        </w:rPr>
      </w:pPr>
      <w:r>
        <w:rPr>
          <w:spacing w:val="8"/>
          <w:rtl/>
        </w:rPr>
        <w:t>58</w:t>
      </w:r>
      <w:r w:rsidR="00840A05">
        <w:rPr>
          <w:rFonts w:hint="cs"/>
          <w:spacing w:val="8"/>
          <w:sz w:val="18"/>
          <w:szCs w:val="20"/>
          <w:rtl/>
        </w:rPr>
        <w:t xml:space="preserve"> </w:t>
      </w:r>
      <w:r>
        <w:rPr>
          <w:spacing w:val="8"/>
          <w:rtl/>
        </w:rPr>
        <w:t>.</w:t>
      </w:r>
      <w:r>
        <w:rPr>
          <w:spacing w:val="8"/>
          <w:rtl/>
        </w:rPr>
        <w:tab/>
      </w:r>
      <w:r>
        <w:rPr>
          <w:rtl/>
        </w:rPr>
        <w:t>صورت‌ سود و زيان‌ بايد حداقل‌ حاوي‌ اقلام‌ اصلي‌ زير باشد</w:t>
      </w:r>
      <w:r>
        <w:rPr>
          <w:rFonts w:ascii="Times New Roman" w:hAnsi="Times New Roman" w:cs="Times New Roman" w:hint="cs"/>
          <w:rtl/>
        </w:rPr>
        <w:t> </w:t>
      </w:r>
      <w:r>
        <w:rPr>
          <w:rFonts w:hint="cs"/>
          <w:rtl/>
        </w:rPr>
        <w:t>:</w:t>
      </w:r>
    </w:p>
    <w:p w14:paraId="53670C90" w14:textId="77777777" w:rsidR="00E51714" w:rsidRDefault="00E51714" w:rsidP="008067DA">
      <w:pPr>
        <w:pStyle w:val="1TrafficAlef"/>
        <w:bidi/>
        <w:rPr>
          <w:rtl/>
        </w:rPr>
      </w:pPr>
      <w:r>
        <w:rPr>
          <w:rtl/>
        </w:rPr>
        <w:t>الف</w:t>
      </w:r>
      <w:r>
        <w:rPr>
          <w:sz w:val="14"/>
          <w:szCs w:val="16"/>
          <w:rtl/>
        </w:rPr>
        <w:t>‌</w:t>
      </w:r>
      <w:r>
        <w:rPr>
          <w:rFonts w:ascii="Times New Roman" w:hAnsi="Times New Roman" w:cs="Times New Roman" w:hint="cs"/>
          <w:sz w:val="14"/>
          <w:szCs w:val="16"/>
          <w:rtl/>
        </w:rPr>
        <w:t> </w:t>
      </w:r>
      <w:r>
        <w:rPr>
          <w:rtl/>
        </w:rPr>
        <w:t>.</w:t>
      </w:r>
      <w:r>
        <w:rPr>
          <w:rtl/>
        </w:rPr>
        <w:tab/>
        <w:t>درآمدهاي‌ عملياتي‌،</w:t>
      </w:r>
    </w:p>
    <w:p w14:paraId="3359C7E8" w14:textId="77777777" w:rsidR="00E51714" w:rsidRDefault="00E51714" w:rsidP="008067DA">
      <w:pPr>
        <w:pStyle w:val="1TrafficAlef"/>
        <w:bidi/>
        <w:rPr>
          <w:rtl/>
        </w:rPr>
      </w:pPr>
      <w:r>
        <w:rPr>
          <w:rtl/>
        </w:rPr>
        <w:t>ب‌</w:t>
      </w:r>
      <w:r>
        <w:rPr>
          <w:rtl/>
        </w:rPr>
        <w:tab/>
        <w:t>.</w:t>
      </w:r>
      <w:r>
        <w:rPr>
          <w:rtl/>
        </w:rPr>
        <w:tab/>
        <w:t>هزينه‌هاي‌ عملياتي‌،</w:t>
      </w:r>
    </w:p>
    <w:p w14:paraId="1656CFB9" w14:textId="77777777" w:rsidR="00E51714" w:rsidRDefault="00E51714" w:rsidP="008067DA">
      <w:pPr>
        <w:pStyle w:val="1TrafficAlef"/>
        <w:bidi/>
        <w:rPr>
          <w:rtl/>
        </w:rPr>
      </w:pPr>
      <w:r>
        <w:rPr>
          <w:rtl/>
        </w:rPr>
        <w:t>ج‌</w:t>
      </w:r>
      <w:r>
        <w:rPr>
          <w:rtl/>
        </w:rPr>
        <w:tab/>
        <w:t>.</w:t>
      </w:r>
      <w:r>
        <w:rPr>
          <w:rtl/>
        </w:rPr>
        <w:tab/>
        <w:t>سود يا زيان‌ عملياتي‌،</w:t>
      </w:r>
    </w:p>
    <w:p w14:paraId="1B6BA7C7" w14:textId="77777777" w:rsidR="00E51714" w:rsidRDefault="00E51714" w:rsidP="008067DA">
      <w:pPr>
        <w:pStyle w:val="1TrafficAlef"/>
        <w:bidi/>
        <w:rPr>
          <w:rtl/>
        </w:rPr>
      </w:pPr>
      <w:r>
        <w:rPr>
          <w:rtl/>
        </w:rPr>
        <w:t>د</w:t>
      </w:r>
      <w:r>
        <w:rPr>
          <w:rtl/>
        </w:rPr>
        <w:tab/>
        <w:t>.</w:t>
      </w:r>
      <w:r>
        <w:rPr>
          <w:rtl/>
        </w:rPr>
        <w:tab/>
        <w:t>هزينه‌هاي‌ مالي‌،</w:t>
      </w:r>
    </w:p>
    <w:p w14:paraId="0C104048" w14:textId="77777777" w:rsidR="00E51714" w:rsidRDefault="00E51714" w:rsidP="008067DA">
      <w:pPr>
        <w:pStyle w:val="1TrafficAlef"/>
        <w:bidi/>
        <w:rPr>
          <w:rtl/>
        </w:rPr>
      </w:pPr>
      <w:r>
        <w:rPr>
          <w:rtl/>
        </w:rPr>
        <w:t>ﻫ</w:t>
      </w:r>
      <w:r>
        <w:rPr>
          <w:rtl/>
        </w:rPr>
        <w:tab/>
        <w:t>.</w:t>
      </w:r>
      <w:r>
        <w:rPr>
          <w:rtl/>
        </w:rPr>
        <w:tab/>
        <w:t>ساير درآمدها و هزينه‌هاي‌ غيرعملياتي‌،</w:t>
      </w:r>
    </w:p>
    <w:p w14:paraId="667ECC77" w14:textId="77777777" w:rsidR="00991D0E" w:rsidRDefault="00991D0E" w:rsidP="008067DA">
      <w:pPr>
        <w:pStyle w:val="1TrafficAlef"/>
        <w:bidi/>
        <w:rPr>
          <w:rtl/>
        </w:rPr>
      </w:pPr>
      <w:r>
        <w:rPr>
          <w:rFonts w:hint="cs"/>
          <w:rtl/>
        </w:rPr>
        <w:t>و</w:t>
      </w:r>
      <w:r>
        <w:rPr>
          <w:rFonts w:hint="cs"/>
          <w:rtl/>
        </w:rPr>
        <w:tab/>
        <w:t>.</w:t>
      </w:r>
      <w:r>
        <w:rPr>
          <w:rFonts w:hint="cs"/>
          <w:rtl/>
        </w:rPr>
        <w:tab/>
        <w:t xml:space="preserve">سود یا زیان عملیات </w:t>
      </w:r>
      <w:r>
        <w:rPr>
          <w:rFonts w:hint="eastAsia"/>
          <w:rtl/>
        </w:rPr>
        <w:t>در</w:t>
      </w:r>
      <w:r>
        <w:rPr>
          <w:rFonts w:ascii="Times New Roman" w:hAnsi="Times New Roman" w:cs="Times New Roman" w:hint="cs"/>
          <w:rtl/>
        </w:rPr>
        <w:t> </w:t>
      </w:r>
      <w:r>
        <w:rPr>
          <w:rFonts w:hint="eastAsia"/>
          <w:rtl/>
        </w:rPr>
        <w:t>حال</w:t>
      </w:r>
      <w:r>
        <w:rPr>
          <w:rFonts w:hint="cs"/>
          <w:rtl/>
        </w:rPr>
        <w:t xml:space="preserve"> تداوم </w:t>
      </w:r>
      <w:r>
        <w:rPr>
          <w:rFonts w:hint="eastAsia"/>
          <w:rtl/>
        </w:rPr>
        <w:t>قبل</w:t>
      </w:r>
      <w:r>
        <w:rPr>
          <w:rFonts w:ascii="Times New Roman" w:hAnsi="Times New Roman" w:cs="Times New Roman" w:hint="cs"/>
          <w:rtl/>
        </w:rPr>
        <w:t> </w:t>
      </w:r>
      <w:r>
        <w:rPr>
          <w:rFonts w:hint="eastAsia"/>
          <w:rtl/>
        </w:rPr>
        <w:t>از</w:t>
      </w:r>
      <w:r>
        <w:rPr>
          <w:rFonts w:hint="cs"/>
          <w:rtl/>
        </w:rPr>
        <w:t xml:space="preserve"> مالیات،</w:t>
      </w:r>
    </w:p>
    <w:p w14:paraId="2976E7EB" w14:textId="77777777" w:rsidR="00E51714" w:rsidRDefault="00991D0E" w:rsidP="00991D0E">
      <w:pPr>
        <w:pStyle w:val="1TrafficAlef"/>
        <w:bidi/>
        <w:rPr>
          <w:rtl/>
        </w:rPr>
      </w:pPr>
      <w:r>
        <w:rPr>
          <w:rFonts w:hint="cs"/>
          <w:rtl/>
        </w:rPr>
        <w:t>ز</w:t>
      </w:r>
      <w:r w:rsidR="00E51714">
        <w:rPr>
          <w:rtl/>
        </w:rPr>
        <w:tab/>
        <w:t>.</w:t>
      </w:r>
      <w:r w:rsidR="00E51714">
        <w:rPr>
          <w:rtl/>
        </w:rPr>
        <w:tab/>
        <w:t>ماليات‌ بردرآمد،</w:t>
      </w:r>
    </w:p>
    <w:p w14:paraId="51ABF16B" w14:textId="77777777" w:rsidR="00083FBB" w:rsidRDefault="00083FBB" w:rsidP="008067DA">
      <w:pPr>
        <w:pStyle w:val="1TrafficAlef"/>
        <w:bidi/>
        <w:rPr>
          <w:rtl/>
        </w:rPr>
      </w:pPr>
      <w:r>
        <w:rPr>
          <w:rFonts w:hint="cs"/>
          <w:rtl/>
        </w:rPr>
        <w:t>ح</w:t>
      </w:r>
      <w:r>
        <w:rPr>
          <w:rFonts w:hint="cs"/>
          <w:rtl/>
        </w:rPr>
        <w:tab/>
        <w:t>.</w:t>
      </w:r>
      <w:r>
        <w:rPr>
          <w:rFonts w:hint="cs"/>
          <w:rtl/>
        </w:rPr>
        <w:tab/>
        <w:t xml:space="preserve">سود یا زیان خالص عملیات </w:t>
      </w:r>
      <w:r>
        <w:rPr>
          <w:rFonts w:hint="eastAsia"/>
          <w:rtl/>
        </w:rPr>
        <w:t>در</w:t>
      </w:r>
      <w:r>
        <w:rPr>
          <w:rFonts w:ascii="Times New Roman" w:hAnsi="Times New Roman" w:cs="Times New Roman" w:hint="cs"/>
          <w:rtl/>
        </w:rPr>
        <w:t> </w:t>
      </w:r>
      <w:r>
        <w:rPr>
          <w:rFonts w:hint="eastAsia"/>
          <w:rtl/>
        </w:rPr>
        <w:t>حال</w:t>
      </w:r>
      <w:r>
        <w:rPr>
          <w:rFonts w:hint="cs"/>
          <w:rtl/>
        </w:rPr>
        <w:t xml:space="preserve"> تداوم</w:t>
      </w:r>
      <w:r w:rsidR="00E118D7">
        <w:rPr>
          <w:rFonts w:hint="cs"/>
          <w:rtl/>
        </w:rPr>
        <w:t>،</w:t>
      </w:r>
    </w:p>
    <w:p w14:paraId="4C5987E9" w14:textId="77777777" w:rsidR="00E51714" w:rsidRDefault="00083FBB" w:rsidP="00083FBB">
      <w:pPr>
        <w:pStyle w:val="1TrafficAlef"/>
        <w:bidi/>
        <w:rPr>
          <w:rtl/>
        </w:rPr>
      </w:pPr>
      <w:r>
        <w:rPr>
          <w:rFonts w:hint="cs"/>
          <w:rtl/>
        </w:rPr>
        <w:t>ط</w:t>
      </w:r>
      <w:r w:rsidR="00E51714">
        <w:rPr>
          <w:rtl/>
        </w:rPr>
        <w:tab/>
        <w:t>.</w:t>
      </w:r>
      <w:r w:rsidR="00E51714">
        <w:rPr>
          <w:rtl/>
        </w:rPr>
        <w:tab/>
      </w:r>
      <w:r>
        <w:rPr>
          <w:rFonts w:hint="cs"/>
          <w:rtl/>
        </w:rPr>
        <w:t xml:space="preserve">سود یا زیان عملیات </w:t>
      </w:r>
      <w:r>
        <w:rPr>
          <w:rFonts w:hint="eastAsia"/>
          <w:rtl/>
        </w:rPr>
        <w:t>متوقف</w:t>
      </w:r>
      <w:r>
        <w:rPr>
          <w:rFonts w:ascii="Times New Roman" w:hAnsi="Times New Roman" w:cs="Times New Roman" w:hint="cs"/>
          <w:rtl/>
        </w:rPr>
        <w:t> </w:t>
      </w:r>
      <w:r>
        <w:rPr>
          <w:rFonts w:hint="eastAsia"/>
          <w:rtl/>
        </w:rPr>
        <w:t>شده</w:t>
      </w:r>
      <w:r w:rsidR="00E118D7">
        <w:rPr>
          <w:rFonts w:hint="cs"/>
          <w:rtl/>
        </w:rPr>
        <w:t>،</w:t>
      </w:r>
    </w:p>
    <w:p w14:paraId="21BFE105" w14:textId="77777777" w:rsidR="00E51714" w:rsidRDefault="00AF0482" w:rsidP="008067DA">
      <w:pPr>
        <w:pStyle w:val="1TrafficAlef"/>
        <w:bidi/>
        <w:rPr>
          <w:rtl/>
        </w:rPr>
      </w:pPr>
      <w:r>
        <w:rPr>
          <w:rFonts w:hint="cs"/>
          <w:rtl/>
        </w:rPr>
        <w:t>ی</w:t>
      </w:r>
      <w:r w:rsidR="00E51714">
        <w:rPr>
          <w:rtl/>
        </w:rPr>
        <w:tab/>
        <w:t>.</w:t>
      </w:r>
      <w:r w:rsidR="00E51714">
        <w:rPr>
          <w:rtl/>
        </w:rPr>
        <w:tab/>
        <w:t>سهم‌ اقليت‌،</w:t>
      </w:r>
      <w:r w:rsidR="00840A05">
        <w:rPr>
          <w:rtl/>
        </w:rPr>
        <w:t xml:space="preserve"> </w:t>
      </w:r>
      <w:r w:rsidR="00E51714">
        <w:rPr>
          <w:rtl/>
        </w:rPr>
        <w:t>و</w:t>
      </w:r>
    </w:p>
    <w:p w14:paraId="59283B75" w14:textId="77777777" w:rsidR="00E51714" w:rsidRDefault="00AF0482" w:rsidP="008067DA">
      <w:pPr>
        <w:pStyle w:val="1TrafficAlef"/>
        <w:bidi/>
        <w:rPr>
          <w:rtl/>
        </w:rPr>
      </w:pPr>
      <w:r>
        <w:rPr>
          <w:rFonts w:hint="cs"/>
          <w:rtl/>
        </w:rPr>
        <w:lastRenderedPageBreak/>
        <w:t>ک</w:t>
      </w:r>
      <w:r w:rsidR="00E51714">
        <w:rPr>
          <w:rtl/>
        </w:rPr>
        <w:t>‌</w:t>
      </w:r>
      <w:r w:rsidR="00E51714">
        <w:rPr>
          <w:rtl/>
        </w:rPr>
        <w:tab/>
        <w:t>.</w:t>
      </w:r>
      <w:r w:rsidR="00E51714">
        <w:rPr>
          <w:rtl/>
        </w:rPr>
        <w:tab/>
        <w:t>سود يا زيان‌ خالص‌.</w:t>
      </w:r>
    </w:p>
    <w:p w14:paraId="777DCBA5" w14:textId="77777777" w:rsidR="00E51714" w:rsidRDefault="00E51714" w:rsidP="008067DA">
      <w:pPr>
        <w:pStyle w:val="1TrafficZir"/>
        <w:bidi/>
        <w:rPr>
          <w:rtl/>
        </w:rPr>
      </w:pPr>
      <w:r>
        <w:rPr>
          <w:rtl/>
        </w:rPr>
        <w:t>علاوه‌ بر موارد بالا، ممكن‌ است‌ به‌ موجب‌ ساير استانداردهاي‌ حسابداري‌، ارائه‌ اقلام‌ اصلي‌ و جمعهاي‌ فرعي‌ ديگري‌ در صورت‌ سود و زيان‌ الزامي‌ باشد يا براي‌ ارائه‌ عملكرد مالي‌ واحد تجاري‌ به</w:t>
      </w:r>
      <w:r>
        <w:rPr>
          <w:rFonts w:ascii="Times New Roman" w:hAnsi="Times New Roman" w:cs="Times New Roman" w:hint="cs"/>
          <w:rtl/>
        </w:rPr>
        <w:t> </w:t>
      </w:r>
      <w:r>
        <w:rPr>
          <w:rFonts w:hint="cs"/>
          <w:rtl/>
        </w:rPr>
        <w:t>نحو مطلوب‌ ضرورت‌ داشته‌ باشد.</w:t>
      </w:r>
    </w:p>
    <w:p w14:paraId="2FFA7878" w14:textId="77777777" w:rsidR="00E51714" w:rsidRDefault="00E51714" w:rsidP="008067DA">
      <w:pPr>
        <w:pStyle w:val="1Lotus"/>
        <w:bidi/>
        <w:rPr>
          <w:rtl/>
        </w:rPr>
      </w:pPr>
      <w:r>
        <w:rPr>
          <w:sz w:val="28"/>
          <w:rtl/>
        </w:rPr>
        <w:t>59</w:t>
      </w:r>
      <w:r>
        <w:rPr>
          <w:rFonts w:ascii="Times New Roman" w:hAnsi="Times New Roman" w:cs="Times New Roman" w:hint="cs"/>
          <w:rtl/>
        </w:rPr>
        <w:t> </w:t>
      </w:r>
      <w:r>
        <w:rPr>
          <w:rFonts w:hint="cs"/>
          <w:rtl/>
        </w:rPr>
        <w:t>.</w:t>
      </w:r>
      <w:r>
        <w:rPr>
          <w:rFonts w:hint="cs"/>
          <w:rtl/>
        </w:rPr>
        <w:tab/>
        <w:t>آثار ناشي‌ از فعاليتها،</w:t>
      </w:r>
      <w:r>
        <w:rPr>
          <w:rtl/>
        </w:rPr>
        <w:t xml:space="preserve"> معاملات‌ و رويدادهاي‌ مختلف‌ واحد تجاري‌ از نظر ثبات‌، مخاطره‌ و قابليت‌ پيش‌بيني‌ متفاوت‌ است‌ و افشاي‌ عناصر عملكرد به‌ درك‌ عملكرد مالي‌ دوره‌ و ارزيابي‌ نتايج‌ آتي‌ كمك‌ مي‌كند. براين‌ اساس‌ صورت‌ سود و زيان‌ حداقل‌ دربرگيرنده‌ اقلام‌ اصلي‌ مندرج‌ در بند 58</w:t>
      </w:r>
      <w:r w:rsidR="00840A05">
        <w:rPr>
          <w:rtl/>
        </w:rPr>
        <w:t xml:space="preserve"> </w:t>
      </w:r>
      <w:r>
        <w:rPr>
          <w:rtl/>
        </w:rPr>
        <w:t>است‌. با اين‌ حال‌ در صورت‌ نياز به‌ تشريح‌ بيشتر عناصر عملكرد يا در رعايت‌ الزامات‌ مندرج‌ در ساير استانداردهاي‌ حسابداري‌ مي‌توان‌ اقلام‌ اصلي‌ ديگري‌ را در صورت‌ سود و زيان‌ ارائه‌ يا شرح‌ اقلام‌ و ترتيب‌ ارائه‌ آنها را اصلاح‌ كرد. براي‌ اين‌ منظور عواملي‌ مانند اهميت‌، ماهيت‌ و كاركرد اجزاي‌ مختلف‌ تشكيل</w:t>
      </w:r>
      <w:r>
        <w:rPr>
          <w:rFonts w:ascii="Times New Roman" w:hAnsi="Times New Roman" w:cs="Times New Roman" w:hint="cs"/>
          <w:rtl/>
        </w:rPr>
        <w:t> </w:t>
      </w:r>
      <w:r>
        <w:rPr>
          <w:rtl/>
        </w:rPr>
        <w:t>دهنده‌ درآمدها و هزينه‌ها مدنظر قرار مي‌گيرد.</w:t>
      </w:r>
    </w:p>
    <w:p w14:paraId="36EC736E" w14:textId="77777777" w:rsidR="00E51714" w:rsidRDefault="00E51714" w:rsidP="008067DA">
      <w:pPr>
        <w:pStyle w:val="1Traffic"/>
        <w:bidi/>
        <w:rPr>
          <w:rtl/>
        </w:rPr>
      </w:pPr>
      <w:r>
        <w:rPr>
          <w:spacing w:val="8"/>
          <w:rtl/>
        </w:rPr>
        <w:t>60</w:t>
      </w:r>
      <w:r>
        <w:rPr>
          <w:rFonts w:ascii="Times New Roman" w:hAnsi="Times New Roman" w:cs="Times New Roman" w:hint="cs"/>
          <w:spacing w:val="8"/>
          <w:rtl/>
        </w:rPr>
        <w:t> </w:t>
      </w:r>
      <w:r>
        <w:rPr>
          <w:rFonts w:hint="cs"/>
          <w:spacing w:val="8"/>
          <w:rtl/>
        </w:rPr>
        <w:t>.</w:t>
      </w:r>
      <w:r>
        <w:rPr>
          <w:rFonts w:hint="cs"/>
          <w:spacing w:val="8"/>
          <w:rtl/>
        </w:rPr>
        <w:tab/>
      </w:r>
      <w:r>
        <w:rPr>
          <w:rtl/>
        </w:rPr>
        <w:t>هزينه‌هاي‌ عملياتي‌ بايد برحسب‌ كاركرد هزينه‌ها در واحد تجاري‌ و در موارد خاص‌ كه‌ انجام‌ اين‌ امر مفيد نباشد برحسب‌ ماهيت‌ هزينه‌ها، طبقه‌بندي‌ و در صورت‌ سود و زيان‌ منعكس‌ شود.</w:t>
      </w:r>
    </w:p>
    <w:p w14:paraId="281502A7" w14:textId="77777777" w:rsidR="00E51714" w:rsidRDefault="00E51714" w:rsidP="008067DA">
      <w:pPr>
        <w:pStyle w:val="1Lotus"/>
        <w:bidi/>
        <w:rPr>
          <w:rtl/>
        </w:rPr>
      </w:pPr>
      <w:r>
        <w:rPr>
          <w:rtl/>
        </w:rPr>
        <w:t>61</w:t>
      </w:r>
      <w:r>
        <w:rPr>
          <w:rFonts w:ascii="Times New Roman" w:hAnsi="Times New Roman" w:cs="Times New Roman" w:hint="cs"/>
          <w:rtl/>
        </w:rPr>
        <w:t> </w:t>
      </w:r>
      <w:r>
        <w:rPr>
          <w:rFonts w:hint="cs"/>
          <w:rtl/>
        </w:rPr>
        <w:t>.</w:t>
      </w:r>
      <w:r>
        <w:rPr>
          <w:rFonts w:hint="cs"/>
          <w:rtl/>
        </w:rPr>
        <w:tab/>
        <w:t>به</w:t>
      </w:r>
      <w:r>
        <w:rPr>
          <w:rFonts w:hint="eastAsia"/>
          <w:rtl/>
        </w:rPr>
        <w:t>‌</w:t>
      </w:r>
      <w:r>
        <w:rPr>
          <w:rtl/>
        </w:rPr>
        <w:t>منظور برجسته‌ كردن‌ اجزاي‌ عملكرد مالي‌ كه‌ ممكن‌ است‌ از نظر ثبات‌ و قابليت‌ پيش‌بيني‌ با</w:t>
      </w:r>
      <w:r>
        <w:rPr>
          <w:rFonts w:ascii="Times New Roman" w:hAnsi="Times New Roman" w:cs="Times New Roman" w:hint="cs"/>
          <w:rtl/>
        </w:rPr>
        <w:t> </w:t>
      </w:r>
      <w:r>
        <w:rPr>
          <w:rFonts w:hint="cs"/>
          <w:rtl/>
        </w:rPr>
        <w:t>يکديگر متفاوت‌ باشد، اقلام‌ هزينه‌ عملياتي‌ به‌ طبقات‌ فرعي‌تر تفكيك‌ مي‌شود. اين‌ اطلاعات‌ به‌ طريق‌ مندرج‌ در بند 62 (ب</w:t>
      </w:r>
      <w:r>
        <w:rPr>
          <w:rtl/>
        </w:rPr>
        <w:t>راساس‌ كاركرد هزينه‌) و در موارد خاص‌ كه‌ انجام‌ آن‌ عملي‌ يا مفيد نباشد به‌ طريق‌ مندرج‌ در بند 63 (برحسب‌ ماهيت‌ هزينه‌) ارائه‌ مي‌شود.</w:t>
      </w:r>
    </w:p>
    <w:p w14:paraId="49138347" w14:textId="77777777" w:rsidR="00E51714" w:rsidRDefault="00E51714" w:rsidP="008067DA">
      <w:pPr>
        <w:pStyle w:val="1Lotus"/>
        <w:bidi/>
        <w:rPr>
          <w:rtl/>
        </w:rPr>
      </w:pPr>
      <w:r>
        <w:rPr>
          <w:rtl/>
        </w:rPr>
        <w:t>62</w:t>
      </w:r>
      <w:r>
        <w:rPr>
          <w:rFonts w:ascii="Times New Roman" w:hAnsi="Times New Roman" w:cs="Times New Roman" w:hint="cs"/>
          <w:rtl/>
        </w:rPr>
        <w:t> </w:t>
      </w:r>
      <w:r>
        <w:rPr>
          <w:rFonts w:hint="cs"/>
          <w:rtl/>
        </w:rPr>
        <w:t>.</w:t>
      </w:r>
      <w:r>
        <w:rPr>
          <w:rFonts w:hint="cs"/>
          <w:rtl/>
        </w:rPr>
        <w:tab/>
        <w:t>در روش‌ طبقه‌بندي‌ برمبناي‌ كاركرد</w:t>
      </w:r>
      <w:r>
        <w:rPr>
          <w:rtl/>
        </w:rPr>
        <w:t xml:space="preserve"> هزينه‌ كه‌ بعضاً روش‌ بهاي‌ تمام‌ شده‌ فروش‌ ناميده‌ مي‌شود، هزينه‌ها برحسب‌ كاركرد به‌ عنوان‌ بخشي‌ از بهاي‌ تمام‌شده‌ فروش‌، توزيع‌ يا اداري‌ طبقه‌بندي‌ مي‌شود. اين‌ نحوه‌ ارائه‌ در مقايسه‌ با روش‌ طبقه‌بندي‌ هزينه‌ها برحسب‌ ماهيت‌، اطلاعات‌ مربوط‌تري‌ را در دسترس‌ استفاده‌كنندگان‌ قرار مي‌دهد، ليكن‌ در اين‌ </w:t>
      </w:r>
      <w:r>
        <w:rPr>
          <w:rtl/>
        </w:rPr>
        <w:lastRenderedPageBreak/>
        <w:t>روش‌ تخصيص‌ مخارج‌ به‌ كاركردها مي‌تواند اختياري‌ و نيازمند اعمال‌ قضاوت‌ قابل‌</w:t>
      </w:r>
      <w:r>
        <w:rPr>
          <w:rFonts w:ascii="Times New Roman" w:hAnsi="Times New Roman" w:cs="Times New Roman" w:hint="cs"/>
          <w:rtl/>
        </w:rPr>
        <w:t> </w:t>
      </w:r>
      <w:r>
        <w:rPr>
          <w:rtl/>
        </w:rPr>
        <w:t xml:space="preserve">توجهي‌ باشد. </w:t>
      </w:r>
    </w:p>
    <w:p w14:paraId="0CA026FE" w14:textId="77777777" w:rsidR="00E51714" w:rsidRDefault="00E51714" w:rsidP="008067DA">
      <w:pPr>
        <w:pStyle w:val="1Lotus"/>
        <w:bidi/>
        <w:rPr>
          <w:rtl/>
        </w:rPr>
      </w:pPr>
      <w:r>
        <w:rPr>
          <w:rtl/>
        </w:rPr>
        <w:t>63</w:t>
      </w:r>
      <w:r>
        <w:rPr>
          <w:rFonts w:ascii="Times New Roman" w:hAnsi="Times New Roman" w:cs="Times New Roman" w:hint="cs"/>
          <w:rtl/>
        </w:rPr>
        <w:t> </w:t>
      </w:r>
      <w:r>
        <w:rPr>
          <w:rFonts w:hint="cs"/>
          <w:rtl/>
        </w:rPr>
        <w:t>.</w:t>
      </w:r>
      <w:r>
        <w:rPr>
          <w:rFonts w:hint="cs"/>
          <w:rtl/>
        </w:rPr>
        <w:tab/>
        <w:t xml:space="preserve">در روش‌ طبقه‌بندي‌ براساس‌ ماهيت‌ هزينه‌، اقلام‌ هزينه‌ برحسب‌ ماهيت‌ (نظير استهلاك‌، مواد مصرفي‌، كرايه‌ حمل‌، حقوق‌ و </w:t>
      </w:r>
      <w:r>
        <w:rPr>
          <w:rtl/>
        </w:rPr>
        <w:t>دستمزد، تبليغات‌) با</w:t>
      </w:r>
      <w:r>
        <w:rPr>
          <w:rFonts w:ascii="Times New Roman" w:hAnsi="Times New Roman" w:cs="Times New Roman" w:hint="cs"/>
          <w:rtl/>
        </w:rPr>
        <w:t> </w:t>
      </w:r>
      <w:r>
        <w:rPr>
          <w:rFonts w:hint="cs"/>
          <w:rtl/>
        </w:rPr>
        <w:t>يکديگر جمع‌ شده‌ و در صورت‌ سود و زيان</w:t>
      </w:r>
      <w:r>
        <w:rPr>
          <w:rtl/>
        </w:rPr>
        <w:t>‌ منعكس‌ مي‌شود.</w:t>
      </w:r>
    </w:p>
    <w:p w14:paraId="77049CD6" w14:textId="77777777" w:rsidR="00E51714" w:rsidRDefault="00E51714" w:rsidP="008067DA">
      <w:pPr>
        <w:pStyle w:val="Heading3"/>
        <w:bidi/>
        <w:rPr>
          <w:rtl/>
        </w:rPr>
      </w:pPr>
      <w:r>
        <w:rPr>
          <w:rtl/>
        </w:rPr>
        <w:t>اطلاعاتي‌ كه‌ در صورت‌ سود و زيان‌ يا در يادداشتهاي‌ توضيحي‌ افشا مي‌شود</w:t>
      </w:r>
    </w:p>
    <w:p w14:paraId="0701B149" w14:textId="77777777" w:rsidR="00E51714" w:rsidRDefault="00E51714" w:rsidP="008067DA">
      <w:pPr>
        <w:pStyle w:val="1Traffic"/>
        <w:bidi/>
        <w:rPr>
          <w:rtl/>
        </w:rPr>
      </w:pPr>
      <w:r>
        <w:rPr>
          <w:spacing w:val="8"/>
          <w:rtl/>
        </w:rPr>
        <w:t>64</w:t>
      </w:r>
      <w:r>
        <w:rPr>
          <w:rFonts w:ascii="Times New Roman" w:hAnsi="Times New Roman" w:cs="Times New Roman" w:hint="cs"/>
          <w:spacing w:val="8"/>
          <w:rtl/>
        </w:rPr>
        <w:t> </w:t>
      </w:r>
      <w:r>
        <w:rPr>
          <w:rFonts w:hint="cs"/>
          <w:spacing w:val="8"/>
          <w:rtl/>
        </w:rPr>
        <w:t>.</w:t>
      </w:r>
      <w:r>
        <w:rPr>
          <w:rFonts w:hint="cs"/>
          <w:spacing w:val="8"/>
          <w:rtl/>
        </w:rPr>
        <w:tab/>
      </w:r>
      <w:r>
        <w:rPr>
          <w:rtl/>
        </w:rPr>
        <w:t>هر</w:t>
      </w:r>
      <w:r>
        <w:rPr>
          <w:rFonts w:ascii="Times New Roman" w:hAnsi="Times New Roman" w:cs="Times New Roman" w:hint="cs"/>
          <w:rtl/>
        </w:rPr>
        <w:t> </w:t>
      </w:r>
      <w:r>
        <w:rPr>
          <w:rFonts w:hint="cs"/>
          <w:rtl/>
        </w:rPr>
        <w:t xml:space="preserve">واحد تجاري‌ كه‌ هزينه‌هاي‌ عملياتي‌ </w:t>
      </w:r>
      <w:r>
        <w:rPr>
          <w:rtl/>
        </w:rPr>
        <w:t xml:space="preserve">را بر حسب‌ كاركرد طبقه‌بندي‌ كند بايد اطلاعات‌ اضافي‌ را درباره‌ ماهيت‌ هزينه‌ها شامل‌ هزينه‌ استهلاك‌ و هزينه‌هاي‌ پرسنلي‌، افشا كند. </w:t>
      </w:r>
    </w:p>
    <w:p w14:paraId="66FAF497" w14:textId="77777777" w:rsidR="00E51714" w:rsidRDefault="00E51714" w:rsidP="008067DA">
      <w:pPr>
        <w:pStyle w:val="1Lotus"/>
        <w:bidi/>
        <w:rPr>
          <w:rtl/>
        </w:rPr>
      </w:pPr>
      <w:r>
        <w:rPr>
          <w:rtl/>
        </w:rPr>
        <w:t>65</w:t>
      </w:r>
      <w:r>
        <w:rPr>
          <w:rFonts w:ascii="Times New Roman" w:hAnsi="Times New Roman" w:cs="Times New Roman" w:hint="cs"/>
          <w:rtl/>
        </w:rPr>
        <w:t> </w:t>
      </w:r>
      <w:r>
        <w:rPr>
          <w:rFonts w:hint="cs"/>
          <w:rtl/>
        </w:rPr>
        <w:t>.</w:t>
      </w:r>
      <w:r>
        <w:rPr>
          <w:rFonts w:hint="cs"/>
          <w:rtl/>
        </w:rPr>
        <w:tab/>
        <w:t>از آنجا كه‌ اطلاعات‌ مربوط‌ به‌ ما</w:t>
      </w:r>
      <w:r>
        <w:rPr>
          <w:rtl/>
        </w:rPr>
        <w:t>هيت‌ هزينه‌ها در پيش‌بيني‌ جريانهاي‌ نقدي‌ آتي‌ مفيد است‌، چنانچه‌ از روش‌ طبقه‌بندي‌ بر مبناي‌ كاركرد هزينه‌ استفاده‌ شود، اقلام‌ تشكيل‌</w:t>
      </w:r>
      <w:r>
        <w:rPr>
          <w:rFonts w:ascii="Times New Roman" w:hAnsi="Times New Roman" w:cs="Times New Roman" w:hint="cs"/>
          <w:rtl/>
        </w:rPr>
        <w:t> </w:t>
      </w:r>
      <w:r>
        <w:rPr>
          <w:rtl/>
        </w:rPr>
        <w:t>دهنده‌ هزينه‌ها برحسب‌ ماهيت‌ نيز افشا مي‌شود.</w:t>
      </w:r>
    </w:p>
    <w:p w14:paraId="4486321A" w14:textId="77777777" w:rsidR="00E51714" w:rsidRDefault="00E51714" w:rsidP="00905B07">
      <w:pPr>
        <w:pStyle w:val="1Lotus"/>
        <w:bidi/>
        <w:ind w:left="1134" w:hanging="1134"/>
        <w:rPr>
          <w:rtl/>
        </w:rPr>
      </w:pPr>
      <w:r>
        <w:rPr>
          <w:spacing w:val="8"/>
          <w:rtl/>
        </w:rPr>
        <w:t>66</w:t>
      </w:r>
      <w:r w:rsidR="00C74585">
        <w:rPr>
          <w:rFonts w:hint="cs"/>
          <w:spacing w:val="8"/>
          <w:rtl/>
        </w:rPr>
        <w:t xml:space="preserve"> -67</w:t>
      </w:r>
      <w:r w:rsidRPr="008C6B17">
        <w:rPr>
          <w:rFonts w:ascii="Times New Roman" w:hAnsi="Times New Roman" w:cs="Times New Roman" w:hint="cs"/>
          <w:spacing w:val="8"/>
          <w:rtl/>
        </w:rPr>
        <w:t> </w:t>
      </w:r>
      <w:r w:rsidR="00EB3657" w:rsidRPr="008C6B17">
        <w:rPr>
          <w:rFonts w:ascii="Times New Roman" w:hAnsi="Times New Roman" w:hint="cs"/>
          <w:spacing w:val="8"/>
          <w:rtl/>
        </w:rPr>
        <w:t>.</w:t>
      </w:r>
      <w:r w:rsidRPr="008C6B17">
        <w:rPr>
          <w:rFonts w:hint="cs"/>
          <w:spacing w:val="8"/>
          <w:rtl/>
        </w:rPr>
        <w:tab/>
      </w:r>
      <w:r w:rsidR="00B3794E">
        <w:rPr>
          <w:rFonts w:hint="cs"/>
          <w:rtl/>
        </w:rPr>
        <w:t>حذف شده است.</w:t>
      </w:r>
    </w:p>
    <w:p w14:paraId="6B3CE2D7" w14:textId="77777777" w:rsidR="00E51714" w:rsidRDefault="00E51714" w:rsidP="008067DA">
      <w:pPr>
        <w:pStyle w:val="Heading2"/>
        <w:bidi/>
        <w:rPr>
          <w:rtl/>
        </w:rPr>
      </w:pPr>
      <w:r>
        <w:rPr>
          <w:rtl/>
        </w:rPr>
        <w:t>صورت‌ سود و زيان‌ جامع‌ و تغييرات‌ حقوق‌ صاحبان‌ سرمايه‌</w:t>
      </w:r>
    </w:p>
    <w:p w14:paraId="19D73251" w14:textId="77777777" w:rsidR="00E51714" w:rsidRDefault="00E51714" w:rsidP="008067DA">
      <w:pPr>
        <w:pStyle w:val="1Lotus"/>
        <w:bidi/>
        <w:rPr>
          <w:rtl/>
        </w:rPr>
      </w:pPr>
      <w:r>
        <w:rPr>
          <w:rtl/>
        </w:rPr>
        <w:t>68</w:t>
      </w:r>
      <w:r>
        <w:rPr>
          <w:rFonts w:ascii="Times New Roman" w:hAnsi="Times New Roman" w:cs="Times New Roman" w:hint="cs"/>
          <w:rtl/>
        </w:rPr>
        <w:t> </w:t>
      </w:r>
      <w:r>
        <w:rPr>
          <w:rFonts w:hint="cs"/>
          <w:rtl/>
        </w:rPr>
        <w:t>.</w:t>
      </w:r>
      <w:r>
        <w:rPr>
          <w:rFonts w:hint="cs"/>
          <w:rtl/>
        </w:rPr>
        <w:tab/>
        <w:t>الزامات‌ مربوط‌ به</w:t>
      </w:r>
      <w:r>
        <w:rPr>
          <w:rFonts w:ascii="Times New Roman" w:hAnsi="Times New Roman" w:cs="Times New Roman" w:hint="cs"/>
          <w:rtl/>
        </w:rPr>
        <w:t> </w:t>
      </w:r>
      <w:r>
        <w:rPr>
          <w:rFonts w:hint="cs"/>
          <w:rtl/>
        </w:rPr>
        <w:t>نحوه‌ ارائه‌</w:t>
      </w:r>
      <w:r>
        <w:rPr>
          <w:rtl/>
        </w:rPr>
        <w:t xml:space="preserve"> صورت‌ سود و زيان‌ جامع‌ و تغييرات‌ حقوق‌ صاحبان‌ سرمايه‌ و موارد افشاي‌ مربوط‌ در استاندارد حسابداري‌ شماره‌ 6</w:t>
      </w:r>
      <w:r w:rsidR="00840A05">
        <w:rPr>
          <w:rtl/>
        </w:rPr>
        <w:t xml:space="preserve"> </w:t>
      </w:r>
      <w:r>
        <w:rPr>
          <w:rtl/>
        </w:rPr>
        <w:t>با</w:t>
      </w:r>
      <w:r>
        <w:rPr>
          <w:rFonts w:ascii="Times New Roman" w:hAnsi="Times New Roman" w:cs="Times New Roman" w:hint="cs"/>
          <w:rtl/>
        </w:rPr>
        <w:t> </w:t>
      </w:r>
      <w:r>
        <w:rPr>
          <w:rFonts w:hint="cs"/>
          <w:rtl/>
        </w:rPr>
        <w:t>عنوان</w:t>
      </w:r>
      <w:r>
        <w:rPr>
          <w:rStyle w:val="Mianband2"/>
          <w:b w:val="0"/>
          <w:bCs/>
          <w:rtl/>
        </w:rPr>
        <w:t>‌ گزارش‌ عملكرد مالي‌</w:t>
      </w:r>
      <w:r>
        <w:rPr>
          <w:b/>
          <w:rtl/>
        </w:rPr>
        <w:t xml:space="preserve"> </w:t>
      </w:r>
      <w:r>
        <w:rPr>
          <w:rtl/>
        </w:rPr>
        <w:t>تشريح‌ شده‌ است‌.</w:t>
      </w:r>
    </w:p>
    <w:p w14:paraId="6FB20997" w14:textId="77777777" w:rsidR="00E51714" w:rsidRDefault="00E51714" w:rsidP="008067DA">
      <w:pPr>
        <w:pStyle w:val="Heading2"/>
        <w:bidi/>
        <w:rPr>
          <w:rtl/>
        </w:rPr>
      </w:pPr>
      <w:r>
        <w:rPr>
          <w:rtl/>
        </w:rPr>
        <w:t xml:space="preserve">صورت‌ جريان‌ وجوه‌ نقد </w:t>
      </w:r>
    </w:p>
    <w:p w14:paraId="1C26E097" w14:textId="77777777" w:rsidR="00E51714" w:rsidRDefault="00E51714" w:rsidP="008067DA">
      <w:pPr>
        <w:pStyle w:val="1Lotus"/>
        <w:bidi/>
        <w:rPr>
          <w:rtl/>
        </w:rPr>
      </w:pPr>
      <w:r>
        <w:rPr>
          <w:rtl/>
        </w:rPr>
        <w:t>69</w:t>
      </w:r>
      <w:r>
        <w:rPr>
          <w:rFonts w:ascii="Times New Roman" w:hAnsi="Times New Roman" w:cs="Times New Roman" w:hint="cs"/>
          <w:rtl/>
        </w:rPr>
        <w:t> </w:t>
      </w:r>
      <w:r>
        <w:rPr>
          <w:rFonts w:hint="cs"/>
          <w:rtl/>
        </w:rPr>
        <w:t>.</w:t>
      </w:r>
      <w:r>
        <w:rPr>
          <w:rFonts w:hint="cs"/>
          <w:rtl/>
        </w:rPr>
        <w:tab/>
      </w:r>
      <w:r>
        <w:rPr>
          <w:rtl/>
        </w:rPr>
        <w:t>الزامات‌ مربوط‌ به</w:t>
      </w:r>
      <w:r>
        <w:rPr>
          <w:rFonts w:ascii="Times New Roman" w:hAnsi="Times New Roman" w:cs="Times New Roman" w:hint="cs"/>
          <w:rtl/>
        </w:rPr>
        <w:t> </w:t>
      </w:r>
      <w:r>
        <w:rPr>
          <w:rFonts w:hint="cs"/>
          <w:rtl/>
        </w:rPr>
        <w:t xml:space="preserve">نحوه‌ ارائه‌ صورت‌ جريان‌ وجوه‌ نقد و موارد افشاي‌ مربوط‌، </w:t>
      </w:r>
      <w:r>
        <w:rPr>
          <w:spacing w:val="-2"/>
          <w:rtl/>
        </w:rPr>
        <w:t>در</w:t>
      </w:r>
      <w:r>
        <w:rPr>
          <w:rFonts w:ascii="Times New Roman" w:hAnsi="Times New Roman" w:cs="Times New Roman" w:hint="cs"/>
          <w:spacing w:val="-2"/>
          <w:rtl/>
        </w:rPr>
        <w:t> </w:t>
      </w:r>
      <w:r>
        <w:rPr>
          <w:spacing w:val="-2"/>
          <w:rtl/>
        </w:rPr>
        <w:t>استاندارد</w:t>
      </w:r>
      <w:r>
        <w:rPr>
          <w:rtl/>
        </w:rPr>
        <w:t xml:space="preserve"> حسابداري‌ شماره‌ 2 با</w:t>
      </w:r>
      <w:r>
        <w:rPr>
          <w:rFonts w:ascii="Times New Roman" w:hAnsi="Times New Roman" w:cs="Times New Roman" w:hint="cs"/>
          <w:rtl/>
        </w:rPr>
        <w:t> </w:t>
      </w:r>
      <w:r>
        <w:rPr>
          <w:rFonts w:hint="cs"/>
          <w:rtl/>
        </w:rPr>
        <w:t xml:space="preserve">عنوان‌ </w:t>
      </w:r>
      <w:r>
        <w:rPr>
          <w:rStyle w:val="Mianband2"/>
          <w:b w:val="0"/>
          <w:bCs/>
          <w:rtl/>
        </w:rPr>
        <w:t>صورت‌ جريان‌ وجوه‌ نقد</w:t>
      </w:r>
      <w:r>
        <w:rPr>
          <w:rtl/>
        </w:rPr>
        <w:t xml:space="preserve"> تشريح‌ شده‌ است‌. طبق‌ استاندارد مذكور، اطلاعات‌ مربوط‌ به‌ جريانهاي‌ نقدي‌، مبنايي‌ را براي‌ ارزيابي‌ توان‌ واحد تجاري‌ در ايجاد وجه‌ نقد و نياز واحد تجاري‌ در استفاده‌ بهينه‌ از جريانهاي‌ نقدي‌ فراهم‌ مي‌آورد كه‌ براي‌ استفاده‌كنندگان‌ صورتهاي‌ مالي‌ مفيد است‌.</w:t>
      </w:r>
    </w:p>
    <w:p w14:paraId="1A82C8B7" w14:textId="77777777" w:rsidR="00E51714" w:rsidRDefault="00E51714" w:rsidP="008067DA">
      <w:pPr>
        <w:pStyle w:val="Heading2"/>
        <w:bidi/>
        <w:rPr>
          <w:rtl/>
        </w:rPr>
      </w:pPr>
      <w:r>
        <w:rPr>
          <w:rtl/>
        </w:rPr>
        <w:lastRenderedPageBreak/>
        <w:t xml:space="preserve">يادداشتهاي‌ توضيحي‌ </w:t>
      </w:r>
    </w:p>
    <w:p w14:paraId="265ACF60" w14:textId="77777777" w:rsidR="00E51714" w:rsidRDefault="00E51714" w:rsidP="008067DA">
      <w:pPr>
        <w:pStyle w:val="Heading3"/>
        <w:bidi/>
        <w:rPr>
          <w:rtl/>
        </w:rPr>
      </w:pPr>
      <w:r>
        <w:rPr>
          <w:rtl/>
        </w:rPr>
        <w:t>ساختار</w:t>
      </w:r>
    </w:p>
    <w:p w14:paraId="04D266E0" w14:textId="77777777" w:rsidR="00E51714" w:rsidRDefault="00E51714" w:rsidP="008067DA">
      <w:pPr>
        <w:pStyle w:val="1TrafficBefaSatr"/>
        <w:bidi/>
        <w:rPr>
          <w:rtl/>
        </w:rPr>
      </w:pPr>
      <w:r>
        <w:rPr>
          <w:spacing w:val="8"/>
          <w:rtl/>
        </w:rPr>
        <w:t>70</w:t>
      </w:r>
      <w:r>
        <w:rPr>
          <w:rFonts w:ascii="Times New Roman" w:hAnsi="Times New Roman" w:cs="Times New Roman" w:hint="cs"/>
          <w:spacing w:val="8"/>
          <w:rtl/>
        </w:rPr>
        <w:t> </w:t>
      </w:r>
      <w:r>
        <w:rPr>
          <w:rFonts w:hint="cs"/>
          <w:spacing w:val="8"/>
          <w:rtl/>
        </w:rPr>
        <w:t>.</w:t>
      </w:r>
      <w:r>
        <w:rPr>
          <w:rFonts w:hint="cs"/>
          <w:spacing w:val="8"/>
          <w:rtl/>
        </w:rPr>
        <w:tab/>
      </w:r>
      <w:r>
        <w:rPr>
          <w:rtl/>
        </w:rPr>
        <w:t>اطلاعات‌ زير بايد در يادداشتهاي‌ توضيحي‌ واحد تجاري‌ افشا شود</w:t>
      </w:r>
      <w:r>
        <w:rPr>
          <w:rFonts w:ascii="Times New Roman" w:hAnsi="Times New Roman" w:cs="Times New Roman" w:hint="cs"/>
          <w:rtl/>
        </w:rPr>
        <w:t> </w:t>
      </w:r>
      <w:r>
        <w:rPr>
          <w:rFonts w:hint="cs"/>
          <w:rtl/>
        </w:rPr>
        <w:t>:</w:t>
      </w:r>
    </w:p>
    <w:p w14:paraId="16C1606A" w14:textId="77777777" w:rsidR="00E51714" w:rsidRDefault="00E51714" w:rsidP="008067DA">
      <w:pPr>
        <w:pStyle w:val="1TrafficAlef"/>
        <w:bidi/>
        <w:rPr>
          <w:rtl/>
        </w:rPr>
      </w:pPr>
      <w:r>
        <w:rPr>
          <w:rtl/>
        </w:rPr>
        <w:t>الف‌</w:t>
      </w:r>
      <w:r>
        <w:rPr>
          <w:rFonts w:ascii="Times New Roman" w:hAnsi="Times New Roman" w:cs="Times New Roman" w:hint="cs"/>
          <w:rtl/>
        </w:rPr>
        <w:t> </w:t>
      </w:r>
      <w:r>
        <w:rPr>
          <w:rFonts w:hint="cs"/>
          <w:rtl/>
        </w:rPr>
        <w:t>.</w:t>
      </w:r>
      <w:r>
        <w:rPr>
          <w:rFonts w:hint="cs"/>
          <w:rtl/>
        </w:rPr>
        <w:tab/>
        <w:t>تصر</w:t>
      </w:r>
      <w:r>
        <w:rPr>
          <w:rtl/>
        </w:rPr>
        <w:t>يح‌ اينكه‌ صورتهاي‌ مالي‌ براساس‌ استانداردهاي‌ حسابداري‌ تهيه‌ شده‌ است‌،</w:t>
      </w:r>
    </w:p>
    <w:p w14:paraId="139C8F76" w14:textId="77777777" w:rsidR="00E51714" w:rsidRDefault="00E51714" w:rsidP="008067DA">
      <w:pPr>
        <w:pStyle w:val="1TrafficAlef"/>
        <w:bidi/>
        <w:rPr>
          <w:rtl/>
        </w:rPr>
      </w:pPr>
      <w:r>
        <w:rPr>
          <w:rtl/>
        </w:rPr>
        <w:t>ب‌</w:t>
      </w:r>
      <w:r>
        <w:rPr>
          <w:rtl/>
        </w:rPr>
        <w:tab/>
        <w:t>.</w:t>
      </w:r>
      <w:r>
        <w:rPr>
          <w:rtl/>
        </w:rPr>
        <w:tab/>
        <w:t>رويه‌هاي‌ حسابداري‌ اعمال‌ شده‌ درخصوص‌ معاملات‌ و رويدادهاي‌ با</w:t>
      </w:r>
      <w:r>
        <w:rPr>
          <w:rFonts w:ascii="Times New Roman" w:hAnsi="Times New Roman" w:cs="Times New Roman" w:hint="cs"/>
          <w:rtl/>
        </w:rPr>
        <w:t> </w:t>
      </w:r>
      <w:r>
        <w:rPr>
          <w:rFonts w:hint="cs"/>
          <w:rtl/>
        </w:rPr>
        <w:t>اهميت‌،</w:t>
      </w:r>
    </w:p>
    <w:p w14:paraId="78386A3F" w14:textId="77777777" w:rsidR="00E51714" w:rsidRDefault="00E51714" w:rsidP="008067DA">
      <w:pPr>
        <w:pStyle w:val="1TrafficAlef"/>
        <w:bidi/>
        <w:rPr>
          <w:rtl/>
        </w:rPr>
      </w:pPr>
      <w:r>
        <w:rPr>
          <w:rtl/>
        </w:rPr>
        <w:t>ج‌</w:t>
      </w:r>
      <w:r>
        <w:rPr>
          <w:rtl/>
        </w:rPr>
        <w:tab/>
        <w:t>.</w:t>
      </w:r>
      <w:r>
        <w:rPr>
          <w:rtl/>
        </w:rPr>
        <w:tab/>
        <w:t>مواردي‌ كه‌ افشاي‌ آنها طبق‌ استانداردهاي‌ حسابداري‌ الزامي‌ شده‌ و در بخش‌ ديگري‌ از صورتهاي‌ مالي‌ ارائه‌ نشده‌ است‌، و</w:t>
      </w:r>
    </w:p>
    <w:p w14:paraId="2750DE8F" w14:textId="77777777" w:rsidR="00E51714" w:rsidRDefault="00E51714" w:rsidP="008067DA">
      <w:pPr>
        <w:pStyle w:val="1TrafficAlef"/>
        <w:bidi/>
      </w:pPr>
      <w:r>
        <w:rPr>
          <w:rtl/>
        </w:rPr>
        <w:t>د</w:t>
      </w:r>
      <w:r>
        <w:rPr>
          <w:rtl/>
        </w:rPr>
        <w:tab/>
        <w:t>.</w:t>
      </w:r>
      <w:r>
        <w:rPr>
          <w:rtl/>
        </w:rPr>
        <w:tab/>
        <w:t>موارد ديگري‌ كه‌ در صورتهاي‌ مالي‌ اساسي‌ ارائه‌ نشده‌ است‌، ليكن‌ افشاي‌ آنها براي‌ ارائه‌ مطلوب‌ ضرورت‌ دارد.</w:t>
      </w:r>
    </w:p>
    <w:p w14:paraId="6476EE89" w14:textId="77777777" w:rsidR="00E51714" w:rsidRDefault="00E51714" w:rsidP="0003494C">
      <w:pPr>
        <w:pStyle w:val="1Traffic"/>
        <w:bidi/>
        <w:spacing w:after="240"/>
        <w:rPr>
          <w:rtl/>
        </w:rPr>
      </w:pPr>
      <w:r>
        <w:rPr>
          <w:spacing w:val="8"/>
          <w:rtl/>
        </w:rPr>
        <w:t>71</w:t>
      </w:r>
      <w:r>
        <w:rPr>
          <w:rFonts w:ascii="Times New Roman" w:hAnsi="Times New Roman" w:cs="Times New Roman" w:hint="cs"/>
          <w:spacing w:val="8"/>
          <w:rtl/>
        </w:rPr>
        <w:t> </w:t>
      </w:r>
      <w:r>
        <w:rPr>
          <w:rFonts w:hint="cs"/>
          <w:spacing w:val="8"/>
          <w:rtl/>
        </w:rPr>
        <w:t>.</w:t>
      </w:r>
      <w:r>
        <w:rPr>
          <w:rFonts w:hint="cs"/>
          <w:spacing w:val="8"/>
          <w:rtl/>
        </w:rPr>
        <w:tab/>
      </w:r>
      <w:r>
        <w:rPr>
          <w:rtl/>
        </w:rPr>
        <w:t>يادداشتهاي‌ توضيحي‌ بايد به</w:t>
      </w:r>
      <w:r>
        <w:rPr>
          <w:rFonts w:ascii="Times New Roman" w:hAnsi="Times New Roman" w:cs="Times New Roman" w:hint="cs"/>
          <w:rtl/>
        </w:rPr>
        <w:t> </w:t>
      </w:r>
      <w:r>
        <w:rPr>
          <w:rFonts w:hint="cs"/>
          <w:rtl/>
        </w:rPr>
        <w:t>نحوي‌ منظم‌ ارائه‌ شود. هر</w:t>
      </w:r>
      <w:r>
        <w:rPr>
          <w:rFonts w:ascii="Times New Roman" w:hAnsi="Times New Roman" w:cs="Times New Roman" w:hint="cs"/>
          <w:rtl/>
        </w:rPr>
        <w:t> </w:t>
      </w:r>
      <w:r>
        <w:rPr>
          <w:rFonts w:hint="cs"/>
          <w:rtl/>
        </w:rPr>
        <w:t>قلم‌ مندرج</w:t>
      </w:r>
      <w:r>
        <w:rPr>
          <w:rtl/>
        </w:rPr>
        <w:t>‌ در ترازنامه‌، صورت‌ سود و زيان‌، صورت‌ سود و زيان‌ جامع‌ و صورت‌ جريان‌ وجوه‌ نقد بايد به‌ يادداشتهاي‌ توضيحي‌ مربوط‌ عطف‌ داده‌ شود.</w:t>
      </w:r>
    </w:p>
    <w:p w14:paraId="41A9EEC3" w14:textId="77777777" w:rsidR="00E51714" w:rsidRDefault="00E51714" w:rsidP="008067DA">
      <w:pPr>
        <w:pStyle w:val="1Lotus"/>
        <w:bidi/>
        <w:rPr>
          <w:rtl/>
        </w:rPr>
      </w:pPr>
      <w:r>
        <w:rPr>
          <w:rtl/>
        </w:rPr>
        <w:t>72</w:t>
      </w:r>
      <w:r>
        <w:rPr>
          <w:rFonts w:ascii="Times New Roman" w:hAnsi="Times New Roman" w:cs="Times New Roman" w:hint="cs"/>
          <w:rtl/>
        </w:rPr>
        <w:t> </w:t>
      </w:r>
      <w:r>
        <w:rPr>
          <w:rFonts w:hint="cs"/>
          <w:rtl/>
        </w:rPr>
        <w:t>.</w:t>
      </w:r>
      <w:r>
        <w:rPr>
          <w:rFonts w:hint="cs"/>
          <w:rtl/>
        </w:rPr>
        <w:tab/>
      </w:r>
      <w:r>
        <w:rPr>
          <w:rtl/>
        </w:rPr>
        <w:t>يادداشتهاي‌ توضيحي‌ شامل‌ اطلاعات‌ تشريحي‌ و جزئيات‌ بيشتري‌ از اقلام‌ منعكس‌ شده‌ در صورتهاي‌ مالي‌ اساسي‌ است‌ ضمن‌ اينكه‌ اطلاعات‌ ديگري‌ از</w:t>
      </w:r>
      <w:r>
        <w:rPr>
          <w:rFonts w:ascii="Times New Roman" w:hAnsi="Times New Roman" w:cs="Times New Roman" w:hint="cs"/>
          <w:rtl/>
        </w:rPr>
        <w:t> </w:t>
      </w:r>
      <w:r>
        <w:rPr>
          <w:rFonts w:hint="cs"/>
          <w:rtl/>
        </w:rPr>
        <w:t>قبيل‌ بدهيهاي‌ احتمالي‌ و تعهدات‌ را ارائه‌ مي‌كند. اين‌ يادداشتها شامل‌ موارد افشاي‌ الزامي‌ يا توصيه‌ شده‌ براساس‌ استانداردهاي‌ حسابداري‌ يا ساير موارد افشاست‌ كه‌ براي‌ دستيابي‌ به‌ ارائه‌ مطلوب‌ ضرورت‌ دارد.</w:t>
      </w:r>
    </w:p>
    <w:p w14:paraId="2F398562" w14:textId="77777777" w:rsidR="00E51714" w:rsidRDefault="00E51714" w:rsidP="005259CA">
      <w:pPr>
        <w:pStyle w:val="1LotusBeFeSatr"/>
        <w:rPr>
          <w:rtl/>
        </w:rPr>
      </w:pPr>
      <w:r>
        <w:rPr>
          <w:rtl/>
        </w:rPr>
        <w:t>73</w:t>
      </w:r>
      <w:r>
        <w:rPr>
          <w:rFonts w:ascii="Times New Roman" w:hAnsi="Times New Roman" w:cs="Times New Roman" w:hint="cs"/>
          <w:rtl/>
        </w:rPr>
        <w:t> </w:t>
      </w:r>
      <w:r>
        <w:rPr>
          <w:rFonts w:hint="cs"/>
          <w:rtl/>
        </w:rPr>
        <w:t>.</w:t>
      </w:r>
      <w:r>
        <w:rPr>
          <w:rFonts w:hint="cs"/>
          <w:rtl/>
        </w:rPr>
        <w:tab/>
        <w:t>براي‌ كمك</w:t>
      </w:r>
      <w:r>
        <w:rPr>
          <w:rtl/>
        </w:rPr>
        <w:t>‌ به‌ درك‌ صورتهاي‌ مالي‌ و مقايسه‌ آن‌ با صورتهاي‌ مالي‌ واحدهاي‌ تجاري‌ ديگر، يادداشتهاي‌ توضيحي‌ عموماً به</w:t>
      </w:r>
      <w:r>
        <w:rPr>
          <w:rFonts w:ascii="Times New Roman" w:hAnsi="Times New Roman" w:cs="Times New Roman" w:hint="cs"/>
          <w:rtl/>
        </w:rPr>
        <w:t> </w:t>
      </w:r>
      <w:r>
        <w:rPr>
          <w:rFonts w:hint="cs"/>
          <w:rtl/>
        </w:rPr>
        <w:t xml:space="preserve">ترتيب‌ </w:t>
      </w:r>
      <w:r w:rsidR="00E819A8">
        <w:rPr>
          <w:rFonts w:hint="cs"/>
          <w:rtl/>
        </w:rPr>
        <w:t>زیر</w:t>
      </w:r>
      <w:r>
        <w:rPr>
          <w:rtl/>
        </w:rPr>
        <w:t xml:space="preserve"> ارائه‌ مي‌شود</w:t>
      </w:r>
      <w:r>
        <w:rPr>
          <w:rFonts w:ascii="Times New Roman" w:hAnsi="Times New Roman" w:cs="Times New Roman" w:hint="cs"/>
          <w:rtl/>
        </w:rPr>
        <w:t> </w:t>
      </w:r>
      <w:r>
        <w:rPr>
          <w:rFonts w:hint="cs"/>
          <w:rtl/>
        </w:rPr>
        <w:t>:</w:t>
      </w:r>
    </w:p>
    <w:p w14:paraId="4CBED293" w14:textId="77777777" w:rsidR="00E51714" w:rsidRDefault="00E51714" w:rsidP="005259CA">
      <w:pPr>
        <w:pStyle w:val="1LotusAlefFa0"/>
        <w:spacing w:after="60"/>
        <w:rPr>
          <w:rtl/>
        </w:rPr>
      </w:pPr>
      <w:r>
        <w:rPr>
          <w:rtl/>
        </w:rPr>
        <w:t>الف.</w:t>
      </w:r>
      <w:r>
        <w:rPr>
          <w:rtl/>
        </w:rPr>
        <w:tab/>
        <w:t>تصريح‌ اينكه‌ صورتهاي‌ مالي‌ طبق‌ استانداردهاي‌ حسابداري‌ تهيه‌شده‌ است‌،</w:t>
      </w:r>
    </w:p>
    <w:p w14:paraId="4FA1204D" w14:textId="77777777" w:rsidR="00E51714" w:rsidRDefault="00E51714" w:rsidP="005259CA">
      <w:pPr>
        <w:pStyle w:val="1LotusAlefFa0"/>
        <w:spacing w:after="60"/>
        <w:rPr>
          <w:rtl/>
        </w:rPr>
      </w:pPr>
      <w:r>
        <w:rPr>
          <w:rtl/>
        </w:rPr>
        <w:t>ب‌</w:t>
      </w:r>
      <w:r>
        <w:rPr>
          <w:rFonts w:hint="cs"/>
          <w:rtl/>
        </w:rPr>
        <w:tab/>
      </w:r>
      <w:r>
        <w:rPr>
          <w:rtl/>
        </w:rPr>
        <w:t>.</w:t>
      </w:r>
      <w:r>
        <w:rPr>
          <w:rtl/>
        </w:rPr>
        <w:tab/>
        <w:t>مبنا يا مباني‌ اندازه‌گيري‌ و رويه‌هاي‌ حسابداري‌ مورد استفاده‌،</w:t>
      </w:r>
    </w:p>
    <w:p w14:paraId="73610E13" w14:textId="77777777" w:rsidR="00E51714" w:rsidRDefault="00E51714" w:rsidP="005259CA">
      <w:pPr>
        <w:pStyle w:val="1LotusAlefFa0"/>
        <w:spacing w:after="60"/>
        <w:rPr>
          <w:rtl/>
        </w:rPr>
      </w:pPr>
      <w:r>
        <w:rPr>
          <w:rtl/>
        </w:rPr>
        <w:t>ج‌</w:t>
      </w:r>
      <w:r>
        <w:rPr>
          <w:rFonts w:hint="cs"/>
          <w:rtl/>
        </w:rPr>
        <w:tab/>
      </w:r>
      <w:r>
        <w:rPr>
          <w:rtl/>
        </w:rPr>
        <w:t>.</w:t>
      </w:r>
      <w:r>
        <w:rPr>
          <w:rtl/>
        </w:rPr>
        <w:tab/>
        <w:t>اطلاعات‌ تكميلي‌ درباره‌ اقلام‌ ارائه‌ شده‌ در صورتهاي‌ مالي‌ اساسي‌ به</w:t>
      </w:r>
      <w:r>
        <w:rPr>
          <w:rFonts w:ascii="Times New Roman" w:hAnsi="Times New Roman" w:cs="Times New Roman" w:hint="cs"/>
          <w:rtl/>
        </w:rPr>
        <w:t> </w:t>
      </w:r>
      <w:r>
        <w:rPr>
          <w:rFonts w:hint="cs"/>
          <w:rtl/>
        </w:rPr>
        <w:t>ترتيب‌ صورتهاي‌ مالي‌ و به</w:t>
      </w:r>
      <w:r>
        <w:rPr>
          <w:rFonts w:ascii="Times New Roman" w:hAnsi="Times New Roman" w:cs="Times New Roman" w:hint="cs"/>
          <w:rtl/>
        </w:rPr>
        <w:t> </w:t>
      </w:r>
      <w:r>
        <w:rPr>
          <w:rFonts w:hint="cs"/>
          <w:rtl/>
        </w:rPr>
        <w:t>ترتيب‌ اقلام‌ اصلي‌ ارائه‌ شده‌ در آنها، و</w:t>
      </w:r>
    </w:p>
    <w:p w14:paraId="6D65E284" w14:textId="77777777" w:rsidR="00E51714" w:rsidRDefault="00E51714" w:rsidP="005259CA">
      <w:pPr>
        <w:pStyle w:val="1LotusAlefFa0"/>
        <w:spacing w:after="60"/>
        <w:rPr>
          <w:rtl/>
        </w:rPr>
      </w:pPr>
      <w:r>
        <w:rPr>
          <w:rtl/>
        </w:rPr>
        <w:t>د</w:t>
      </w:r>
      <w:r>
        <w:rPr>
          <w:rFonts w:hint="cs"/>
          <w:rtl/>
        </w:rPr>
        <w:tab/>
      </w:r>
      <w:r>
        <w:rPr>
          <w:rtl/>
        </w:rPr>
        <w:t>.</w:t>
      </w:r>
      <w:r>
        <w:rPr>
          <w:rtl/>
        </w:rPr>
        <w:tab/>
        <w:t>ساير موارد افشا، شامل‌</w:t>
      </w:r>
      <w:r>
        <w:rPr>
          <w:rFonts w:ascii="Times New Roman" w:hAnsi="Times New Roman" w:cs="Times New Roman" w:hint="cs"/>
          <w:rtl/>
        </w:rPr>
        <w:t> </w:t>
      </w:r>
      <w:r>
        <w:rPr>
          <w:rFonts w:hint="cs"/>
          <w:rtl/>
        </w:rPr>
        <w:t>:</w:t>
      </w:r>
    </w:p>
    <w:p w14:paraId="78AFC647" w14:textId="77777777" w:rsidR="00E51714" w:rsidRDefault="00E51714" w:rsidP="005259CA">
      <w:pPr>
        <w:pStyle w:val="1LotusAlef1"/>
        <w:bidi/>
        <w:rPr>
          <w:rtl/>
        </w:rPr>
      </w:pPr>
      <w:r>
        <w:rPr>
          <w:rtl/>
        </w:rPr>
        <w:lastRenderedPageBreak/>
        <w:t>1</w:t>
      </w:r>
      <w:r>
        <w:rPr>
          <w:rFonts w:hint="cs"/>
          <w:rtl/>
        </w:rPr>
        <w:t xml:space="preserve"> </w:t>
      </w:r>
      <w:r>
        <w:rPr>
          <w:rtl/>
        </w:rPr>
        <w:t>.</w:t>
      </w:r>
      <w:r>
        <w:tab/>
      </w:r>
      <w:r>
        <w:rPr>
          <w:rtl/>
        </w:rPr>
        <w:t>بدهيهاي‌ احتمالي‌، تعهدات‌ و ساير اطلاعات‌ مالي‌، و</w:t>
      </w:r>
    </w:p>
    <w:p w14:paraId="0A569A64" w14:textId="77777777" w:rsidR="00E51714" w:rsidRDefault="00E51714" w:rsidP="005259CA">
      <w:pPr>
        <w:pStyle w:val="1LotusAlef1"/>
        <w:bidi/>
        <w:spacing w:after="240"/>
        <w:rPr>
          <w:rtl/>
        </w:rPr>
      </w:pPr>
      <w:r>
        <w:rPr>
          <w:rtl/>
        </w:rPr>
        <w:t>2</w:t>
      </w:r>
      <w:r>
        <w:t xml:space="preserve"> </w:t>
      </w:r>
      <w:r>
        <w:rPr>
          <w:rtl/>
        </w:rPr>
        <w:t xml:space="preserve">. </w:t>
      </w:r>
      <w:r>
        <w:tab/>
      </w:r>
      <w:r>
        <w:rPr>
          <w:rtl/>
        </w:rPr>
        <w:t>اطلاعات‌ غيرمالي‌.</w:t>
      </w:r>
    </w:p>
    <w:p w14:paraId="376DA6E6" w14:textId="77777777" w:rsidR="00E51714" w:rsidRDefault="00E51714" w:rsidP="005259CA">
      <w:pPr>
        <w:pStyle w:val="Heading3"/>
        <w:bidi/>
        <w:rPr>
          <w:rtl/>
        </w:rPr>
      </w:pPr>
      <w:r>
        <w:rPr>
          <w:rtl/>
        </w:rPr>
        <w:t>افشاي‌ رويه‌هاي‌ حسابداري‌</w:t>
      </w:r>
    </w:p>
    <w:p w14:paraId="04A8A4B8" w14:textId="77777777" w:rsidR="00E51714" w:rsidRDefault="00E51714" w:rsidP="005259CA">
      <w:pPr>
        <w:pStyle w:val="1TrafficBefaSatr"/>
        <w:bidi/>
        <w:rPr>
          <w:rtl/>
        </w:rPr>
      </w:pPr>
      <w:r>
        <w:rPr>
          <w:spacing w:val="8"/>
          <w:rtl/>
        </w:rPr>
        <w:t>74</w:t>
      </w:r>
      <w:r>
        <w:rPr>
          <w:rFonts w:ascii="Times New Roman" w:hAnsi="Times New Roman" w:cs="Times New Roman" w:hint="cs"/>
          <w:spacing w:val="8"/>
          <w:rtl/>
        </w:rPr>
        <w:t> </w:t>
      </w:r>
      <w:r>
        <w:rPr>
          <w:rFonts w:hint="cs"/>
          <w:spacing w:val="8"/>
          <w:rtl/>
        </w:rPr>
        <w:t>.</w:t>
      </w:r>
      <w:r>
        <w:rPr>
          <w:rFonts w:hint="cs"/>
          <w:spacing w:val="8"/>
          <w:rtl/>
        </w:rPr>
        <w:tab/>
      </w:r>
      <w:r>
        <w:rPr>
          <w:rtl/>
        </w:rPr>
        <w:t>موارد زير بايد در بخش‌ اهم‌ رويه‌هاي‌ حسابداري‌ يادداشتهاي‌ توضيحي‌ تشريح‌ شود</w:t>
      </w:r>
      <w:r>
        <w:rPr>
          <w:rFonts w:ascii="Times New Roman" w:hAnsi="Times New Roman" w:cs="Times New Roman" w:hint="cs"/>
          <w:rtl/>
        </w:rPr>
        <w:t> </w:t>
      </w:r>
      <w:r>
        <w:rPr>
          <w:rFonts w:hint="cs"/>
          <w:rtl/>
        </w:rPr>
        <w:t>:</w:t>
      </w:r>
    </w:p>
    <w:p w14:paraId="54C3CE2E" w14:textId="77777777" w:rsidR="00E51714" w:rsidRDefault="00E51714" w:rsidP="005259CA">
      <w:pPr>
        <w:pStyle w:val="1TrafficAlef"/>
        <w:bidi/>
        <w:rPr>
          <w:rtl/>
        </w:rPr>
      </w:pPr>
      <w:r>
        <w:rPr>
          <w:rtl/>
        </w:rPr>
        <w:t>الف‌</w:t>
      </w:r>
      <w:r>
        <w:rPr>
          <w:rtl/>
        </w:rPr>
        <w:tab/>
        <w:t>.</w:t>
      </w:r>
      <w:r>
        <w:rPr>
          <w:rtl/>
        </w:rPr>
        <w:tab/>
        <w:t>مبنا يا مباني‌ اندازه‌گيري‌ مورد استفاده‌ در تهيه‌ صورتهاي‌ مالي‌، و</w:t>
      </w:r>
    </w:p>
    <w:p w14:paraId="76C9A269" w14:textId="77777777" w:rsidR="00E51714" w:rsidRDefault="00E51714" w:rsidP="005259CA">
      <w:pPr>
        <w:pStyle w:val="1TrafficAlef"/>
        <w:bidi/>
        <w:rPr>
          <w:rtl/>
        </w:rPr>
      </w:pPr>
      <w:r>
        <w:rPr>
          <w:rtl/>
        </w:rPr>
        <w:t>ب‌</w:t>
      </w:r>
      <w:r>
        <w:tab/>
      </w:r>
      <w:r>
        <w:rPr>
          <w:rtl/>
        </w:rPr>
        <w:t>.</w:t>
      </w:r>
      <w:r>
        <w:rPr>
          <w:rtl/>
        </w:rPr>
        <w:tab/>
        <w:t xml:space="preserve">كليه‌ رويه‌هاي‌ حسابداري‌ لازم‌ براي‌ درك‌ مناسب‌ صورتهاي‌ مالي‌. </w:t>
      </w:r>
    </w:p>
    <w:p w14:paraId="30687EF8" w14:textId="77777777" w:rsidR="00E51714" w:rsidRDefault="00E51714" w:rsidP="005259CA">
      <w:pPr>
        <w:pStyle w:val="1Lotus"/>
        <w:bidi/>
        <w:jc w:val="both"/>
        <w:rPr>
          <w:rtl/>
        </w:rPr>
      </w:pPr>
      <w:r>
        <w:rPr>
          <w:rtl/>
        </w:rPr>
        <w:t>75</w:t>
      </w:r>
      <w:r>
        <w:rPr>
          <w:rFonts w:hint="cs"/>
          <w:rtl/>
        </w:rPr>
        <w:t xml:space="preserve"> </w:t>
      </w:r>
      <w:r>
        <w:rPr>
          <w:rtl/>
        </w:rPr>
        <w:t>.</w:t>
      </w:r>
      <w:r>
        <w:rPr>
          <w:rtl/>
        </w:rPr>
        <w:tab/>
        <w:t>علاوه‌ بر رويه‌هاي‌ حسابداري‌ خاص‌</w:t>
      </w:r>
      <w:r w:rsidRPr="008067DA">
        <w:rPr>
          <w:rtl/>
        </w:rPr>
        <w:t xml:space="preserve"> </w:t>
      </w:r>
      <w:r>
        <w:rPr>
          <w:rtl/>
        </w:rPr>
        <w:t>بكار رفته‌ در تهيه‌ صورتهاي‌ مالي‌، آگاهي‌ از مبنا يا مباني‌ اندازه‌گيري‌ مورد استفاده‌ در تهيه‌ اين‌ صورتها (بهاي‌ تمام‌ شده‌ يا ارزش‌ جاري‌) براي‌ استفاده‌كنندگان‌ مهم‌ است‌. چنانچه‌ در تهيه‌ صورتهاي‌ مالي‌ بيش‌ از يك‌ مبناي‌ اندازه‌گيري‌ بكار گرفته‌ شود (براي‌ مثال‌ در مواردي‌ كه‌ برخي‌ از داراييهاي‌ ثابت‌ مشهود تجديد ارزيابي‌ مي‌شود) مشخص‌ كردن‌ آن‌ دسته‌ از داراييها و بدهيهايي‌ كه‌ هر يك‌</w:t>
      </w:r>
      <w:r>
        <w:rPr>
          <w:rFonts w:hint="cs"/>
          <w:rtl/>
        </w:rPr>
        <w:t> </w:t>
      </w:r>
      <w:r>
        <w:rPr>
          <w:rtl/>
        </w:rPr>
        <w:t>از مباني‌ اندازه‌گيري‌ در مورد آنها بكار رفته‌ است‌، كفايت‌ مي‌كند.</w:t>
      </w:r>
    </w:p>
    <w:p w14:paraId="33DBCE6E" w14:textId="77777777" w:rsidR="00E51714" w:rsidRDefault="00E51714" w:rsidP="005259CA">
      <w:pPr>
        <w:pStyle w:val="1LotusBeFeSatr"/>
        <w:rPr>
          <w:rtl/>
        </w:rPr>
      </w:pPr>
      <w:r>
        <w:rPr>
          <w:rtl/>
        </w:rPr>
        <w:t>76</w:t>
      </w:r>
      <w:r>
        <w:rPr>
          <w:rFonts w:ascii="Times New Roman" w:hAnsi="Times New Roman" w:cs="Times New Roman" w:hint="cs"/>
          <w:rtl/>
        </w:rPr>
        <w:t> </w:t>
      </w:r>
      <w:r>
        <w:rPr>
          <w:rFonts w:hint="cs"/>
          <w:rtl/>
        </w:rPr>
        <w:t>.</w:t>
      </w:r>
      <w:r>
        <w:rPr>
          <w:rFonts w:hint="cs"/>
          <w:rtl/>
        </w:rPr>
        <w:tab/>
        <w:t xml:space="preserve">افشاي‌ يك‌ رويه‌ حسابداري‌، بستگي‌ به‌ اين‌ دارد كه‌ آيا افشاي‌ آن‌ به‌ استفاده‌كنندگان‌ جهت‌ درك‌ نحوه‌ انعكاس‌ معاملات‌ و ساير </w:t>
      </w:r>
      <w:r>
        <w:rPr>
          <w:rtl/>
        </w:rPr>
        <w:t>رويدادها در عملكرد مالي‌ و وضعيت‌ مالي‌ كمك‌ مي‌كند يا خير. رويه‌هاي‌ حسابداري‌ كه‌ ممكن‌ است‌ واحد تجاري‌ ارائه‌ آنها را مد</w:t>
      </w:r>
      <w:r>
        <w:rPr>
          <w:rFonts w:ascii="Times New Roman" w:hAnsi="Times New Roman" w:cs="Times New Roman" w:hint="cs"/>
          <w:rtl/>
        </w:rPr>
        <w:t> </w:t>
      </w:r>
      <w:r>
        <w:rPr>
          <w:rFonts w:hint="cs"/>
          <w:rtl/>
        </w:rPr>
        <w:t xml:space="preserve">نظر قرار دهد، شامل‌ موارد </w:t>
      </w:r>
      <w:r w:rsidR="00910511">
        <w:rPr>
          <w:rFonts w:hint="cs"/>
          <w:rtl/>
        </w:rPr>
        <w:t xml:space="preserve">مندرج در </w:t>
      </w:r>
      <w:r w:rsidR="006E272F">
        <w:rPr>
          <w:rFonts w:hint="cs"/>
          <w:rtl/>
        </w:rPr>
        <w:t>زیر</w:t>
      </w:r>
      <w:r>
        <w:rPr>
          <w:rtl/>
        </w:rPr>
        <w:t xml:space="preserve"> است‌، اما محدود به‌ آنها نيست‌</w:t>
      </w:r>
      <w:r>
        <w:rPr>
          <w:rFonts w:ascii="Times New Roman" w:hAnsi="Times New Roman" w:cs="Times New Roman" w:hint="cs"/>
          <w:rtl/>
        </w:rPr>
        <w:t> </w:t>
      </w:r>
      <w:r>
        <w:rPr>
          <w:rFonts w:hint="cs"/>
          <w:rtl/>
        </w:rPr>
        <w:t>:</w:t>
      </w:r>
    </w:p>
    <w:p w14:paraId="128B1FBD" w14:textId="77777777" w:rsidR="00E51714" w:rsidRDefault="00E51714" w:rsidP="005259CA">
      <w:pPr>
        <w:pStyle w:val="1LotusAlefFa0"/>
        <w:rPr>
          <w:rtl/>
        </w:rPr>
      </w:pPr>
      <w:r>
        <w:rPr>
          <w:rtl/>
        </w:rPr>
        <w:t>الف.</w:t>
      </w:r>
      <w:r>
        <w:rPr>
          <w:rtl/>
        </w:rPr>
        <w:tab/>
        <w:t>شناخت‌ درآمد عملياتي‌،</w:t>
      </w:r>
    </w:p>
    <w:p w14:paraId="7E4D5DF6" w14:textId="77777777" w:rsidR="00E51714" w:rsidRDefault="00E51714" w:rsidP="005259CA">
      <w:pPr>
        <w:pStyle w:val="1LotusAlefFa0"/>
        <w:rPr>
          <w:rtl/>
        </w:rPr>
      </w:pPr>
      <w:r>
        <w:rPr>
          <w:rtl/>
        </w:rPr>
        <w:t>ب‌</w:t>
      </w:r>
      <w:r>
        <w:rPr>
          <w:rFonts w:hint="cs"/>
          <w:rtl/>
        </w:rPr>
        <w:tab/>
      </w:r>
      <w:r>
        <w:rPr>
          <w:rtl/>
        </w:rPr>
        <w:t>.</w:t>
      </w:r>
      <w:r>
        <w:rPr>
          <w:rtl/>
        </w:rPr>
        <w:tab/>
        <w:t>اصول‌ تلفيق‌ صورتهاي‌ مالي‌، شامل‌ واحدهاي‌ تجاري‌ فرعي‌ و وابسته‌،</w:t>
      </w:r>
    </w:p>
    <w:p w14:paraId="791AB16E" w14:textId="77777777" w:rsidR="00E51714" w:rsidRDefault="00E51714" w:rsidP="005259CA">
      <w:pPr>
        <w:pStyle w:val="1LotusAlefFa0"/>
        <w:rPr>
          <w:rtl/>
        </w:rPr>
      </w:pPr>
      <w:r>
        <w:rPr>
          <w:rtl/>
        </w:rPr>
        <w:t>ج</w:t>
      </w:r>
      <w:r>
        <w:rPr>
          <w:rFonts w:hint="cs"/>
          <w:rtl/>
        </w:rPr>
        <w:tab/>
      </w:r>
      <w:r>
        <w:rPr>
          <w:rtl/>
        </w:rPr>
        <w:t>.</w:t>
      </w:r>
      <w:r>
        <w:rPr>
          <w:rtl/>
        </w:rPr>
        <w:tab/>
        <w:t>تركيب‌ واحدهاي‌ تجاري‌،</w:t>
      </w:r>
    </w:p>
    <w:p w14:paraId="1015CDF6" w14:textId="77777777" w:rsidR="00E51714" w:rsidRDefault="00E51714" w:rsidP="005259CA">
      <w:pPr>
        <w:pStyle w:val="1LotusAlefFa0"/>
        <w:rPr>
          <w:rtl/>
        </w:rPr>
      </w:pPr>
      <w:r>
        <w:rPr>
          <w:rtl/>
        </w:rPr>
        <w:t>د</w:t>
      </w:r>
      <w:r>
        <w:rPr>
          <w:rFonts w:hint="cs"/>
          <w:rtl/>
        </w:rPr>
        <w:tab/>
      </w:r>
      <w:r>
        <w:rPr>
          <w:rtl/>
        </w:rPr>
        <w:t>.</w:t>
      </w:r>
      <w:r>
        <w:rPr>
          <w:rtl/>
        </w:rPr>
        <w:tab/>
        <w:t>مشاركتهاي‌ خاص‌،</w:t>
      </w:r>
    </w:p>
    <w:p w14:paraId="2F8B19BB" w14:textId="77777777" w:rsidR="00E51714" w:rsidRDefault="00E51714" w:rsidP="005259CA">
      <w:pPr>
        <w:pStyle w:val="1LotusAlefFa0"/>
        <w:rPr>
          <w:rtl/>
        </w:rPr>
      </w:pPr>
      <w:r>
        <w:rPr>
          <w:rtl/>
        </w:rPr>
        <w:t>ﻫ</w:t>
      </w:r>
      <w:r>
        <w:rPr>
          <w:rFonts w:hint="cs"/>
          <w:rtl/>
        </w:rPr>
        <w:tab/>
      </w:r>
      <w:r>
        <w:rPr>
          <w:rtl/>
        </w:rPr>
        <w:t>.</w:t>
      </w:r>
      <w:r>
        <w:rPr>
          <w:rtl/>
        </w:rPr>
        <w:tab/>
        <w:t>داراييهاي‌ ثابت‌ مشهود و داراييهاي‌ نامشهود،</w:t>
      </w:r>
    </w:p>
    <w:p w14:paraId="0666D9BA" w14:textId="77777777" w:rsidR="00E51714" w:rsidRDefault="00E51714" w:rsidP="005259CA">
      <w:pPr>
        <w:pStyle w:val="1LotusAlefFa0"/>
        <w:rPr>
          <w:rtl/>
        </w:rPr>
      </w:pPr>
      <w:r>
        <w:rPr>
          <w:rtl/>
        </w:rPr>
        <w:t>و</w:t>
      </w:r>
      <w:r>
        <w:rPr>
          <w:rFonts w:hint="cs"/>
          <w:rtl/>
        </w:rPr>
        <w:tab/>
      </w:r>
      <w:r>
        <w:rPr>
          <w:rtl/>
        </w:rPr>
        <w:t>.</w:t>
      </w:r>
      <w:r>
        <w:rPr>
          <w:rtl/>
        </w:rPr>
        <w:tab/>
        <w:t>احتساب‌ مخارج‌ تأمين‌ مالي‌ و ساير مخارج‌ به‌ عنوان‌ بهاي‌ تمام‌شده‌ دارايي‌،</w:t>
      </w:r>
    </w:p>
    <w:p w14:paraId="32BB704A" w14:textId="77777777" w:rsidR="00E51714" w:rsidRDefault="00E51714" w:rsidP="005259CA">
      <w:pPr>
        <w:pStyle w:val="1LotusAlefFa0"/>
        <w:rPr>
          <w:rtl/>
        </w:rPr>
      </w:pPr>
      <w:r>
        <w:rPr>
          <w:rtl/>
        </w:rPr>
        <w:t>ز</w:t>
      </w:r>
      <w:r>
        <w:rPr>
          <w:rFonts w:hint="cs"/>
          <w:rtl/>
        </w:rPr>
        <w:tab/>
      </w:r>
      <w:r>
        <w:rPr>
          <w:rtl/>
        </w:rPr>
        <w:t>.</w:t>
      </w:r>
      <w:r>
        <w:rPr>
          <w:rtl/>
        </w:rPr>
        <w:tab/>
        <w:t xml:space="preserve">پيمانهاي‌ بلندمدت‌، </w:t>
      </w:r>
    </w:p>
    <w:p w14:paraId="5BCF97CE" w14:textId="77777777" w:rsidR="00E51714" w:rsidRDefault="00E51714" w:rsidP="005259CA">
      <w:pPr>
        <w:pStyle w:val="1LotusAlefFa0"/>
        <w:rPr>
          <w:rtl/>
        </w:rPr>
      </w:pPr>
      <w:r>
        <w:rPr>
          <w:rtl/>
        </w:rPr>
        <w:lastRenderedPageBreak/>
        <w:t>ح‌</w:t>
      </w:r>
      <w:r>
        <w:rPr>
          <w:rFonts w:hint="cs"/>
          <w:rtl/>
        </w:rPr>
        <w:tab/>
      </w:r>
      <w:r>
        <w:rPr>
          <w:rtl/>
        </w:rPr>
        <w:t>.</w:t>
      </w:r>
      <w:r>
        <w:rPr>
          <w:rtl/>
        </w:rPr>
        <w:tab/>
        <w:t>سرمايه‌گذاري‌ در املاك‌،</w:t>
      </w:r>
    </w:p>
    <w:p w14:paraId="45FF9A45" w14:textId="77777777" w:rsidR="00E51714" w:rsidRDefault="00E51714" w:rsidP="005259CA">
      <w:pPr>
        <w:pStyle w:val="1LotusAlefFa0"/>
        <w:rPr>
          <w:rtl/>
        </w:rPr>
      </w:pPr>
      <w:r>
        <w:rPr>
          <w:rtl/>
        </w:rPr>
        <w:t>ط</w:t>
      </w:r>
      <w:r>
        <w:rPr>
          <w:rFonts w:hint="cs"/>
          <w:rtl/>
        </w:rPr>
        <w:tab/>
      </w:r>
      <w:r>
        <w:rPr>
          <w:rtl/>
        </w:rPr>
        <w:t>.</w:t>
      </w:r>
      <w:r>
        <w:rPr>
          <w:rtl/>
        </w:rPr>
        <w:tab/>
        <w:t>سرمايه‌گذاريها،</w:t>
      </w:r>
    </w:p>
    <w:p w14:paraId="79CE1A23" w14:textId="77777777" w:rsidR="00E51714" w:rsidRDefault="00E51714" w:rsidP="005259CA">
      <w:pPr>
        <w:pStyle w:val="1LotusAlefFa0"/>
        <w:rPr>
          <w:rtl/>
        </w:rPr>
      </w:pPr>
      <w:r>
        <w:rPr>
          <w:rtl/>
        </w:rPr>
        <w:t>ي‌</w:t>
      </w:r>
      <w:r>
        <w:rPr>
          <w:rFonts w:hint="cs"/>
          <w:rtl/>
        </w:rPr>
        <w:tab/>
      </w:r>
      <w:r>
        <w:rPr>
          <w:rtl/>
        </w:rPr>
        <w:t>.</w:t>
      </w:r>
      <w:r>
        <w:rPr>
          <w:rtl/>
        </w:rPr>
        <w:tab/>
        <w:t xml:space="preserve">اجاره‌ها، </w:t>
      </w:r>
    </w:p>
    <w:p w14:paraId="72CD9F15" w14:textId="77777777" w:rsidR="00E51714" w:rsidRDefault="00E51714" w:rsidP="005259CA">
      <w:pPr>
        <w:pStyle w:val="1LotusAlefFa0"/>
        <w:rPr>
          <w:rtl/>
        </w:rPr>
      </w:pPr>
      <w:r>
        <w:rPr>
          <w:rtl/>
        </w:rPr>
        <w:t>ك‌</w:t>
      </w:r>
      <w:r>
        <w:rPr>
          <w:rFonts w:hint="cs"/>
          <w:rtl/>
        </w:rPr>
        <w:tab/>
      </w:r>
      <w:r>
        <w:rPr>
          <w:rtl/>
        </w:rPr>
        <w:t>.</w:t>
      </w:r>
      <w:r>
        <w:rPr>
          <w:rtl/>
        </w:rPr>
        <w:tab/>
        <w:t>مخارج‌ تحقيق‌ و توسعه‌،</w:t>
      </w:r>
    </w:p>
    <w:p w14:paraId="555CD7E5" w14:textId="77777777" w:rsidR="00E51714" w:rsidRDefault="00E51714" w:rsidP="005259CA">
      <w:pPr>
        <w:pStyle w:val="1LotusAlefFa0"/>
        <w:rPr>
          <w:rtl/>
        </w:rPr>
      </w:pPr>
      <w:r>
        <w:rPr>
          <w:rtl/>
        </w:rPr>
        <w:t>ل‌</w:t>
      </w:r>
      <w:r>
        <w:rPr>
          <w:rFonts w:hint="cs"/>
          <w:rtl/>
        </w:rPr>
        <w:tab/>
      </w:r>
      <w:r>
        <w:rPr>
          <w:rtl/>
        </w:rPr>
        <w:t>.</w:t>
      </w:r>
      <w:r>
        <w:rPr>
          <w:rtl/>
        </w:rPr>
        <w:tab/>
        <w:t>موجودي‌ مواد و كالا،</w:t>
      </w:r>
    </w:p>
    <w:p w14:paraId="65D3625A" w14:textId="77777777" w:rsidR="00E51714" w:rsidRDefault="00E51714" w:rsidP="005259CA">
      <w:pPr>
        <w:pStyle w:val="1LotusAlefFa0"/>
        <w:rPr>
          <w:rtl/>
        </w:rPr>
      </w:pPr>
      <w:r>
        <w:rPr>
          <w:rtl/>
        </w:rPr>
        <w:t>م‌</w:t>
      </w:r>
      <w:r>
        <w:rPr>
          <w:rFonts w:hint="cs"/>
          <w:rtl/>
        </w:rPr>
        <w:tab/>
      </w:r>
      <w:r>
        <w:rPr>
          <w:rtl/>
        </w:rPr>
        <w:t>.</w:t>
      </w:r>
      <w:r>
        <w:rPr>
          <w:rtl/>
        </w:rPr>
        <w:tab/>
        <w:t>مالياتها،</w:t>
      </w:r>
    </w:p>
    <w:p w14:paraId="797101B1" w14:textId="77777777" w:rsidR="00E51714" w:rsidRDefault="00E51714" w:rsidP="005259CA">
      <w:pPr>
        <w:pStyle w:val="1LotusAlefFa0"/>
        <w:rPr>
          <w:rtl/>
        </w:rPr>
      </w:pPr>
      <w:r>
        <w:rPr>
          <w:rtl/>
        </w:rPr>
        <w:t>ن</w:t>
      </w:r>
      <w:r>
        <w:rPr>
          <w:rFonts w:hint="cs"/>
          <w:rtl/>
        </w:rPr>
        <w:tab/>
      </w:r>
      <w:r>
        <w:rPr>
          <w:rtl/>
        </w:rPr>
        <w:t>.</w:t>
      </w:r>
      <w:r>
        <w:rPr>
          <w:rtl/>
        </w:rPr>
        <w:tab/>
        <w:t>ذخاير،</w:t>
      </w:r>
    </w:p>
    <w:p w14:paraId="7F5ACBD2" w14:textId="77777777" w:rsidR="00E51714" w:rsidRDefault="00E51714" w:rsidP="005259CA">
      <w:pPr>
        <w:pStyle w:val="1LotusAlefFa0"/>
        <w:rPr>
          <w:rtl/>
        </w:rPr>
      </w:pPr>
      <w:r>
        <w:rPr>
          <w:rtl/>
        </w:rPr>
        <w:t>س</w:t>
      </w:r>
      <w:r>
        <w:rPr>
          <w:rFonts w:hint="cs"/>
          <w:rtl/>
        </w:rPr>
        <w:tab/>
      </w:r>
      <w:r>
        <w:t xml:space="preserve"> </w:t>
      </w:r>
      <w:r>
        <w:rPr>
          <w:rtl/>
        </w:rPr>
        <w:t>.</w:t>
      </w:r>
      <w:r>
        <w:rPr>
          <w:rtl/>
        </w:rPr>
        <w:tab/>
        <w:t>مزاياي‌ پايان‌ خدمت‌ كاركنان‌،</w:t>
      </w:r>
    </w:p>
    <w:p w14:paraId="594A467A" w14:textId="77777777" w:rsidR="00E51714" w:rsidRDefault="00E51714" w:rsidP="005259CA">
      <w:pPr>
        <w:pStyle w:val="1LotusAlefFa0"/>
        <w:rPr>
          <w:rtl/>
        </w:rPr>
      </w:pPr>
      <w:r>
        <w:rPr>
          <w:rtl/>
        </w:rPr>
        <w:t>ع‌</w:t>
      </w:r>
      <w:r>
        <w:rPr>
          <w:rFonts w:hint="cs"/>
          <w:rtl/>
        </w:rPr>
        <w:tab/>
      </w:r>
      <w:r>
        <w:rPr>
          <w:rtl/>
        </w:rPr>
        <w:t>.</w:t>
      </w:r>
      <w:r>
        <w:rPr>
          <w:rtl/>
        </w:rPr>
        <w:tab/>
        <w:t xml:space="preserve">تسعير ارز، و </w:t>
      </w:r>
    </w:p>
    <w:p w14:paraId="117E94A8" w14:textId="77777777" w:rsidR="00E51714" w:rsidRDefault="00E51714" w:rsidP="005259CA">
      <w:pPr>
        <w:pStyle w:val="1LotusAlefFa0"/>
        <w:rPr>
          <w:rtl/>
        </w:rPr>
      </w:pPr>
      <w:r>
        <w:rPr>
          <w:rtl/>
        </w:rPr>
        <w:t>ف</w:t>
      </w:r>
      <w:r>
        <w:rPr>
          <w:rFonts w:hint="cs"/>
          <w:rtl/>
        </w:rPr>
        <w:tab/>
      </w:r>
      <w:r>
        <w:rPr>
          <w:rtl/>
        </w:rPr>
        <w:t>.</w:t>
      </w:r>
      <w:r>
        <w:rPr>
          <w:rtl/>
        </w:rPr>
        <w:tab/>
        <w:t>كمكهاي‌ بلاعوض‌ دولت‌.</w:t>
      </w:r>
    </w:p>
    <w:p w14:paraId="4019BECF" w14:textId="77777777" w:rsidR="00E51714" w:rsidRDefault="00E51714" w:rsidP="005259CA">
      <w:pPr>
        <w:pStyle w:val="1LotusZir"/>
        <w:rPr>
          <w:rtl/>
        </w:rPr>
      </w:pPr>
      <w:r>
        <w:rPr>
          <w:rtl/>
        </w:rPr>
        <w:t>ساير استانداردهاي‌ حسابداري‌، افشاي‌ رويه‌هاي‌ حسابداري‌ بسياري‌ از اين‌ موضوعات‌ را الزامي‌ كرده‌ است‌.</w:t>
      </w:r>
    </w:p>
    <w:p w14:paraId="36B9D382" w14:textId="77777777" w:rsidR="00E51714" w:rsidRDefault="00E51714" w:rsidP="005259CA">
      <w:pPr>
        <w:pStyle w:val="1Lotus"/>
        <w:bidi/>
        <w:rPr>
          <w:rtl/>
        </w:rPr>
      </w:pPr>
      <w:r>
        <w:rPr>
          <w:rtl/>
        </w:rPr>
        <w:t>77</w:t>
      </w:r>
      <w:r>
        <w:rPr>
          <w:rFonts w:ascii="Times New Roman" w:hAnsi="Times New Roman" w:cs="Times New Roman" w:hint="cs"/>
          <w:rtl/>
        </w:rPr>
        <w:t> </w:t>
      </w:r>
      <w:r>
        <w:rPr>
          <w:rFonts w:hint="cs"/>
          <w:rtl/>
        </w:rPr>
        <w:t>.</w:t>
      </w:r>
      <w:r>
        <w:rPr>
          <w:rFonts w:hint="cs"/>
          <w:rtl/>
        </w:rPr>
        <w:tab/>
        <w:t>حتي‌ اگر مبالغ‌</w:t>
      </w:r>
      <w:r>
        <w:rPr>
          <w:rtl/>
        </w:rPr>
        <w:t xml:space="preserve"> منعكس‌ شده‌ در صورتهاي‌ مالي‌ دوره‌ جاري‌ و دوره‌(هاي‌) قبل‌ در</w:t>
      </w:r>
      <w:r>
        <w:rPr>
          <w:rFonts w:ascii="Times New Roman" w:hAnsi="Times New Roman" w:cs="Times New Roman" w:hint="cs"/>
          <w:rtl/>
        </w:rPr>
        <w:t> </w:t>
      </w:r>
      <w:r>
        <w:rPr>
          <w:rFonts w:hint="cs"/>
          <w:rtl/>
        </w:rPr>
        <w:t>رابطه</w:t>
      </w:r>
      <w:r>
        <w:rPr>
          <w:rFonts w:ascii="Times New Roman" w:hAnsi="Times New Roman" w:cs="Times New Roman" w:hint="cs"/>
          <w:rtl/>
        </w:rPr>
        <w:t> </w:t>
      </w:r>
      <w:r>
        <w:rPr>
          <w:rFonts w:hint="cs"/>
          <w:rtl/>
        </w:rPr>
        <w:t>با اعمال‌ يك‌ رويه‌ حسابداري‌ خاص‌ فاقد اهميت‌ كافي‌ باشد، ممكن‌ است‌ افشاي‌ رويه‌ حسابداري‌ مربوط‌ از اهميت‌ برخودار باشد. همچنين‌ لازم‌ است‌ در</w:t>
      </w:r>
      <w:r>
        <w:rPr>
          <w:rFonts w:ascii="Times New Roman" w:hAnsi="Times New Roman" w:cs="Times New Roman" w:hint="cs"/>
          <w:rtl/>
        </w:rPr>
        <w:t> </w:t>
      </w:r>
      <w:r>
        <w:rPr>
          <w:rFonts w:hint="cs"/>
          <w:rtl/>
        </w:rPr>
        <w:t>مواردي‌ كه‌ در</w:t>
      </w:r>
      <w:r>
        <w:rPr>
          <w:rFonts w:ascii="Times New Roman" w:hAnsi="Times New Roman" w:cs="Times New Roman" w:hint="cs"/>
          <w:rtl/>
        </w:rPr>
        <w:t> </w:t>
      </w:r>
      <w:r>
        <w:rPr>
          <w:rFonts w:hint="cs"/>
          <w:rtl/>
        </w:rPr>
        <w:t>رابطه</w:t>
      </w:r>
      <w:r>
        <w:rPr>
          <w:rFonts w:ascii="Times New Roman" w:hAnsi="Times New Roman" w:cs="Times New Roman" w:hint="cs"/>
          <w:rtl/>
        </w:rPr>
        <w:t> </w:t>
      </w:r>
      <w:r>
        <w:rPr>
          <w:rFonts w:hint="cs"/>
          <w:rtl/>
        </w:rPr>
        <w:t>با يك‌ موضوع‌، راه</w:t>
      </w:r>
      <w:r>
        <w:rPr>
          <w:rtl/>
        </w:rPr>
        <w:t>‌ كار خاصي‌ در استانداردهاي‌ حسابداري‌ ارائه‌ نشده‌ ليكن‌ بر اساس‌ مفاد بند 19 يك‌ رويه‌ حسابداري‌ انتخاب‌ و بكار گرفته‌ شده‌ است‌، رويه‌ مزبور افشا شود.</w:t>
      </w:r>
    </w:p>
    <w:p w14:paraId="11F3E092" w14:textId="77777777" w:rsidR="00E51714" w:rsidRDefault="00E51714" w:rsidP="005259CA">
      <w:pPr>
        <w:pStyle w:val="Heading3"/>
        <w:bidi/>
        <w:rPr>
          <w:rtl/>
        </w:rPr>
      </w:pPr>
      <w:r>
        <w:rPr>
          <w:rtl/>
        </w:rPr>
        <w:t>ساير موارد افشا</w:t>
      </w:r>
    </w:p>
    <w:p w14:paraId="53FAF94F" w14:textId="77777777" w:rsidR="00E51714" w:rsidRDefault="00E51714" w:rsidP="005259CA">
      <w:pPr>
        <w:pStyle w:val="1TrafficBefaSatr"/>
        <w:bidi/>
        <w:rPr>
          <w:rtl/>
        </w:rPr>
      </w:pPr>
      <w:r>
        <w:rPr>
          <w:spacing w:val="8"/>
          <w:rtl/>
        </w:rPr>
        <w:t>78</w:t>
      </w:r>
      <w:r>
        <w:rPr>
          <w:rFonts w:ascii="Times New Roman" w:hAnsi="Times New Roman" w:cs="Times New Roman" w:hint="cs"/>
          <w:spacing w:val="8"/>
          <w:rtl/>
        </w:rPr>
        <w:t> </w:t>
      </w:r>
      <w:r>
        <w:rPr>
          <w:rFonts w:hint="cs"/>
          <w:spacing w:val="8"/>
          <w:rtl/>
        </w:rPr>
        <w:t>.</w:t>
      </w:r>
      <w:r>
        <w:rPr>
          <w:rFonts w:hint="cs"/>
          <w:spacing w:val="8"/>
          <w:rtl/>
        </w:rPr>
        <w:tab/>
      </w:r>
      <w:r>
        <w:rPr>
          <w:rtl/>
        </w:rPr>
        <w:t>واحد تجاري‌ بايد موارد زير را نيز در يادداشتهاي‌ توضيحي‌ افشا كند</w:t>
      </w:r>
      <w:r>
        <w:rPr>
          <w:rFonts w:ascii="Times New Roman" w:hAnsi="Times New Roman" w:cs="Times New Roman" w:hint="cs"/>
          <w:rtl/>
        </w:rPr>
        <w:t> </w:t>
      </w:r>
      <w:r>
        <w:rPr>
          <w:rFonts w:hint="cs"/>
          <w:rtl/>
        </w:rPr>
        <w:t>:</w:t>
      </w:r>
    </w:p>
    <w:p w14:paraId="5E3B3559" w14:textId="77777777" w:rsidR="00E51714" w:rsidRDefault="00E51714" w:rsidP="005259CA">
      <w:pPr>
        <w:pStyle w:val="1TrafficAlef"/>
        <w:bidi/>
        <w:rPr>
          <w:rtl/>
        </w:rPr>
      </w:pPr>
      <w:r>
        <w:rPr>
          <w:rtl/>
        </w:rPr>
        <w:t>الف‌</w:t>
      </w:r>
      <w:r>
        <w:tab/>
      </w:r>
      <w:r>
        <w:rPr>
          <w:rtl/>
        </w:rPr>
        <w:t>.</w:t>
      </w:r>
      <w:r>
        <w:rPr>
          <w:rtl/>
        </w:rPr>
        <w:tab/>
        <w:t>اقامتگاه‌ و شكل‌ حقوقي‌ واحد تجاري‌، كشور محل‌ فعاليت‌ آن‌ و نشاني‌ مركز ثبت‌ شده‌ (يا</w:t>
      </w:r>
      <w:r>
        <w:rPr>
          <w:rFonts w:ascii="Times New Roman" w:hAnsi="Times New Roman" w:cs="Times New Roman" w:hint="cs"/>
          <w:rtl/>
        </w:rPr>
        <w:t> </w:t>
      </w:r>
      <w:r>
        <w:rPr>
          <w:rtl/>
        </w:rPr>
        <w:t>محل‌ اصلي‌ فعاليت‌ چنانچه‌ متفاوت‌ از كشور محل‌ ثبت‌ باشد)،</w:t>
      </w:r>
    </w:p>
    <w:p w14:paraId="207A7585" w14:textId="77777777" w:rsidR="00E51714" w:rsidRDefault="00E51714" w:rsidP="005259CA">
      <w:pPr>
        <w:pStyle w:val="1TrafficAlef"/>
        <w:bidi/>
        <w:rPr>
          <w:rtl/>
        </w:rPr>
      </w:pPr>
      <w:r>
        <w:rPr>
          <w:rtl/>
        </w:rPr>
        <w:t>ب</w:t>
      </w:r>
      <w:r>
        <w:rPr>
          <w:rtl/>
        </w:rPr>
        <w:tab/>
        <w:t>.</w:t>
      </w:r>
      <w:r>
        <w:rPr>
          <w:rtl/>
        </w:rPr>
        <w:tab/>
        <w:t>شرحي‌ از ماهيت‌ عمليات‌ واحد تجاري‌ و فعاليتهاي‌ اصلي‌ آن‌،</w:t>
      </w:r>
    </w:p>
    <w:p w14:paraId="14FB2F29" w14:textId="77777777" w:rsidR="00E51714" w:rsidRDefault="00E51714" w:rsidP="005259CA">
      <w:pPr>
        <w:pStyle w:val="1TrafficAlef"/>
        <w:bidi/>
        <w:rPr>
          <w:rtl/>
        </w:rPr>
      </w:pPr>
      <w:r>
        <w:rPr>
          <w:rtl/>
        </w:rPr>
        <w:t>ج‌</w:t>
      </w:r>
      <w:r>
        <w:tab/>
      </w:r>
      <w:r>
        <w:rPr>
          <w:rtl/>
        </w:rPr>
        <w:t>.</w:t>
      </w:r>
      <w:r>
        <w:rPr>
          <w:rtl/>
        </w:rPr>
        <w:tab/>
        <w:t>نام‌ واحد تجاري‌ اصلي‌ و واحد تجاري‌ اصلي‌ نهايي‌ گروه‌، و</w:t>
      </w:r>
    </w:p>
    <w:p w14:paraId="034CE215" w14:textId="77777777" w:rsidR="00E51714" w:rsidRDefault="00E51714" w:rsidP="005259CA">
      <w:pPr>
        <w:pStyle w:val="1TrafficAlef"/>
        <w:bidi/>
        <w:rPr>
          <w:rtl/>
        </w:rPr>
      </w:pPr>
      <w:r>
        <w:rPr>
          <w:rtl/>
        </w:rPr>
        <w:lastRenderedPageBreak/>
        <w:t>د</w:t>
      </w:r>
      <w:r>
        <w:rPr>
          <w:rtl/>
        </w:rPr>
        <w:tab/>
        <w:t>.</w:t>
      </w:r>
      <w:r>
        <w:rPr>
          <w:rtl/>
        </w:rPr>
        <w:tab/>
        <w:t>تعداد كاركنان‌ در پايان‌ دوره‌ يا ميانگين‌ تعداد آنها طي‌ دوره‌.</w:t>
      </w:r>
    </w:p>
    <w:p w14:paraId="3789FD39" w14:textId="77777777" w:rsidR="00E51714" w:rsidRDefault="00E51714" w:rsidP="005259CA">
      <w:pPr>
        <w:pStyle w:val="Heading1"/>
        <w:bidi/>
        <w:rPr>
          <w:rtl/>
        </w:rPr>
      </w:pPr>
      <w:r>
        <w:rPr>
          <w:rtl/>
        </w:rPr>
        <w:t>تاريخ‌ اجرا</w:t>
      </w:r>
    </w:p>
    <w:p w14:paraId="43C43306" w14:textId="77777777" w:rsidR="00E51714" w:rsidRDefault="00E51714" w:rsidP="005259CA">
      <w:pPr>
        <w:pStyle w:val="1Traffic"/>
        <w:bidi/>
        <w:rPr>
          <w:rtl/>
        </w:rPr>
      </w:pPr>
      <w:r>
        <w:rPr>
          <w:spacing w:val="8"/>
          <w:rtl/>
        </w:rPr>
        <w:t>79</w:t>
      </w:r>
      <w:r>
        <w:rPr>
          <w:rFonts w:ascii="Times New Roman" w:hAnsi="Times New Roman" w:cs="Times New Roman" w:hint="cs"/>
          <w:spacing w:val="8"/>
          <w:rtl/>
        </w:rPr>
        <w:t> </w:t>
      </w:r>
      <w:r>
        <w:rPr>
          <w:rFonts w:hint="cs"/>
          <w:spacing w:val="8"/>
          <w:rtl/>
        </w:rPr>
        <w:t>.</w:t>
      </w:r>
      <w:r>
        <w:rPr>
          <w:rtl/>
        </w:rPr>
        <w:tab/>
        <w:t>الزامات‌ اين‌ استاندارد در</w:t>
      </w:r>
      <w:r>
        <w:rPr>
          <w:rFonts w:ascii="Times New Roman" w:hAnsi="Times New Roman" w:cs="Times New Roman" w:hint="cs"/>
          <w:rtl/>
        </w:rPr>
        <w:t> </w:t>
      </w:r>
      <w:r>
        <w:rPr>
          <w:rFonts w:hint="cs"/>
          <w:rtl/>
        </w:rPr>
        <w:t>مورد</w:t>
      </w:r>
      <w:r>
        <w:rPr>
          <w:rtl/>
        </w:rPr>
        <w:t xml:space="preserve"> كليه‌ صورتهاي‌ مالي‌ كه‌ دوره‌ مالي‌ آنها از تاريخ‌ 1/1/1380 و بعد</w:t>
      </w:r>
      <w:r>
        <w:rPr>
          <w:rFonts w:ascii="Times New Roman" w:hAnsi="Times New Roman" w:cs="Times New Roman" w:hint="cs"/>
          <w:rtl/>
        </w:rPr>
        <w:t> </w:t>
      </w:r>
      <w:r>
        <w:rPr>
          <w:rtl/>
        </w:rPr>
        <w:t>از آن‌ شروع‌ مي‌شود، لازم‌ الاجراست‌.</w:t>
      </w:r>
    </w:p>
    <w:p w14:paraId="58E64A50" w14:textId="77777777" w:rsidR="00E51714" w:rsidRDefault="00E51714" w:rsidP="005259CA">
      <w:pPr>
        <w:pStyle w:val="Heading1"/>
        <w:bidi/>
        <w:rPr>
          <w:rtl/>
        </w:rPr>
      </w:pPr>
      <w:r>
        <w:rPr>
          <w:rtl/>
        </w:rPr>
        <w:t xml:space="preserve">مطابقت‌ با استانداردهاي‌ بين‌المللي‌ حسابداري‌ </w:t>
      </w:r>
    </w:p>
    <w:p w14:paraId="15BDD6CD" w14:textId="77777777" w:rsidR="00E51714" w:rsidRDefault="00E51714" w:rsidP="005259CA">
      <w:pPr>
        <w:pStyle w:val="1Lotus"/>
        <w:bidi/>
        <w:rPr>
          <w:color w:val="FFCC99"/>
          <w:rtl/>
        </w:rPr>
      </w:pPr>
      <w:r>
        <w:rPr>
          <w:rtl/>
        </w:rPr>
        <w:t>80</w:t>
      </w:r>
      <w:r>
        <w:rPr>
          <w:rFonts w:ascii="Times New Roman" w:hAnsi="Times New Roman" w:cs="Times New Roman" w:hint="cs"/>
          <w:rtl/>
        </w:rPr>
        <w:t> </w:t>
      </w:r>
      <w:r>
        <w:rPr>
          <w:rFonts w:hint="cs"/>
          <w:rtl/>
        </w:rPr>
        <w:t>.</w:t>
      </w:r>
      <w:r>
        <w:rPr>
          <w:rFonts w:hint="cs"/>
          <w:rtl/>
        </w:rPr>
        <w:tab/>
        <w:t>با اجراي‌ الزامات‌ اين‌ استاندارد، مفاد</w:t>
      </w:r>
      <w:r>
        <w:rPr>
          <w:rtl/>
        </w:rPr>
        <w:t xml:space="preserve"> استاندارد بين‌المللي‌ حسابداري‌ شماره‌ 1 با</w:t>
      </w:r>
      <w:r>
        <w:rPr>
          <w:rFonts w:ascii="Times New Roman" w:hAnsi="Times New Roman" w:cs="Times New Roman" w:hint="cs"/>
          <w:rtl/>
        </w:rPr>
        <w:t> </w:t>
      </w:r>
      <w:r>
        <w:rPr>
          <w:rFonts w:hint="cs"/>
          <w:rtl/>
        </w:rPr>
        <w:t xml:space="preserve">عنوان‌ </w:t>
      </w:r>
      <w:r>
        <w:rPr>
          <w:rStyle w:val="Mianband2"/>
          <w:bCs/>
          <w:rtl/>
        </w:rPr>
        <w:t>نحوه‌ ارائه‌ صورتهاي‌ مالي</w:t>
      </w:r>
      <w:r>
        <w:rPr>
          <w:rtl/>
        </w:rPr>
        <w:t>‌ نيز رعايت‌ مي‌شود.</w:t>
      </w:r>
    </w:p>
    <w:p w14:paraId="2EE633FD" w14:textId="77777777" w:rsidR="00E51714" w:rsidRPr="00E07CB7" w:rsidRDefault="00E51714" w:rsidP="00541C08">
      <w:pPr>
        <w:pStyle w:val="1Lotus"/>
        <w:bidi/>
        <w:jc w:val="center"/>
        <w:rPr>
          <w:rFonts w:cs="B Titr"/>
          <w:bCs w:val="0"/>
          <w:szCs w:val="32"/>
          <w:rtl/>
        </w:rPr>
        <w:sectPr w:rsidR="00E51714" w:rsidRPr="00E07CB7" w:rsidSect="006529F0">
          <w:headerReference w:type="default" r:id="rId10"/>
          <w:type w:val="continuous"/>
          <w:pgSz w:w="11907" w:h="16840" w:code="9"/>
          <w:pgMar w:top="3119" w:right="1701" w:bottom="1701" w:left="1701" w:header="1418" w:footer="1134" w:gutter="0"/>
          <w:cols w:space="720"/>
          <w:bidi/>
          <w:rtlGutter/>
          <w:docGrid w:linePitch="300"/>
        </w:sectPr>
      </w:pPr>
    </w:p>
    <w:p w14:paraId="50654F9E" w14:textId="77777777" w:rsidR="00E51714" w:rsidRDefault="00E51714" w:rsidP="00541C08">
      <w:pPr>
        <w:pStyle w:val="Titre"/>
        <w:rPr>
          <w:rtl/>
        </w:rPr>
      </w:pPr>
      <w:r>
        <w:rPr>
          <w:rtl/>
        </w:rPr>
        <w:lastRenderedPageBreak/>
        <w:t>پيوست‌</w:t>
      </w:r>
    </w:p>
    <w:p w14:paraId="59AC5104" w14:textId="77777777" w:rsidR="00E51714" w:rsidRDefault="00E51714" w:rsidP="00541C08">
      <w:pPr>
        <w:pStyle w:val="Titre"/>
      </w:pPr>
      <w:r>
        <w:rPr>
          <w:rtl/>
        </w:rPr>
        <w:t>نمونه‌اي‌ از ساختار ترازنامه‌ و صورت‌ سود و زيان</w:t>
      </w:r>
    </w:p>
    <w:p w14:paraId="42ACE084" w14:textId="77777777" w:rsidR="0040038E" w:rsidRDefault="0040038E" w:rsidP="00541C08">
      <w:pPr>
        <w:pStyle w:val="Titre"/>
        <w:rPr>
          <w:rtl/>
        </w:rPr>
      </w:pPr>
    </w:p>
    <w:p w14:paraId="7D2E0E87" w14:textId="77777777" w:rsidR="00E51714" w:rsidRDefault="00E51714" w:rsidP="008067DA">
      <w:pPr>
        <w:pStyle w:val="Matn"/>
        <w:rPr>
          <w:rtl/>
        </w:rPr>
      </w:pPr>
      <w:r>
        <w:rPr>
          <w:rtl/>
        </w:rPr>
        <w:t>اين‌ پيوست‌ به</w:t>
      </w:r>
      <w:r>
        <w:rPr>
          <w:rFonts w:ascii="Times New Roman" w:hAnsi="Times New Roman" w:cs="Times New Roman" w:hint="cs"/>
          <w:rtl/>
        </w:rPr>
        <w:t> </w:t>
      </w:r>
      <w:r>
        <w:rPr>
          <w:rFonts w:hint="cs"/>
          <w:rtl/>
        </w:rPr>
        <w:t xml:space="preserve">منظور </w:t>
      </w:r>
      <w:r>
        <w:rPr>
          <w:rtl/>
        </w:rPr>
        <w:t>آشنايي‌ با نحوه‌ اجراي‌ الزامات‌ مندرج‌ در استاندارد حسابداري‌ تهيه‌ شده‌ است‌ و بخشي‌ از استاندارد محسوب‌ نمي‌شود.</w:t>
      </w:r>
    </w:p>
    <w:p w14:paraId="6AF0446E" w14:textId="77777777" w:rsidR="00E51714" w:rsidRDefault="00E51714" w:rsidP="008067DA">
      <w:pPr>
        <w:pStyle w:val="Matn"/>
        <w:rPr>
          <w:rtl/>
        </w:rPr>
      </w:pPr>
      <w:r>
        <w:rPr>
          <w:rtl/>
        </w:rPr>
        <w:t>استاندارد حاضر اجزاي‌ صورتهاي‌ مالي‌ و حداقل‌ مواردي‌ را كه‌ لازم‌ است‌ در ترازنامه‌ و صورت‌ سود و زيان‌ افشا شود و همچنين‌ اقلام‌ ديگري‌ را مشخص‌ كرده‌ است‌ كه‌ ممكن‌ است‌ در صورتهاي‌ مالي‌ اساسي‌ مربوط‌ يا در يادداشتهاي‌ توضيحي‌ ارائه‌ شود. هدف‌ پيوست‌ ارائه‌ نمونه‌هايي‌ از چگونگي‌ رعايت‌ الزامات‌ مربوط‌ به</w:t>
      </w:r>
      <w:r>
        <w:rPr>
          <w:rFonts w:ascii="Times New Roman" w:hAnsi="Times New Roman" w:cs="Times New Roman" w:hint="cs"/>
          <w:rtl/>
        </w:rPr>
        <w:t> </w:t>
      </w:r>
      <w:r>
        <w:rPr>
          <w:rFonts w:hint="cs"/>
          <w:rtl/>
        </w:rPr>
        <w:t>نحوه‌ ارائه‌ ترازنامه‌ و صورت‌ سود و زيان‌ است‌. نمونه‌هاي‌ مربوط‌ به</w:t>
      </w:r>
      <w:r>
        <w:rPr>
          <w:rFonts w:ascii="Times New Roman" w:hAnsi="Times New Roman" w:cs="Times New Roman" w:hint="cs"/>
          <w:rtl/>
        </w:rPr>
        <w:t> </w:t>
      </w:r>
      <w:r>
        <w:rPr>
          <w:rFonts w:hint="cs"/>
          <w:rtl/>
        </w:rPr>
        <w:t>صورت‌ سود و زيان‌ جا</w:t>
      </w:r>
      <w:r>
        <w:rPr>
          <w:rtl/>
        </w:rPr>
        <w:t>مع‌، صورت‌ جريان‌ وجوه‌ نقد و موارد خاص‌ عملكرد مالي‌ در استانداردهاي‌ حسابداري‌ مربوط‌ ارائه‌ شده‌ است‌. در صورت‌ لزوم‌ و براي‌ دستيابي‌ به‌ ارائه‌ مطلوب‌ اطلاعات‌ در شرايط‌ خاص‌ هر</w:t>
      </w:r>
      <w:r>
        <w:rPr>
          <w:rFonts w:ascii="Times New Roman" w:hAnsi="Times New Roman" w:cs="Times New Roman" w:hint="cs"/>
          <w:rtl/>
        </w:rPr>
        <w:t> </w:t>
      </w:r>
      <w:r>
        <w:rPr>
          <w:rFonts w:hint="cs"/>
          <w:rtl/>
        </w:rPr>
        <w:t>واحد تجاري‌، مي‌توان‌ ترتيب‌ ارائه‌ و شرح‌ اقلام‌ اصلي‌ را تغيير داد.</w:t>
      </w:r>
    </w:p>
    <w:p w14:paraId="1E7E25AD" w14:textId="77777777" w:rsidR="00E51714" w:rsidRDefault="00E51714" w:rsidP="00541C08">
      <w:pPr>
        <w:pStyle w:val="1Lotus"/>
        <w:bidi/>
        <w:jc w:val="both"/>
        <w:rPr>
          <w:rtl/>
        </w:rPr>
        <w:sectPr w:rsidR="00E51714" w:rsidSect="004C6124">
          <w:headerReference w:type="default" r:id="rId11"/>
          <w:type w:val="oddPage"/>
          <w:pgSz w:w="11907" w:h="16840" w:code="9"/>
          <w:pgMar w:top="3119" w:right="1701" w:bottom="1701" w:left="1701" w:header="1418" w:footer="1134" w:gutter="0"/>
          <w:cols w:space="720"/>
          <w:bidi/>
          <w:rtlGutter/>
          <w:docGrid w:linePitch="300"/>
        </w:sectPr>
      </w:pPr>
    </w:p>
    <w:p w14:paraId="68781F1C" w14:textId="77777777" w:rsidR="00E51714" w:rsidRPr="00E07CB7" w:rsidRDefault="00E51714" w:rsidP="00541C08">
      <w:pPr>
        <w:pStyle w:val="1Traffic"/>
        <w:bidi/>
        <w:spacing w:after="0"/>
        <w:jc w:val="center"/>
        <w:rPr>
          <w:rFonts w:cs="B Zar"/>
          <w:b/>
          <w:sz w:val="26"/>
          <w:szCs w:val="24"/>
          <w:u w:val="single"/>
          <w:rtl/>
        </w:rPr>
      </w:pPr>
      <w:r w:rsidRPr="00E07CB7">
        <w:rPr>
          <w:rFonts w:cs="B Zar"/>
          <w:b/>
          <w:sz w:val="26"/>
          <w:szCs w:val="24"/>
          <w:u w:val="single"/>
          <w:rtl/>
        </w:rPr>
        <w:lastRenderedPageBreak/>
        <w:t>شركت‌ سهامي‌ عام‌ نمونه</w:t>
      </w:r>
    </w:p>
    <w:p w14:paraId="634E5707" w14:textId="77777777" w:rsidR="00E51714" w:rsidRPr="00E07CB7" w:rsidRDefault="00E51714" w:rsidP="00541C08">
      <w:pPr>
        <w:pStyle w:val="1Traffic"/>
        <w:bidi/>
        <w:spacing w:after="0"/>
        <w:jc w:val="center"/>
        <w:rPr>
          <w:rFonts w:cs="B Zar"/>
          <w:b/>
          <w:sz w:val="26"/>
          <w:szCs w:val="24"/>
          <w:u w:val="single"/>
          <w:rtl/>
        </w:rPr>
      </w:pPr>
      <w:r w:rsidRPr="00E07CB7">
        <w:rPr>
          <w:rFonts w:cs="B Zar"/>
          <w:b/>
          <w:sz w:val="26"/>
          <w:szCs w:val="24"/>
          <w:u w:val="single"/>
          <w:rtl/>
        </w:rPr>
        <w:t>ترازنامه‌</w:t>
      </w:r>
    </w:p>
    <w:p w14:paraId="4F6D89EC" w14:textId="77777777" w:rsidR="00E51714" w:rsidRPr="00E07CB7" w:rsidRDefault="00E51714" w:rsidP="00541C08">
      <w:pPr>
        <w:pStyle w:val="1Traffic"/>
        <w:bidi/>
        <w:jc w:val="center"/>
        <w:rPr>
          <w:rFonts w:cs="B Zar"/>
          <w:b/>
          <w:sz w:val="26"/>
          <w:szCs w:val="24"/>
          <w:u w:val="single"/>
          <w:rtl/>
        </w:rPr>
      </w:pPr>
      <w:r w:rsidRPr="00E07CB7">
        <w:rPr>
          <w:rFonts w:cs="B Zar"/>
          <w:b/>
          <w:sz w:val="26"/>
          <w:szCs w:val="24"/>
          <w:u w:val="single"/>
          <w:rtl/>
        </w:rPr>
        <w:t>در تاريخ‌ 29 اسفند ماه‌ 2</w:t>
      </w:r>
      <w:r w:rsidRPr="00E07CB7">
        <w:rPr>
          <w:rFonts w:cs="B Zar" w:hint="cs"/>
          <w:b/>
          <w:sz w:val="26"/>
          <w:szCs w:val="24"/>
          <w:u w:val="single"/>
          <w:rtl/>
        </w:rPr>
        <w:t>×</w:t>
      </w:r>
      <w:r w:rsidRPr="00E07CB7">
        <w:rPr>
          <w:rFonts w:cs="B Zar"/>
          <w:b/>
          <w:sz w:val="26"/>
          <w:szCs w:val="24"/>
          <w:u w:val="single"/>
          <w:rtl/>
        </w:rPr>
        <w:t>13</w:t>
      </w:r>
    </w:p>
    <w:tbl>
      <w:tblPr>
        <w:bidiVisual/>
        <w:tblW w:w="0" w:type="auto"/>
        <w:tblInd w:w="113" w:type="dxa"/>
        <w:tblLayout w:type="fixed"/>
        <w:tblLook w:val="0000" w:firstRow="0" w:lastRow="0" w:firstColumn="0" w:lastColumn="0" w:noHBand="0" w:noVBand="0"/>
      </w:tblPr>
      <w:tblGrid>
        <w:gridCol w:w="3084"/>
        <w:gridCol w:w="992"/>
        <w:gridCol w:w="1276"/>
        <w:gridCol w:w="1417"/>
        <w:gridCol w:w="3969"/>
        <w:gridCol w:w="945"/>
        <w:gridCol w:w="1179"/>
        <w:gridCol w:w="1179"/>
      </w:tblGrid>
      <w:tr w:rsidR="00E51714" w:rsidRPr="00052BAA" w14:paraId="5DFFBFCC" w14:textId="77777777">
        <w:tc>
          <w:tcPr>
            <w:tcW w:w="3084" w:type="dxa"/>
          </w:tcPr>
          <w:p w14:paraId="38510F88" w14:textId="77777777" w:rsidR="00E51714" w:rsidRPr="00052BAA" w:rsidRDefault="00E51714" w:rsidP="001B57DB">
            <w:pPr>
              <w:pStyle w:val="1Traffic"/>
              <w:pBdr>
                <w:bottom w:val="single" w:sz="8" w:space="1" w:color="auto"/>
              </w:pBdr>
              <w:bidi/>
              <w:spacing w:after="0" w:line="260" w:lineRule="exact"/>
              <w:ind w:left="0" w:firstLine="0"/>
              <w:jc w:val="center"/>
              <w:rPr>
                <w:rFonts w:cs="B Zar"/>
                <w:sz w:val="20"/>
                <w:szCs w:val="20"/>
                <w:rtl/>
              </w:rPr>
            </w:pPr>
            <w:r w:rsidRPr="00052BAA">
              <w:rPr>
                <w:rFonts w:cs="B Zar"/>
                <w:sz w:val="20"/>
                <w:szCs w:val="20"/>
                <w:rtl/>
              </w:rPr>
              <w:t>داراييـها</w:t>
            </w:r>
          </w:p>
        </w:tc>
        <w:tc>
          <w:tcPr>
            <w:tcW w:w="992" w:type="dxa"/>
          </w:tcPr>
          <w:p w14:paraId="18CDA45C" w14:textId="77777777" w:rsidR="00E51714" w:rsidRPr="00052BAA" w:rsidRDefault="00E51714" w:rsidP="001B57DB">
            <w:pPr>
              <w:pStyle w:val="1Traffic"/>
              <w:pBdr>
                <w:bottom w:val="single" w:sz="8" w:space="1" w:color="auto"/>
              </w:pBdr>
              <w:bidi/>
              <w:spacing w:after="0" w:line="260" w:lineRule="exact"/>
              <w:ind w:left="0" w:firstLine="0"/>
              <w:jc w:val="center"/>
              <w:rPr>
                <w:rFonts w:cs="B Zar"/>
                <w:sz w:val="20"/>
                <w:szCs w:val="20"/>
                <w:rtl/>
              </w:rPr>
            </w:pPr>
            <w:r w:rsidRPr="00052BAA">
              <w:rPr>
                <w:rFonts w:cs="B Zar"/>
                <w:sz w:val="20"/>
                <w:szCs w:val="20"/>
                <w:rtl/>
              </w:rPr>
              <w:t>يادداشت‌</w:t>
            </w:r>
          </w:p>
        </w:tc>
        <w:tc>
          <w:tcPr>
            <w:tcW w:w="1276" w:type="dxa"/>
          </w:tcPr>
          <w:p w14:paraId="242709A2" w14:textId="77777777" w:rsidR="00E51714" w:rsidRPr="00052BAA" w:rsidRDefault="00E51714" w:rsidP="001B57DB">
            <w:pPr>
              <w:pStyle w:val="1Traffic"/>
              <w:pBdr>
                <w:bottom w:val="single" w:sz="8" w:space="1" w:color="auto"/>
              </w:pBdr>
              <w:bidi/>
              <w:spacing w:after="0" w:line="260" w:lineRule="exact"/>
              <w:ind w:left="0" w:firstLine="0"/>
              <w:jc w:val="center"/>
              <w:rPr>
                <w:rFonts w:cs="B Zar"/>
                <w:bCs w:val="0"/>
                <w:sz w:val="20"/>
                <w:szCs w:val="20"/>
                <w:rtl/>
              </w:rPr>
            </w:pPr>
            <w:r w:rsidRPr="00052BAA">
              <w:rPr>
                <w:rFonts w:cs="B Zar"/>
                <w:sz w:val="20"/>
                <w:szCs w:val="20"/>
                <w:rtl/>
              </w:rPr>
              <w:t>29/12/2</w:t>
            </w:r>
            <w:r w:rsidRPr="00052BAA">
              <w:rPr>
                <w:rFonts w:cs="B Zar" w:hint="cs"/>
                <w:sz w:val="20"/>
                <w:szCs w:val="20"/>
                <w:rtl/>
              </w:rPr>
              <w:t>×</w:t>
            </w:r>
            <w:r w:rsidRPr="00052BAA">
              <w:rPr>
                <w:rFonts w:cs="B Zar"/>
                <w:sz w:val="20"/>
                <w:szCs w:val="20"/>
                <w:rtl/>
              </w:rPr>
              <w:t>13</w:t>
            </w:r>
          </w:p>
        </w:tc>
        <w:tc>
          <w:tcPr>
            <w:tcW w:w="1417" w:type="dxa"/>
          </w:tcPr>
          <w:p w14:paraId="08A945C6" w14:textId="77777777" w:rsidR="00E51714" w:rsidRPr="00052BAA" w:rsidRDefault="00E51714" w:rsidP="001B57DB">
            <w:pPr>
              <w:pStyle w:val="1Traffic"/>
              <w:pBdr>
                <w:bottom w:val="single" w:sz="8" w:space="1" w:color="auto"/>
              </w:pBdr>
              <w:bidi/>
              <w:spacing w:after="0" w:line="260" w:lineRule="exact"/>
              <w:ind w:left="113" w:right="113" w:firstLine="0"/>
              <w:jc w:val="center"/>
              <w:rPr>
                <w:rFonts w:cs="B Zar"/>
                <w:bCs w:val="0"/>
                <w:sz w:val="20"/>
                <w:szCs w:val="20"/>
                <w:rtl/>
              </w:rPr>
            </w:pPr>
            <w:r w:rsidRPr="00052BAA">
              <w:rPr>
                <w:rFonts w:cs="B Zar"/>
                <w:sz w:val="20"/>
                <w:szCs w:val="20"/>
                <w:rtl/>
              </w:rPr>
              <w:t>29/12/1</w:t>
            </w:r>
            <w:r w:rsidRPr="00052BAA">
              <w:rPr>
                <w:rFonts w:cs="B Zar" w:hint="cs"/>
                <w:sz w:val="20"/>
                <w:szCs w:val="20"/>
                <w:rtl/>
              </w:rPr>
              <w:t>×</w:t>
            </w:r>
            <w:r w:rsidRPr="00052BAA">
              <w:rPr>
                <w:rFonts w:cs="B Zar"/>
                <w:sz w:val="20"/>
                <w:szCs w:val="20"/>
                <w:rtl/>
              </w:rPr>
              <w:t>13</w:t>
            </w:r>
          </w:p>
        </w:tc>
        <w:tc>
          <w:tcPr>
            <w:tcW w:w="3969" w:type="dxa"/>
          </w:tcPr>
          <w:p w14:paraId="60E68010" w14:textId="77777777" w:rsidR="00E51714" w:rsidRPr="00052BAA" w:rsidRDefault="00E51714" w:rsidP="001B57DB">
            <w:pPr>
              <w:pStyle w:val="1Traffic"/>
              <w:pBdr>
                <w:bottom w:val="single" w:sz="8" w:space="1" w:color="auto"/>
              </w:pBdr>
              <w:bidi/>
              <w:spacing w:after="0" w:line="260" w:lineRule="exact"/>
              <w:ind w:left="0" w:firstLine="0"/>
              <w:jc w:val="center"/>
              <w:rPr>
                <w:rFonts w:cs="B Zar"/>
                <w:sz w:val="20"/>
                <w:szCs w:val="20"/>
                <w:rtl/>
              </w:rPr>
            </w:pPr>
            <w:r w:rsidRPr="00052BAA">
              <w:rPr>
                <w:rFonts w:cs="B Zar"/>
                <w:sz w:val="20"/>
                <w:szCs w:val="20"/>
                <w:rtl/>
              </w:rPr>
              <w:t>بدهيها و حقوق‌ صاحبان‌ سهام‌</w:t>
            </w:r>
          </w:p>
        </w:tc>
        <w:tc>
          <w:tcPr>
            <w:tcW w:w="945" w:type="dxa"/>
          </w:tcPr>
          <w:p w14:paraId="05CBDC6E" w14:textId="77777777" w:rsidR="00E51714" w:rsidRPr="00052BAA" w:rsidRDefault="00E51714" w:rsidP="001B57DB">
            <w:pPr>
              <w:pStyle w:val="1Traffic"/>
              <w:pBdr>
                <w:bottom w:val="single" w:sz="8" w:space="1" w:color="auto"/>
              </w:pBdr>
              <w:bidi/>
              <w:spacing w:after="0" w:line="260" w:lineRule="exact"/>
              <w:ind w:left="0" w:firstLine="0"/>
              <w:jc w:val="center"/>
              <w:rPr>
                <w:rFonts w:cs="B Zar"/>
                <w:sz w:val="20"/>
                <w:szCs w:val="20"/>
                <w:rtl/>
              </w:rPr>
            </w:pPr>
            <w:r w:rsidRPr="00052BAA">
              <w:rPr>
                <w:rFonts w:cs="B Zar"/>
                <w:sz w:val="20"/>
                <w:szCs w:val="20"/>
                <w:rtl/>
              </w:rPr>
              <w:t>يادداشت</w:t>
            </w:r>
          </w:p>
        </w:tc>
        <w:tc>
          <w:tcPr>
            <w:tcW w:w="1179" w:type="dxa"/>
          </w:tcPr>
          <w:p w14:paraId="78D409AD" w14:textId="77777777" w:rsidR="00E51714" w:rsidRPr="00052BAA" w:rsidRDefault="00E51714" w:rsidP="001B57DB">
            <w:pPr>
              <w:pStyle w:val="1Traffic"/>
              <w:pBdr>
                <w:bottom w:val="single" w:sz="8" w:space="1" w:color="auto"/>
              </w:pBdr>
              <w:bidi/>
              <w:spacing w:after="0" w:line="260" w:lineRule="exact"/>
              <w:ind w:left="0" w:firstLine="0"/>
              <w:jc w:val="center"/>
              <w:rPr>
                <w:rFonts w:cs="B Zar"/>
                <w:sz w:val="20"/>
                <w:szCs w:val="20"/>
                <w:rtl/>
              </w:rPr>
            </w:pPr>
            <w:r w:rsidRPr="00052BAA">
              <w:rPr>
                <w:rFonts w:cs="B Zar"/>
                <w:sz w:val="20"/>
                <w:szCs w:val="20"/>
                <w:rtl/>
              </w:rPr>
              <w:t>29/12/2×13</w:t>
            </w:r>
          </w:p>
        </w:tc>
        <w:tc>
          <w:tcPr>
            <w:tcW w:w="1179" w:type="dxa"/>
          </w:tcPr>
          <w:p w14:paraId="79842802" w14:textId="77777777" w:rsidR="00E51714" w:rsidRPr="00052BAA" w:rsidRDefault="00E51714" w:rsidP="001B57DB">
            <w:pPr>
              <w:pStyle w:val="1Traffic"/>
              <w:pBdr>
                <w:bottom w:val="single" w:sz="8" w:space="1" w:color="auto"/>
              </w:pBdr>
              <w:bidi/>
              <w:spacing w:after="0" w:line="260" w:lineRule="exact"/>
              <w:ind w:left="0" w:firstLine="0"/>
              <w:jc w:val="center"/>
              <w:rPr>
                <w:rFonts w:cs="B Zar"/>
                <w:bCs w:val="0"/>
                <w:sz w:val="20"/>
                <w:szCs w:val="20"/>
                <w:rtl/>
              </w:rPr>
            </w:pPr>
            <w:r w:rsidRPr="00052BAA">
              <w:rPr>
                <w:rFonts w:cs="B Zar"/>
                <w:sz w:val="20"/>
                <w:szCs w:val="20"/>
                <w:rtl/>
              </w:rPr>
              <w:t>29/12/1×13</w:t>
            </w:r>
          </w:p>
        </w:tc>
      </w:tr>
      <w:tr w:rsidR="00E51714" w:rsidRPr="00360E02" w14:paraId="76AFF35B" w14:textId="77777777">
        <w:tc>
          <w:tcPr>
            <w:tcW w:w="3084" w:type="dxa"/>
          </w:tcPr>
          <w:p w14:paraId="376DE4AE" w14:textId="77777777" w:rsidR="00E51714" w:rsidRPr="00360E02" w:rsidRDefault="00E51714" w:rsidP="001B57DB">
            <w:pPr>
              <w:pStyle w:val="1Traffic"/>
              <w:bidi/>
              <w:spacing w:after="0" w:line="260" w:lineRule="exact"/>
              <w:ind w:left="0" w:firstLine="0"/>
              <w:jc w:val="both"/>
              <w:rPr>
                <w:rFonts w:cs="B Zar"/>
                <w:sz w:val="16"/>
                <w:szCs w:val="16"/>
                <w:rtl/>
              </w:rPr>
            </w:pPr>
          </w:p>
        </w:tc>
        <w:tc>
          <w:tcPr>
            <w:tcW w:w="992" w:type="dxa"/>
          </w:tcPr>
          <w:p w14:paraId="0DEAAC73" w14:textId="77777777" w:rsidR="00E51714" w:rsidRPr="00360E02" w:rsidRDefault="00E51714" w:rsidP="001B57DB">
            <w:pPr>
              <w:pStyle w:val="1Traffic"/>
              <w:bidi/>
              <w:spacing w:after="0" w:line="260" w:lineRule="exact"/>
              <w:ind w:left="0" w:firstLine="0"/>
              <w:jc w:val="both"/>
              <w:rPr>
                <w:rFonts w:cs="B Zar"/>
                <w:sz w:val="16"/>
                <w:szCs w:val="16"/>
                <w:rtl/>
              </w:rPr>
            </w:pPr>
          </w:p>
        </w:tc>
        <w:tc>
          <w:tcPr>
            <w:tcW w:w="1276" w:type="dxa"/>
          </w:tcPr>
          <w:p w14:paraId="7EE664F5" w14:textId="77777777" w:rsidR="00E51714" w:rsidRPr="00360E02" w:rsidRDefault="00E51714" w:rsidP="001B57DB">
            <w:pPr>
              <w:pStyle w:val="1Traffic"/>
              <w:bidi/>
              <w:spacing w:after="0" w:line="260" w:lineRule="exact"/>
              <w:ind w:left="113" w:right="113" w:firstLine="0"/>
              <w:jc w:val="center"/>
              <w:rPr>
                <w:rFonts w:cs="B Zar"/>
                <w:bCs w:val="0"/>
                <w:sz w:val="16"/>
                <w:szCs w:val="16"/>
                <w:rtl/>
              </w:rPr>
            </w:pPr>
            <w:r w:rsidRPr="00360E02">
              <w:rPr>
                <w:rFonts w:cs="B Zar"/>
                <w:sz w:val="16"/>
                <w:szCs w:val="16"/>
                <w:rtl/>
              </w:rPr>
              <w:t>ميليون‌ ريال‌</w:t>
            </w:r>
          </w:p>
        </w:tc>
        <w:tc>
          <w:tcPr>
            <w:tcW w:w="1417" w:type="dxa"/>
          </w:tcPr>
          <w:p w14:paraId="67BBF925" w14:textId="77777777" w:rsidR="00E51714" w:rsidRPr="00360E02" w:rsidRDefault="00E51714" w:rsidP="001B57DB">
            <w:pPr>
              <w:pStyle w:val="1Traffic"/>
              <w:bidi/>
              <w:spacing w:after="0" w:line="260" w:lineRule="exact"/>
              <w:ind w:left="113" w:right="113" w:firstLine="0"/>
              <w:jc w:val="center"/>
              <w:rPr>
                <w:rFonts w:cs="B Zar"/>
                <w:bCs w:val="0"/>
                <w:sz w:val="16"/>
                <w:szCs w:val="16"/>
                <w:rtl/>
              </w:rPr>
            </w:pPr>
            <w:r w:rsidRPr="00360E02">
              <w:rPr>
                <w:rFonts w:cs="B Zar"/>
                <w:sz w:val="16"/>
                <w:szCs w:val="16"/>
                <w:rtl/>
              </w:rPr>
              <w:t>ميليون‌ ريال‌</w:t>
            </w:r>
          </w:p>
        </w:tc>
        <w:tc>
          <w:tcPr>
            <w:tcW w:w="3969" w:type="dxa"/>
          </w:tcPr>
          <w:p w14:paraId="3152013F" w14:textId="77777777" w:rsidR="00E51714" w:rsidRPr="00360E02" w:rsidRDefault="00E51714" w:rsidP="001B57DB">
            <w:pPr>
              <w:pStyle w:val="1Traffic"/>
              <w:bidi/>
              <w:spacing w:after="0" w:line="260" w:lineRule="exact"/>
              <w:ind w:left="0" w:firstLine="0"/>
              <w:jc w:val="both"/>
              <w:rPr>
                <w:rFonts w:cs="B Zar"/>
                <w:sz w:val="16"/>
                <w:szCs w:val="16"/>
                <w:rtl/>
              </w:rPr>
            </w:pPr>
          </w:p>
        </w:tc>
        <w:tc>
          <w:tcPr>
            <w:tcW w:w="945" w:type="dxa"/>
          </w:tcPr>
          <w:p w14:paraId="32068A94" w14:textId="77777777" w:rsidR="00E51714" w:rsidRPr="00360E02" w:rsidRDefault="00E51714" w:rsidP="001B57DB">
            <w:pPr>
              <w:pStyle w:val="1Traffic"/>
              <w:bidi/>
              <w:spacing w:after="0" w:line="260" w:lineRule="exact"/>
              <w:ind w:left="0" w:firstLine="0"/>
              <w:jc w:val="both"/>
              <w:rPr>
                <w:rFonts w:cs="B Zar"/>
                <w:sz w:val="16"/>
                <w:szCs w:val="16"/>
                <w:rtl/>
              </w:rPr>
            </w:pPr>
          </w:p>
        </w:tc>
        <w:tc>
          <w:tcPr>
            <w:tcW w:w="1179" w:type="dxa"/>
          </w:tcPr>
          <w:p w14:paraId="3FFF2E8D" w14:textId="77777777" w:rsidR="00E51714" w:rsidRPr="00360E02" w:rsidRDefault="00E51714" w:rsidP="001B57DB">
            <w:pPr>
              <w:pStyle w:val="1Traffic"/>
              <w:bidi/>
              <w:spacing w:after="0" w:line="260" w:lineRule="exact"/>
              <w:ind w:left="113" w:right="113" w:firstLine="0"/>
              <w:jc w:val="center"/>
              <w:rPr>
                <w:rFonts w:cs="B Zar"/>
                <w:sz w:val="16"/>
                <w:szCs w:val="16"/>
                <w:rtl/>
              </w:rPr>
            </w:pPr>
            <w:r w:rsidRPr="00360E02">
              <w:rPr>
                <w:rFonts w:cs="B Zar"/>
                <w:sz w:val="16"/>
                <w:szCs w:val="16"/>
                <w:rtl/>
              </w:rPr>
              <w:t>ميليون‌ ريال‌</w:t>
            </w:r>
          </w:p>
        </w:tc>
        <w:tc>
          <w:tcPr>
            <w:tcW w:w="1179" w:type="dxa"/>
          </w:tcPr>
          <w:p w14:paraId="3BA9A872" w14:textId="77777777" w:rsidR="00E51714" w:rsidRPr="00360E02" w:rsidRDefault="00E51714" w:rsidP="001B57DB">
            <w:pPr>
              <w:pStyle w:val="1Traffic"/>
              <w:bidi/>
              <w:spacing w:after="0" w:line="260" w:lineRule="exact"/>
              <w:ind w:left="113" w:right="113" w:firstLine="0"/>
              <w:jc w:val="center"/>
              <w:rPr>
                <w:rFonts w:cs="B Zar"/>
                <w:sz w:val="16"/>
                <w:szCs w:val="16"/>
                <w:rtl/>
              </w:rPr>
            </w:pPr>
            <w:r w:rsidRPr="00360E02">
              <w:rPr>
                <w:rFonts w:cs="B Zar"/>
                <w:sz w:val="16"/>
                <w:szCs w:val="16"/>
                <w:rtl/>
              </w:rPr>
              <w:t>ميليون‌ ريال‌</w:t>
            </w:r>
          </w:p>
        </w:tc>
      </w:tr>
      <w:tr w:rsidR="00E51714" w14:paraId="73DD7889" w14:textId="77777777">
        <w:tc>
          <w:tcPr>
            <w:tcW w:w="3084" w:type="dxa"/>
          </w:tcPr>
          <w:p w14:paraId="5717D102" w14:textId="77777777" w:rsidR="00E51714" w:rsidRPr="00E07CB7" w:rsidRDefault="00E51714" w:rsidP="001B57DB">
            <w:pPr>
              <w:pStyle w:val="1Traffic"/>
              <w:bidi/>
              <w:spacing w:after="0" w:line="260" w:lineRule="exact"/>
              <w:ind w:left="0" w:firstLine="0"/>
              <w:rPr>
                <w:rFonts w:cs="B Zar"/>
                <w:sz w:val="18"/>
                <w:szCs w:val="20"/>
                <w:rtl/>
              </w:rPr>
            </w:pPr>
            <w:r w:rsidRPr="00E07CB7">
              <w:rPr>
                <w:rFonts w:cs="B Zar"/>
                <w:sz w:val="18"/>
                <w:szCs w:val="20"/>
                <w:rtl/>
              </w:rPr>
              <w:t>داراييهاي‌ جاري‌</w:t>
            </w:r>
            <w:r w:rsidRPr="00E07CB7">
              <w:rPr>
                <w:rFonts w:ascii="Times New Roman" w:hAnsi="Times New Roman" w:cs="Times New Roman" w:hint="cs"/>
                <w:sz w:val="18"/>
                <w:szCs w:val="20"/>
                <w:rtl/>
              </w:rPr>
              <w:t> </w:t>
            </w:r>
            <w:r w:rsidRPr="00E07CB7">
              <w:rPr>
                <w:rFonts w:cs="B Zar"/>
                <w:sz w:val="18"/>
                <w:szCs w:val="20"/>
                <w:rtl/>
              </w:rPr>
              <w:t>:</w:t>
            </w:r>
          </w:p>
        </w:tc>
        <w:tc>
          <w:tcPr>
            <w:tcW w:w="992" w:type="dxa"/>
          </w:tcPr>
          <w:p w14:paraId="47BA29BF" w14:textId="77777777" w:rsidR="00E51714" w:rsidRDefault="00E51714" w:rsidP="001B57DB">
            <w:pPr>
              <w:pStyle w:val="1Traffic"/>
              <w:bidi/>
              <w:spacing w:after="0" w:line="260" w:lineRule="exact"/>
              <w:ind w:left="0" w:firstLine="0"/>
              <w:jc w:val="both"/>
              <w:rPr>
                <w:rtl/>
              </w:rPr>
            </w:pPr>
          </w:p>
        </w:tc>
        <w:tc>
          <w:tcPr>
            <w:tcW w:w="1276" w:type="dxa"/>
          </w:tcPr>
          <w:p w14:paraId="4BE04D11" w14:textId="77777777" w:rsidR="00E51714" w:rsidRDefault="00E51714" w:rsidP="001B57DB">
            <w:pPr>
              <w:pStyle w:val="1Traffic"/>
              <w:bidi/>
              <w:spacing w:after="0" w:line="260" w:lineRule="exact"/>
              <w:ind w:left="113" w:right="113" w:firstLine="0"/>
              <w:jc w:val="center"/>
              <w:rPr>
                <w:rFonts w:cs="Nazanin"/>
                <w:bCs w:val="0"/>
                <w:rtl/>
              </w:rPr>
            </w:pPr>
          </w:p>
        </w:tc>
        <w:tc>
          <w:tcPr>
            <w:tcW w:w="1417" w:type="dxa"/>
          </w:tcPr>
          <w:p w14:paraId="76F9665B" w14:textId="77777777" w:rsidR="00E51714" w:rsidRDefault="00E51714" w:rsidP="001B57DB">
            <w:pPr>
              <w:pStyle w:val="1Traffic"/>
              <w:bidi/>
              <w:spacing w:after="0" w:line="260" w:lineRule="exact"/>
              <w:ind w:left="0" w:right="227" w:firstLine="0"/>
              <w:jc w:val="center"/>
              <w:rPr>
                <w:rFonts w:cs="Nazanin"/>
                <w:bCs w:val="0"/>
                <w:rtl/>
              </w:rPr>
            </w:pPr>
          </w:p>
        </w:tc>
        <w:tc>
          <w:tcPr>
            <w:tcW w:w="3969" w:type="dxa"/>
          </w:tcPr>
          <w:p w14:paraId="58D8A173" w14:textId="77777777" w:rsidR="00E51714" w:rsidRPr="00E07CB7" w:rsidRDefault="00E51714" w:rsidP="001B57DB">
            <w:pPr>
              <w:pStyle w:val="1Traffic"/>
              <w:bidi/>
              <w:spacing w:after="0" w:line="260" w:lineRule="exact"/>
              <w:ind w:left="0" w:firstLine="0"/>
              <w:rPr>
                <w:rFonts w:cs="B Zar"/>
                <w:sz w:val="18"/>
                <w:szCs w:val="20"/>
              </w:rPr>
            </w:pPr>
            <w:r w:rsidRPr="00E07CB7">
              <w:rPr>
                <w:rFonts w:cs="B Zar"/>
                <w:sz w:val="18"/>
                <w:szCs w:val="20"/>
                <w:rtl/>
              </w:rPr>
              <w:t>بدهيهاي‌ جاري‌</w:t>
            </w:r>
            <w:r w:rsidRPr="00E07CB7">
              <w:rPr>
                <w:rFonts w:ascii="Times New Roman" w:hAnsi="Times New Roman" w:cs="Times New Roman" w:hint="cs"/>
                <w:sz w:val="18"/>
                <w:szCs w:val="20"/>
                <w:rtl/>
              </w:rPr>
              <w:t> </w:t>
            </w:r>
            <w:r w:rsidRPr="00E07CB7">
              <w:rPr>
                <w:rFonts w:cs="B Zar"/>
                <w:sz w:val="18"/>
                <w:szCs w:val="20"/>
                <w:rtl/>
              </w:rPr>
              <w:t>:</w:t>
            </w:r>
          </w:p>
        </w:tc>
        <w:tc>
          <w:tcPr>
            <w:tcW w:w="945" w:type="dxa"/>
          </w:tcPr>
          <w:p w14:paraId="09B6A44E" w14:textId="77777777" w:rsidR="00E51714" w:rsidRPr="00E07CB7" w:rsidRDefault="00E51714" w:rsidP="001B57DB">
            <w:pPr>
              <w:pStyle w:val="1Traffic"/>
              <w:bidi/>
              <w:spacing w:after="0" w:line="260" w:lineRule="exact"/>
              <w:ind w:left="0" w:firstLine="0"/>
              <w:jc w:val="both"/>
              <w:rPr>
                <w:rFonts w:cs="B Zar"/>
                <w:sz w:val="18"/>
                <w:szCs w:val="20"/>
              </w:rPr>
            </w:pPr>
          </w:p>
        </w:tc>
        <w:tc>
          <w:tcPr>
            <w:tcW w:w="1179" w:type="dxa"/>
          </w:tcPr>
          <w:p w14:paraId="3EC9EA8D" w14:textId="77777777" w:rsidR="00E51714" w:rsidRDefault="00E51714" w:rsidP="001B57DB">
            <w:pPr>
              <w:pStyle w:val="1Traffic"/>
              <w:bidi/>
              <w:spacing w:after="0" w:line="260" w:lineRule="exact"/>
              <w:ind w:left="113" w:right="113" w:firstLine="0"/>
              <w:jc w:val="center"/>
              <w:rPr>
                <w:rtl/>
              </w:rPr>
            </w:pPr>
          </w:p>
        </w:tc>
        <w:tc>
          <w:tcPr>
            <w:tcW w:w="1179" w:type="dxa"/>
          </w:tcPr>
          <w:p w14:paraId="6337EF20" w14:textId="77777777" w:rsidR="00E51714" w:rsidRDefault="00E51714" w:rsidP="001B57DB">
            <w:pPr>
              <w:pStyle w:val="1Traffic"/>
              <w:bidi/>
              <w:spacing w:after="0" w:line="260" w:lineRule="exact"/>
              <w:ind w:left="113" w:right="113" w:firstLine="0"/>
              <w:jc w:val="center"/>
              <w:rPr>
                <w:rFonts w:cs="Nazanin"/>
                <w:bCs w:val="0"/>
                <w:rtl/>
              </w:rPr>
            </w:pPr>
          </w:p>
        </w:tc>
      </w:tr>
      <w:tr w:rsidR="00E51714" w14:paraId="3E79BD04" w14:textId="77777777">
        <w:tc>
          <w:tcPr>
            <w:tcW w:w="3084" w:type="dxa"/>
          </w:tcPr>
          <w:p w14:paraId="12661EC7" w14:textId="77777777" w:rsidR="00E51714" w:rsidRDefault="00E51714" w:rsidP="001B57DB">
            <w:pPr>
              <w:pStyle w:val="1Lotus"/>
              <w:bidi/>
              <w:spacing w:after="0" w:line="260" w:lineRule="exact"/>
              <w:ind w:left="284" w:firstLine="0"/>
              <w:rPr>
                <w:szCs w:val="22"/>
                <w:rtl/>
              </w:rPr>
            </w:pPr>
            <w:r>
              <w:rPr>
                <w:szCs w:val="22"/>
                <w:rtl/>
              </w:rPr>
              <w:t>موجودي‌ نقد</w:t>
            </w:r>
          </w:p>
        </w:tc>
        <w:tc>
          <w:tcPr>
            <w:tcW w:w="992" w:type="dxa"/>
          </w:tcPr>
          <w:p w14:paraId="72B76745" w14:textId="77777777" w:rsidR="00E51714" w:rsidRDefault="00E51714" w:rsidP="001B57DB">
            <w:pPr>
              <w:pStyle w:val="1Traffic"/>
              <w:bidi/>
              <w:spacing w:after="0" w:line="260" w:lineRule="exact"/>
              <w:ind w:left="0" w:firstLine="0"/>
              <w:jc w:val="both"/>
              <w:rPr>
                <w:rtl/>
              </w:rPr>
            </w:pPr>
          </w:p>
        </w:tc>
        <w:tc>
          <w:tcPr>
            <w:tcW w:w="1276" w:type="dxa"/>
          </w:tcPr>
          <w:p w14:paraId="0101BE01" w14:textId="77777777" w:rsidR="00E51714" w:rsidRDefault="00E51714" w:rsidP="001B57DB">
            <w:pPr>
              <w:spacing w:line="260" w:lineRule="exact"/>
              <w:ind w:left="113" w:right="113"/>
              <w:jc w:val="center"/>
              <w:rPr>
                <w:szCs w:val="24"/>
              </w:rPr>
            </w:pPr>
            <w:r w:rsidRPr="00E07CB7">
              <w:rPr>
                <w:rFonts w:cs="B Zar"/>
                <w:b w:val="0"/>
                <w:szCs w:val="24"/>
                <w:rtl/>
              </w:rPr>
              <w:t>..........</w:t>
            </w:r>
          </w:p>
        </w:tc>
        <w:tc>
          <w:tcPr>
            <w:tcW w:w="1417" w:type="dxa"/>
          </w:tcPr>
          <w:p w14:paraId="3AE2CA43" w14:textId="77777777" w:rsidR="00E51714" w:rsidRDefault="00E51714" w:rsidP="001B57DB">
            <w:pPr>
              <w:spacing w:line="260" w:lineRule="exact"/>
              <w:ind w:left="113" w:right="113"/>
              <w:jc w:val="center"/>
              <w:rPr>
                <w:szCs w:val="24"/>
              </w:rPr>
            </w:pPr>
            <w:r w:rsidRPr="00E07CB7">
              <w:rPr>
                <w:rFonts w:cs="B Zar"/>
                <w:b w:val="0"/>
                <w:szCs w:val="24"/>
                <w:rtl/>
              </w:rPr>
              <w:t>..........</w:t>
            </w:r>
          </w:p>
        </w:tc>
        <w:tc>
          <w:tcPr>
            <w:tcW w:w="3969" w:type="dxa"/>
          </w:tcPr>
          <w:p w14:paraId="29763207" w14:textId="77777777" w:rsidR="00E51714" w:rsidRDefault="00E51714" w:rsidP="001B57DB">
            <w:pPr>
              <w:pStyle w:val="1Lotus"/>
              <w:bidi/>
              <w:spacing w:after="0" w:line="260" w:lineRule="exact"/>
              <w:ind w:left="284" w:firstLine="0"/>
              <w:rPr>
                <w:szCs w:val="22"/>
                <w:rtl/>
              </w:rPr>
            </w:pPr>
            <w:r>
              <w:rPr>
                <w:szCs w:val="22"/>
                <w:rtl/>
              </w:rPr>
              <w:t>حسابها و اسناد پرداختني‌ تجاري‌</w:t>
            </w:r>
          </w:p>
        </w:tc>
        <w:tc>
          <w:tcPr>
            <w:tcW w:w="945" w:type="dxa"/>
          </w:tcPr>
          <w:p w14:paraId="3669F2A3" w14:textId="77777777" w:rsidR="00E51714" w:rsidRDefault="00E51714" w:rsidP="001B57DB">
            <w:pPr>
              <w:pStyle w:val="1Traffic"/>
              <w:bidi/>
              <w:spacing w:after="0" w:line="260" w:lineRule="exact"/>
              <w:ind w:left="0" w:firstLine="0"/>
              <w:jc w:val="both"/>
              <w:rPr>
                <w:rFonts w:cs="Nazanin"/>
                <w:bCs w:val="0"/>
                <w:szCs w:val="20"/>
                <w:rtl/>
              </w:rPr>
            </w:pPr>
          </w:p>
        </w:tc>
        <w:tc>
          <w:tcPr>
            <w:tcW w:w="1179" w:type="dxa"/>
          </w:tcPr>
          <w:p w14:paraId="198E249E" w14:textId="77777777" w:rsidR="00E51714" w:rsidRDefault="00E51714" w:rsidP="001B57DB">
            <w:pPr>
              <w:spacing w:line="260" w:lineRule="exact"/>
              <w:ind w:left="113" w:right="113"/>
              <w:jc w:val="center"/>
            </w:pPr>
            <w:r w:rsidRPr="00E07CB7">
              <w:rPr>
                <w:rFonts w:cs="B Zar"/>
                <w:b w:val="0"/>
                <w:szCs w:val="24"/>
                <w:rtl/>
              </w:rPr>
              <w:t>..........</w:t>
            </w:r>
          </w:p>
        </w:tc>
        <w:tc>
          <w:tcPr>
            <w:tcW w:w="1179" w:type="dxa"/>
          </w:tcPr>
          <w:p w14:paraId="7D1F8D39" w14:textId="77777777" w:rsidR="00E51714" w:rsidRDefault="00E51714" w:rsidP="001B57DB">
            <w:pPr>
              <w:spacing w:line="260" w:lineRule="exact"/>
              <w:ind w:left="113" w:right="113"/>
              <w:jc w:val="center"/>
            </w:pPr>
            <w:r w:rsidRPr="00E07CB7">
              <w:rPr>
                <w:rFonts w:cs="B Zar"/>
                <w:b w:val="0"/>
                <w:szCs w:val="24"/>
                <w:rtl/>
              </w:rPr>
              <w:t>..........</w:t>
            </w:r>
          </w:p>
        </w:tc>
      </w:tr>
      <w:tr w:rsidR="00E51714" w14:paraId="48949349" w14:textId="77777777">
        <w:tc>
          <w:tcPr>
            <w:tcW w:w="3084" w:type="dxa"/>
          </w:tcPr>
          <w:p w14:paraId="5F551F4A" w14:textId="77777777" w:rsidR="00E51714" w:rsidRDefault="00E51714" w:rsidP="001B57DB">
            <w:pPr>
              <w:pStyle w:val="1Lotus"/>
              <w:bidi/>
              <w:spacing w:after="0" w:line="260" w:lineRule="exact"/>
              <w:ind w:left="284" w:firstLine="0"/>
              <w:rPr>
                <w:szCs w:val="22"/>
                <w:rtl/>
              </w:rPr>
            </w:pPr>
            <w:r>
              <w:rPr>
                <w:szCs w:val="22"/>
                <w:rtl/>
              </w:rPr>
              <w:t>سرمايه‌گذاريهاي‌ كوتاه‌مدت‌</w:t>
            </w:r>
          </w:p>
        </w:tc>
        <w:tc>
          <w:tcPr>
            <w:tcW w:w="992" w:type="dxa"/>
          </w:tcPr>
          <w:p w14:paraId="5F9E35BE" w14:textId="77777777" w:rsidR="00E51714" w:rsidRDefault="00E51714" w:rsidP="001B57DB">
            <w:pPr>
              <w:pStyle w:val="1Lotus"/>
              <w:bidi/>
              <w:spacing w:after="0" w:line="260" w:lineRule="exact"/>
              <w:ind w:left="0" w:firstLine="0"/>
              <w:jc w:val="both"/>
              <w:rPr>
                <w:rtl/>
              </w:rPr>
            </w:pPr>
          </w:p>
        </w:tc>
        <w:tc>
          <w:tcPr>
            <w:tcW w:w="1276" w:type="dxa"/>
          </w:tcPr>
          <w:p w14:paraId="5380AE63" w14:textId="77777777" w:rsidR="00E51714" w:rsidRDefault="00E51714" w:rsidP="001B57DB">
            <w:pPr>
              <w:spacing w:line="260" w:lineRule="exact"/>
              <w:ind w:left="113" w:right="113"/>
              <w:jc w:val="center"/>
              <w:rPr>
                <w:szCs w:val="24"/>
              </w:rPr>
            </w:pPr>
            <w:r w:rsidRPr="00E07CB7">
              <w:rPr>
                <w:rFonts w:cs="B Zar"/>
                <w:b w:val="0"/>
                <w:szCs w:val="24"/>
                <w:rtl/>
              </w:rPr>
              <w:t>..........</w:t>
            </w:r>
          </w:p>
        </w:tc>
        <w:tc>
          <w:tcPr>
            <w:tcW w:w="1417" w:type="dxa"/>
          </w:tcPr>
          <w:p w14:paraId="0AAEE92E" w14:textId="77777777" w:rsidR="00E51714" w:rsidRDefault="00E51714" w:rsidP="001B57DB">
            <w:pPr>
              <w:spacing w:line="260" w:lineRule="exact"/>
              <w:ind w:left="113" w:right="113"/>
              <w:jc w:val="center"/>
              <w:rPr>
                <w:szCs w:val="24"/>
              </w:rPr>
            </w:pPr>
            <w:r w:rsidRPr="00E07CB7">
              <w:rPr>
                <w:rFonts w:cs="B Zar"/>
                <w:b w:val="0"/>
                <w:szCs w:val="24"/>
                <w:rtl/>
              </w:rPr>
              <w:t>..........</w:t>
            </w:r>
          </w:p>
        </w:tc>
        <w:tc>
          <w:tcPr>
            <w:tcW w:w="3969" w:type="dxa"/>
          </w:tcPr>
          <w:p w14:paraId="73343BAF" w14:textId="77777777" w:rsidR="00E51714" w:rsidRDefault="00E51714" w:rsidP="001B57DB">
            <w:pPr>
              <w:pStyle w:val="1Lotus"/>
              <w:bidi/>
              <w:spacing w:after="0" w:line="260" w:lineRule="exact"/>
              <w:ind w:left="284" w:firstLine="0"/>
              <w:rPr>
                <w:szCs w:val="22"/>
                <w:rtl/>
              </w:rPr>
            </w:pPr>
            <w:r>
              <w:rPr>
                <w:szCs w:val="22"/>
                <w:rtl/>
              </w:rPr>
              <w:t>ساير حسابها و اسناد پرداختني‌</w:t>
            </w:r>
          </w:p>
        </w:tc>
        <w:tc>
          <w:tcPr>
            <w:tcW w:w="945" w:type="dxa"/>
          </w:tcPr>
          <w:p w14:paraId="35E2AEB2" w14:textId="77777777" w:rsidR="00E51714" w:rsidRDefault="00E51714" w:rsidP="001B57DB">
            <w:pPr>
              <w:pStyle w:val="1Lotus"/>
              <w:bidi/>
              <w:spacing w:after="0" w:line="260" w:lineRule="exact"/>
              <w:ind w:left="0" w:firstLine="0"/>
              <w:jc w:val="both"/>
              <w:rPr>
                <w:szCs w:val="22"/>
                <w:rtl/>
              </w:rPr>
            </w:pPr>
          </w:p>
        </w:tc>
        <w:tc>
          <w:tcPr>
            <w:tcW w:w="1179" w:type="dxa"/>
          </w:tcPr>
          <w:p w14:paraId="5454C1E6" w14:textId="77777777" w:rsidR="00E51714" w:rsidRDefault="00E51714" w:rsidP="001B57DB">
            <w:pPr>
              <w:spacing w:line="260" w:lineRule="exact"/>
              <w:ind w:left="113" w:right="113"/>
              <w:jc w:val="center"/>
            </w:pPr>
            <w:r w:rsidRPr="00E07CB7">
              <w:rPr>
                <w:rFonts w:cs="B Zar"/>
                <w:b w:val="0"/>
                <w:szCs w:val="24"/>
                <w:rtl/>
              </w:rPr>
              <w:t>..........</w:t>
            </w:r>
          </w:p>
        </w:tc>
        <w:tc>
          <w:tcPr>
            <w:tcW w:w="1179" w:type="dxa"/>
          </w:tcPr>
          <w:p w14:paraId="529F6939" w14:textId="77777777" w:rsidR="00E51714" w:rsidRDefault="00E51714" w:rsidP="001B57DB">
            <w:pPr>
              <w:spacing w:line="260" w:lineRule="exact"/>
              <w:ind w:left="113" w:right="113"/>
              <w:jc w:val="center"/>
            </w:pPr>
            <w:r w:rsidRPr="00E07CB7">
              <w:rPr>
                <w:rFonts w:cs="B Zar"/>
                <w:b w:val="0"/>
                <w:szCs w:val="24"/>
                <w:rtl/>
              </w:rPr>
              <w:t>..........</w:t>
            </w:r>
          </w:p>
        </w:tc>
      </w:tr>
      <w:tr w:rsidR="00E51714" w14:paraId="323BBDAD" w14:textId="77777777">
        <w:tc>
          <w:tcPr>
            <w:tcW w:w="3084" w:type="dxa"/>
          </w:tcPr>
          <w:p w14:paraId="06E340B9" w14:textId="77777777" w:rsidR="00E51714" w:rsidRDefault="00E51714" w:rsidP="001B57DB">
            <w:pPr>
              <w:pStyle w:val="1Lotus"/>
              <w:bidi/>
              <w:spacing w:after="0" w:line="260" w:lineRule="exact"/>
              <w:ind w:left="284" w:firstLine="0"/>
              <w:rPr>
                <w:szCs w:val="22"/>
                <w:rtl/>
              </w:rPr>
            </w:pPr>
            <w:r>
              <w:rPr>
                <w:szCs w:val="22"/>
                <w:rtl/>
              </w:rPr>
              <w:t>حسابها و اسناد دريافتني‌ تجاري‌</w:t>
            </w:r>
          </w:p>
        </w:tc>
        <w:tc>
          <w:tcPr>
            <w:tcW w:w="992" w:type="dxa"/>
          </w:tcPr>
          <w:p w14:paraId="5736AD95" w14:textId="77777777" w:rsidR="00E51714" w:rsidRDefault="00E51714" w:rsidP="001B57DB">
            <w:pPr>
              <w:pStyle w:val="1Lotus"/>
              <w:bidi/>
              <w:spacing w:after="0" w:line="260" w:lineRule="exact"/>
              <w:ind w:left="0" w:firstLine="0"/>
              <w:jc w:val="both"/>
              <w:rPr>
                <w:rtl/>
              </w:rPr>
            </w:pPr>
          </w:p>
        </w:tc>
        <w:tc>
          <w:tcPr>
            <w:tcW w:w="1276" w:type="dxa"/>
          </w:tcPr>
          <w:p w14:paraId="67AE05B1" w14:textId="77777777" w:rsidR="00E51714" w:rsidRDefault="00E51714" w:rsidP="001B57DB">
            <w:pPr>
              <w:spacing w:line="260" w:lineRule="exact"/>
              <w:ind w:left="113" w:right="113"/>
              <w:jc w:val="center"/>
              <w:rPr>
                <w:szCs w:val="24"/>
              </w:rPr>
            </w:pPr>
            <w:r w:rsidRPr="00E07CB7">
              <w:rPr>
                <w:rFonts w:cs="B Zar"/>
                <w:b w:val="0"/>
                <w:szCs w:val="24"/>
                <w:rtl/>
              </w:rPr>
              <w:t>..........</w:t>
            </w:r>
          </w:p>
        </w:tc>
        <w:tc>
          <w:tcPr>
            <w:tcW w:w="1417" w:type="dxa"/>
          </w:tcPr>
          <w:p w14:paraId="1A1D4BF7" w14:textId="77777777" w:rsidR="00E51714" w:rsidRDefault="00E51714" w:rsidP="001B57DB">
            <w:pPr>
              <w:spacing w:line="260" w:lineRule="exact"/>
              <w:ind w:left="113" w:right="113"/>
              <w:jc w:val="center"/>
              <w:rPr>
                <w:szCs w:val="24"/>
              </w:rPr>
            </w:pPr>
            <w:r w:rsidRPr="00E07CB7">
              <w:rPr>
                <w:rFonts w:cs="B Zar"/>
                <w:b w:val="0"/>
                <w:szCs w:val="24"/>
                <w:rtl/>
              </w:rPr>
              <w:t>..........</w:t>
            </w:r>
          </w:p>
        </w:tc>
        <w:tc>
          <w:tcPr>
            <w:tcW w:w="3969" w:type="dxa"/>
          </w:tcPr>
          <w:p w14:paraId="70F81573" w14:textId="77777777" w:rsidR="00E51714" w:rsidRDefault="00E51714" w:rsidP="001B57DB">
            <w:pPr>
              <w:pStyle w:val="1Lotus"/>
              <w:bidi/>
              <w:spacing w:after="0" w:line="260" w:lineRule="exact"/>
              <w:ind w:left="284" w:firstLine="0"/>
              <w:rPr>
                <w:szCs w:val="22"/>
                <w:rtl/>
              </w:rPr>
            </w:pPr>
            <w:r>
              <w:rPr>
                <w:szCs w:val="22"/>
                <w:rtl/>
              </w:rPr>
              <w:t>پيش‌ دريافتها</w:t>
            </w:r>
          </w:p>
        </w:tc>
        <w:tc>
          <w:tcPr>
            <w:tcW w:w="945" w:type="dxa"/>
          </w:tcPr>
          <w:p w14:paraId="785BCAFE" w14:textId="77777777" w:rsidR="00E51714" w:rsidRDefault="00E51714" w:rsidP="001B57DB">
            <w:pPr>
              <w:pStyle w:val="1Lotus"/>
              <w:bidi/>
              <w:spacing w:after="0" w:line="260" w:lineRule="exact"/>
              <w:ind w:left="0" w:firstLine="0"/>
              <w:jc w:val="both"/>
              <w:rPr>
                <w:szCs w:val="22"/>
                <w:rtl/>
              </w:rPr>
            </w:pPr>
          </w:p>
        </w:tc>
        <w:tc>
          <w:tcPr>
            <w:tcW w:w="1179" w:type="dxa"/>
          </w:tcPr>
          <w:p w14:paraId="748779F7" w14:textId="77777777" w:rsidR="00E51714" w:rsidRDefault="00E51714" w:rsidP="001B57DB">
            <w:pPr>
              <w:spacing w:line="260" w:lineRule="exact"/>
              <w:ind w:left="113" w:right="113"/>
              <w:jc w:val="center"/>
            </w:pPr>
            <w:r w:rsidRPr="00E07CB7">
              <w:rPr>
                <w:rFonts w:cs="B Zar"/>
                <w:b w:val="0"/>
                <w:szCs w:val="24"/>
                <w:rtl/>
              </w:rPr>
              <w:t>..........</w:t>
            </w:r>
          </w:p>
        </w:tc>
        <w:tc>
          <w:tcPr>
            <w:tcW w:w="1179" w:type="dxa"/>
          </w:tcPr>
          <w:p w14:paraId="0C5EF723" w14:textId="77777777" w:rsidR="00E51714" w:rsidRDefault="00E51714" w:rsidP="001B57DB">
            <w:pPr>
              <w:spacing w:line="260" w:lineRule="exact"/>
              <w:ind w:left="113" w:right="113"/>
              <w:jc w:val="center"/>
            </w:pPr>
            <w:r w:rsidRPr="00E07CB7">
              <w:rPr>
                <w:rFonts w:cs="B Zar"/>
                <w:b w:val="0"/>
                <w:szCs w:val="24"/>
                <w:rtl/>
              </w:rPr>
              <w:t>..........</w:t>
            </w:r>
          </w:p>
        </w:tc>
      </w:tr>
      <w:tr w:rsidR="00E51714" w14:paraId="33D5B631" w14:textId="77777777">
        <w:tc>
          <w:tcPr>
            <w:tcW w:w="3084" w:type="dxa"/>
          </w:tcPr>
          <w:p w14:paraId="38E86606" w14:textId="77777777" w:rsidR="00E51714" w:rsidRDefault="00E51714" w:rsidP="001B57DB">
            <w:pPr>
              <w:pStyle w:val="1Lotus"/>
              <w:bidi/>
              <w:spacing w:after="0" w:line="260" w:lineRule="exact"/>
              <w:ind w:left="284" w:firstLine="0"/>
              <w:rPr>
                <w:szCs w:val="22"/>
                <w:rtl/>
              </w:rPr>
            </w:pPr>
            <w:r>
              <w:rPr>
                <w:szCs w:val="22"/>
                <w:rtl/>
              </w:rPr>
              <w:t>ساير حسابها و اسناد دريافتني‌</w:t>
            </w:r>
          </w:p>
        </w:tc>
        <w:tc>
          <w:tcPr>
            <w:tcW w:w="992" w:type="dxa"/>
          </w:tcPr>
          <w:p w14:paraId="469EB54B" w14:textId="77777777" w:rsidR="00E51714" w:rsidRDefault="00E51714" w:rsidP="001B57DB">
            <w:pPr>
              <w:pStyle w:val="1Lotus"/>
              <w:bidi/>
              <w:spacing w:after="0" w:line="260" w:lineRule="exact"/>
              <w:ind w:left="0" w:firstLine="0"/>
              <w:jc w:val="both"/>
              <w:rPr>
                <w:rtl/>
              </w:rPr>
            </w:pPr>
          </w:p>
        </w:tc>
        <w:tc>
          <w:tcPr>
            <w:tcW w:w="1276" w:type="dxa"/>
          </w:tcPr>
          <w:p w14:paraId="519DD22A" w14:textId="77777777" w:rsidR="00E51714" w:rsidRDefault="00E51714" w:rsidP="001B57DB">
            <w:pPr>
              <w:spacing w:line="260" w:lineRule="exact"/>
              <w:ind w:left="113" w:right="113"/>
              <w:jc w:val="center"/>
              <w:rPr>
                <w:szCs w:val="24"/>
              </w:rPr>
            </w:pPr>
            <w:r w:rsidRPr="00E07CB7">
              <w:rPr>
                <w:rFonts w:cs="B Zar"/>
                <w:b w:val="0"/>
                <w:szCs w:val="24"/>
                <w:rtl/>
              </w:rPr>
              <w:t>..........</w:t>
            </w:r>
          </w:p>
        </w:tc>
        <w:tc>
          <w:tcPr>
            <w:tcW w:w="1417" w:type="dxa"/>
          </w:tcPr>
          <w:p w14:paraId="2E947FE2" w14:textId="77777777" w:rsidR="00E51714" w:rsidRDefault="00E51714" w:rsidP="001B57DB">
            <w:pPr>
              <w:spacing w:line="260" w:lineRule="exact"/>
              <w:ind w:left="113" w:right="113"/>
              <w:jc w:val="center"/>
              <w:rPr>
                <w:szCs w:val="24"/>
              </w:rPr>
            </w:pPr>
            <w:r w:rsidRPr="00E07CB7">
              <w:rPr>
                <w:rFonts w:cs="B Zar"/>
                <w:b w:val="0"/>
                <w:szCs w:val="24"/>
                <w:rtl/>
              </w:rPr>
              <w:t>..........</w:t>
            </w:r>
          </w:p>
        </w:tc>
        <w:tc>
          <w:tcPr>
            <w:tcW w:w="3969" w:type="dxa"/>
          </w:tcPr>
          <w:p w14:paraId="11FAC6CA" w14:textId="77777777" w:rsidR="00E51714" w:rsidRDefault="00E51714" w:rsidP="001B57DB">
            <w:pPr>
              <w:pStyle w:val="1Lotus"/>
              <w:bidi/>
              <w:spacing w:after="0" w:line="260" w:lineRule="exact"/>
              <w:ind w:left="284" w:firstLine="0"/>
              <w:rPr>
                <w:szCs w:val="22"/>
                <w:rtl/>
              </w:rPr>
            </w:pPr>
            <w:r>
              <w:rPr>
                <w:szCs w:val="22"/>
                <w:rtl/>
              </w:rPr>
              <w:t>ذخيره‌ ماليات‌</w:t>
            </w:r>
          </w:p>
        </w:tc>
        <w:tc>
          <w:tcPr>
            <w:tcW w:w="945" w:type="dxa"/>
          </w:tcPr>
          <w:p w14:paraId="5CA8E403" w14:textId="77777777" w:rsidR="00E51714" w:rsidRDefault="00E51714" w:rsidP="001B57DB">
            <w:pPr>
              <w:pStyle w:val="1Lotus"/>
              <w:bidi/>
              <w:spacing w:after="0" w:line="260" w:lineRule="exact"/>
              <w:ind w:left="0" w:firstLine="0"/>
              <w:jc w:val="both"/>
              <w:rPr>
                <w:szCs w:val="22"/>
                <w:rtl/>
              </w:rPr>
            </w:pPr>
          </w:p>
        </w:tc>
        <w:tc>
          <w:tcPr>
            <w:tcW w:w="1179" w:type="dxa"/>
          </w:tcPr>
          <w:p w14:paraId="56401C82" w14:textId="77777777" w:rsidR="00E51714" w:rsidRDefault="00E51714" w:rsidP="001B57DB">
            <w:pPr>
              <w:spacing w:line="260" w:lineRule="exact"/>
              <w:ind w:left="113" w:right="113"/>
              <w:jc w:val="center"/>
            </w:pPr>
            <w:r w:rsidRPr="00E07CB7">
              <w:rPr>
                <w:rFonts w:cs="B Zar"/>
                <w:b w:val="0"/>
                <w:szCs w:val="24"/>
                <w:rtl/>
              </w:rPr>
              <w:t>..........</w:t>
            </w:r>
          </w:p>
        </w:tc>
        <w:tc>
          <w:tcPr>
            <w:tcW w:w="1179" w:type="dxa"/>
          </w:tcPr>
          <w:p w14:paraId="749283C3" w14:textId="77777777" w:rsidR="00E51714" w:rsidRDefault="00E51714" w:rsidP="001B57DB">
            <w:pPr>
              <w:spacing w:line="260" w:lineRule="exact"/>
              <w:ind w:left="113" w:right="113"/>
              <w:jc w:val="center"/>
            </w:pPr>
            <w:r w:rsidRPr="00E07CB7">
              <w:rPr>
                <w:rFonts w:cs="B Zar"/>
                <w:b w:val="0"/>
                <w:szCs w:val="24"/>
                <w:rtl/>
              </w:rPr>
              <w:t>..........</w:t>
            </w:r>
          </w:p>
        </w:tc>
      </w:tr>
      <w:tr w:rsidR="00E51714" w14:paraId="3A47BC03" w14:textId="77777777">
        <w:tc>
          <w:tcPr>
            <w:tcW w:w="3084" w:type="dxa"/>
          </w:tcPr>
          <w:p w14:paraId="28BB5470" w14:textId="77777777" w:rsidR="00E51714" w:rsidRDefault="00E51714" w:rsidP="001B57DB">
            <w:pPr>
              <w:pStyle w:val="1Lotus"/>
              <w:bidi/>
              <w:spacing w:after="0" w:line="260" w:lineRule="exact"/>
              <w:ind w:left="284" w:firstLine="0"/>
              <w:rPr>
                <w:szCs w:val="22"/>
                <w:rtl/>
              </w:rPr>
            </w:pPr>
            <w:r>
              <w:rPr>
                <w:szCs w:val="22"/>
                <w:rtl/>
              </w:rPr>
              <w:t>موجودي‌ مواد و كالا</w:t>
            </w:r>
          </w:p>
        </w:tc>
        <w:tc>
          <w:tcPr>
            <w:tcW w:w="992" w:type="dxa"/>
          </w:tcPr>
          <w:p w14:paraId="35A30FF9" w14:textId="77777777" w:rsidR="00E51714" w:rsidRDefault="00E51714" w:rsidP="001B57DB">
            <w:pPr>
              <w:pStyle w:val="1Lotus"/>
              <w:bidi/>
              <w:spacing w:after="0" w:line="260" w:lineRule="exact"/>
              <w:ind w:left="0" w:firstLine="0"/>
              <w:jc w:val="both"/>
              <w:rPr>
                <w:rtl/>
              </w:rPr>
            </w:pPr>
          </w:p>
        </w:tc>
        <w:tc>
          <w:tcPr>
            <w:tcW w:w="1276" w:type="dxa"/>
          </w:tcPr>
          <w:p w14:paraId="4BA8A1A4" w14:textId="77777777" w:rsidR="00E51714" w:rsidRDefault="00E51714" w:rsidP="001B57DB">
            <w:pPr>
              <w:spacing w:line="260" w:lineRule="exact"/>
              <w:ind w:left="113" w:right="113"/>
              <w:jc w:val="center"/>
              <w:rPr>
                <w:szCs w:val="24"/>
              </w:rPr>
            </w:pPr>
            <w:r w:rsidRPr="00E07CB7">
              <w:rPr>
                <w:rFonts w:cs="B Zar"/>
                <w:b w:val="0"/>
                <w:szCs w:val="24"/>
                <w:rtl/>
              </w:rPr>
              <w:t>..........</w:t>
            </w:r>
          </w:p>
        </w:tc>
        <w:tc>
          <w:tcPr>
            <w:tcW w:w="1417" w:type="dxa"/>
          </w:tcPr>
          <w:p w14:paraId="1F4DF6C8" w14:textId="77777777" w:rsidR="00E51714" w:rsidRDefault="00E51714" w:rsidP="001B57DB">
            <w:pPr>
              <w:spacing w:line="260" w:lineRule="exact"/>
              <w:ind w:left="113" w:right="113"/>
              <w:jc w:val="center"/>
              <w:rPr>
                <w:szCs w:val="24"/>
              </w:rPr>
            </w:pPr>
            <w:r w:rsidRPr="00E07CB7">
              <w:rPr>
                <w:rFonts w:cs="B Zar"/>
                <w:b w:val="0"/>
                <w:szCs w:val="24"/>
                <w:rtl/>
              </w:rPr>
              <w:t>..........</w:t>
            </w:r>
          </w:p>
        </w:tc>
        <w:tc>
          <w:tcPr>
            <w:tcW w:w="3969" w:type="dxa"/>
          </w:tcPr>
          <w:p w14:paraId="0D012735" w14:textId="77777777" w:rsidR="00E51714" w:rsidRDefault="00E51714" w:rsidP="001B57DB">
            <w:pPr>
              <w:pStyle w:val="1Lotus"/>
              <w:bidi/>
              <w:spacing w:after="0" w:line="260" w:lineRule="exact"/>
              <w:ind w:left="284" w:firstLine="0"/>
              <w:rPr>
                <w:szCs w:val="22"/>
                <w:rtl/>
              </w:rPr>
            </w:pPr>
            <w:r>
              <w:rPr>
                <w:szCs w:val="22"/>
                <w:rtl/>
              </w:rPr>
              <w:t>سود سهام‌ پرداختني‌</w:t>
            </w:r>
          </w:p>
        </w:tc>
        <w:tc>
          <w:tcPr>
            <w:tcW w:w="945" w:type="dxa"/>
          </w:tcPr>
          <w:p w14:paraId="0049D9D9" w14:textId="77777777" w:rsidR="00E51714" w:rsidRDefault="00E51714" w:rsidP="001B57DB">
            <w:pPr>
              <w:pStyle w:val="1Lotus"/>
              <w:bidi/>
              <w:spacing w:after="0" w:line="260" w:lineRule="exact"/>
              <w:ind w:left="0" w:firstLine="0"/>
              <w:jc w:val="both"/>
              <w:rPr>
                <w:szCs w:val="22"/>
                <w:rtl/>
              </w:rPr>
            </w:pPr>
          </w:p>
        </w:tc>
        <w:tc>
          <w:tcPr>
            <w:tcW w:w="1179" w:type="dxa"/>
          </w:tcPr>
          <w:p w14:paraId="2C371926" w14:textId="77777777" w:rsidR="00E51714" w:rsidRDefault="00E51714" w:rsidP="001B57DB">
            <w:pPr>
              <w:spacing w:line="260" w:lineRule="exact"/>
              <w:ind w:left="113" w:right="113"/>
              <w:jc w:val="center"/>
            </w:pPr>
            <w:r w:rsidRPr="00E07CB7">
              <w:rPr>
                <w:rFonts w:cs="B Zar"/>
                <w:b w:val="0"/>
                <w:szCs w:val="24"/>
                <w:rtl/>
              </w:rPr>
              <w:t>..........</w:t>
            </w:r>
          </w:p>
        </w:tc>
        <w:tc>
          <w:tcPr>
            <w:tcW w:w="1179" w:type="dxa"/>
          </w:tcPr>
          <w:p w14:paraId="58CC8CF0" w14:textId="77777777" w:rsidR="00E51714" w:rsidRDefault="00E51714" w:rsidP="001B57DB">
            <w:pPr>
              <w:spacing w:line="260" w:lineRule="exact"/>
              <w:ind w:left="113" w:right="113"/>
              <w:jc w:val="center"/>
            </w:pPr>
            <w:r w:rsidRPr="00E07CB7">
              <w:rPr>
                <w:rFonts w:cs="B Zar"/>
                <w:b w:val="0"/>
                <w:szCs w:val="24"/>
                <w:rtl/>
              </w:rPr>
              <w:t>..........</w:t>
            </w:r>
          </w:p>
        </w:tc>
      </w:tr>
      <w:tr w:rsidR="00E51714" w14:paraId="74337854" w14:textId="77777777">
        <w:tc>
          <w:tcPr>
            <w:tcW w:w="3084" w:type="dxa"/>
          </w:tcPr>
          <w:p w14:paraId="6D049D59" w14:textId="77777777" w:rsidR="00E51714" w:rsidRDefault="00E51714" w:rsidP="001B57DB">
            <w:pPr>
              <w:pStyle w:val="1Lotus"/>
              <w:bidi/>
              <w:spacing w:after="0" w:line="260" w:lineRule="exact"/>
              <w:ind w:left="284" w:firstLine="0"/>
              <w:rPr>
                <w:szCs w:val="22"/>
                <w:rtl/>
              </w:rPr>
            </w:pPr>
            <w:r>
              <w:rPr>
                <w:szCs w:val="22"/>
                <w:rtl/>
              </w:rPr>
              <w:t>سفارشات‌ و پيش‌پرداختها</w:t>
            </w:r>
          </w:p>
        </w:tc>
        <w:tc>
          <w:tcPr>
            <w:tcW w:w="992" w:type="dxa"/>
          </w:tcPr>
          <w:p w14:paraId="65154C80" w14:textId="77777777" w:rsidR="00E51714" w:rsidRDefault="00E51714" w:rsidP="001B57DB">
            <w:pPr>
              <w:pStyle w:val="1Lotus"/>
              <w:bidi/>
              <w:spacing w:after="0" w:line="260" w:lineRule="exact"/>
              <w:ind w:left="0" w:firstLine="0"/>
              <w:jc w:val="both"/>
              <w:rPr>
                <w:rtl/>
              </w:rPr>
            </w:pPr>
          </w:p>
        </w:tc>
        <w:tc>
          <w:tcPr>
            <w:tcW w:w="1276" w:type="dxa"/>
          </w:tcPr>
          <w:p w14:paraId="7D24BD5D" w14:textId="77777777" w:rsidR="00E51714" w:rsidRDefault="00E51714" w:rsidP="00296EF3">
            <w:pPr>
              <w:pBdr>
                <w:bottom w:val="single" w:sz="4" w:space="1" w:color="auto"/>
              </w:pBdr>
              <w:spacing w:line="260" w:lineRule="exact"/>
              <w:ind w:left="113" w:right="113"/>
              <w:jc w:val="center"/>
              <w:rPr>
                <w:szCs w:val="24"/>
              </w:rPr>
            </w:pPr>
            <w:r w:rsidRPr="00E07CB7">
              <w:rPr>
                <w:rFonts w:cs="B Zar"/>
                <w:b w:val="0"/>
                <w:szCs w:val="24"/>
                <w:rtl/>
              </w:rPr>
              <w:t>..........</w:t>
            </w:r>
          </w:p>
        </w:tc>
        <w:tc>
          <w:tcPr>
            <w:tcW w:w="1417" w:type="dxa"/>
          </w:tcPr>
          <w:p w14:paraId="05818416" w14:textId="77777777" w:rsidR="00E51714" w:rsidRDefault="00E51714" w:rsidP="00296EF3">
            <w:pPr>
              <w:pBdr>
                <w:bottom w:val="single" w:sz="4" w:space="1" w:color="auto"/>
              </w:pBdr>
              <w:spacing w:line="260" w:lineRule="exact"/>
              <w:ind w:left="113" w:right="113"/>
              <w:jc w:val="center"/>
              <w:rPr>
                <w:szCs w:val="24"/>
              </w:rPr>
            </w:pPr>
            <w:r w:rsidRPr="00E07CB7">
              <w:rPr>
                <w:rFonts w:cs="B Zar"/>
                <w:b w:val="0"/>
                <w:szCs w:val="24"/>
                <w:rtl/>
              </w:rPr>
              <w:t>..........</w:t>
            </w:r>
          </w:p>
        </w:tc>
        <w:tc>
          <w:tcPr>
            <w:tcW w:w="3969" w:type="dxa"/>
          </w:tcPr>
          <w:p w14:paraId="54B4F7AA" w14:textId="77777777" w:rsidR="00E51714" w:rsidRDefault="00E51714" w:rsidP="001B57DB">
            <w:pPr>
              <w:pStyle w:val="1Lotus"/>
              <w:bidi/>
              <w:spacing w:after="0" w:line="260" w:lineRule="exact"/>
              <w:ind w:left="284" w:firstLine="0"/>
              <w:rPr>
                <w:szCs w:val="22"/>
                <w:rtl/>
              </w:rPr>
            </w:pPr>
            <w:r>
              <w:rPr>
                <w:szCs w:val="22"/>
                <w:rtl/>
              </w:rPr>
              <w:t>تسهيلات‌ مالي‌ دريافتي‌</w:t>
            </w:r>
          </w:p>
        </w:tc>
        <w:tc>
          <w:tcPr>
            <w:tcW w:w="945" w:type="dxa"/>
          </w:tcPr>
          <w:p w14:paraId="3D8E0D06" w14:textId="77777777" w:rsidR="00E51714" w:rsidRDefault="00E51714" w:rsidP="001B57DB">
            <w:pPr>
              <w:pStyle w:val="1Lotus"/>
              <w:bidi/>
              <w:spacing w:after="0" w:line="260" w:lineRule="exact"/>
              <w:ind w:left="0" w:firstLine="0"/>
              <w:jc w:val="both"/>
              <w:rPr>
                <w:szCs w:val="22"/>
                <w:rtl/>
              </w:rPr>
            </w:pPr>
          </w:p>
        </w:tc>
        <w:tc>
          <w:tcPr>
            <w:tcW w:w="1179" w:type="dxa"/>
          </w:tcPr>
          <w:p w14:paraId="0D9677F9" w14:textId="77777777" w:rsidR="00E51714" w:rsidRDefault="00E51714" w:rsidP="0059512C">
            <w:pPr>
              <w:pBdr>
                <w:bottom w:val="single" w:sz="4" w:space="1" w:color="auto"/>
              </w:pBdr>
              <w:spacing w:line="260" w:lineRule="exact"/>
              <w:ind w:left="113" w:right="113"/>
              <w:jc w:val="center"/>
            </w:pPr>
            <w:r w:rsidRPr="00E07CB7">
              <w:rPr>
                <w:rFonts w:cs="B Zar"/>
                <w:b w:val="0"/>
                <w:szCs w:val="24"/>
                <w:rtl/>
              </w:rPr>
              <w:t>..........</w:t>
            </w:r>
          </w:p>
        </w:tc>
        <w:tc>
          <w:tcPr>
            <w:tcW w:w="1179" w:type="dxa"/>
          </w:tcPr>
          <w:p w14:paraId="6085484C" w14:textId="77777777" w:rsidR="00E51714" w:rsidRDefault="00E51714" w:rsidP="0059512C">
            <w:pPr>
              <w:pBdr>
                <w:bottom w:val="single" w:sz="4" w:space="1" w:color="auto"/>
              </w:pBdr>
              <w:spacing w:line="260" w:lineRule="exact"/>
              <w:ind w:left="113" w:right="113"/>
              <w:jc w:val="center"/>
            </w:pPr>
            <w:r w:rsidRPr="00E07CB7">
              <w:rPr>
                <w:rFonts w:cs="B Zar"/>
                <w:b w:val="0"/>
                <w:szCs w:val="24"/>
                <w:rtl/>
              </w:rPr>
              <w:t>..........</w:t>
            </w:r>
          </w:p>
        </w:tc>
      </w:tr>
      <w:tr w:rsidR="0067166B" w14:paraId="2C447661" w14:textId="77777777">
        <w:tc>
          <w:tcPr>
            <w:tcW w:w="3084" w:type="dxa"/>
          </w:tcPr>
          <w:p w14:paraId="759C1DDB" w14:textId="77777777" w:rsidR="0067166B" w:rsidRDefault="0067166B" w:rsidP="001B57DB">
            <w:pPr>
              <w:pStyle w:val="1Lotus"/>
              <w:bidi/>
              <w:spacing w:after="0" w:line="260" w:lineRule="exact"/>
              <w:ind w:left="284" w:firstLine="0"/>
              <w:rPr>
                <w:szCs w:val="22"/>
                <w:rtl/>
              </w:rPr>
            </w:pPr>
          </w:p>
        </w:tc>
        <w:tc>
          <w:tcPr>
            <w:tcW w:w="992" w:type="dxa"/>
          </w:tcPr>
          <w:p w14:paraId="013257C5" w14:textId="77777777" w:rsidR="0067166B" w:rsidRDefault="0067166B" w:rsidP="001B57DB">
            <w:pPr>
              <w:pStyle w:val="1Lotus"/>
              <w:bidi/>
              <w:spacing w:after="0" w:line="260" w:lineRule="exact"/>
              <w:ind w:left="0" w:firstLine="0"/>
              <w:jc w:val="both"/>
              <w:rPr>
                <w:rtl/>
              </w:rPr>
            </w:pPr>
          </w:p>
        </w:tc>
        <w:tc>
          <w:tcPr>
            <w:tcW w:w="1276" w:type="dxa"/>
          </w:tcPr>
          <w:p w14:paraId="035DC1C4" w14:textId="77777777" w:rsidR="0067166B" w:rsidRDefault="0067166B" w:rsidP="00F13B3B">
            <w:pPr>
              <w:spacing w:line="260" w:lineRule="exact"/>
              <w:ind w:left="113" w:right="113"/>
              <w:jc w:val="center"/>
              <w:rPr>
                <w:szCs w:val="24"/>
              </w:rPr>
            </w:pPr>
            <w:r w:rsidRPr="00E07CB7">
              <w:rPr>
                <w:rFonts w:cs="B Zar"/>
                <w:b w:val="0"/>
                <w:szCs w:val="24"/>
                <w:rtl/>
              </w:rPr>
              <w:t>..........</w:t>
            </w:r>
          </w:p>
        </w:tc>
        <w:tc>
          <w:tcPr>
            <w:tcW w:w="1417" w:type="dxa"/>
          </w:tcPr>
          <w:p w14:paraId="3EDF1B3A" w14:textId="77777777" w:rsidR="0067166B" w:rsidRDefault="0067166B" w:rsidP="00F13B3B">
            <w:pPr>
              <w:spacing w:line="260" w:lineRule="exact"/>
              <w:ind w:left="113" w:right="113"/>
              <w:jc w:val="center"/>
              <w:rPr>
                <w:szCs w:val="24"/>
              </w:rPr>
            </w:pPr>
            <w:r w:rsidRPr="00E07CB7">
              <w:rPr>
                <w:rFonts w:cs="B Zar"/>
                <w:b w:val="0"/>
                <w:szCs w:val="24"/>
                <w:rtl/>
              </w:rPr>
              <w:t>..........</w:t>
            </w:r>
          </w:p>
        </w:tc>
        <w:tc>
          <w:tcPr>
            <w:tcW w:w="3969" w:type="dxa"/>
          </w:tcPr>
          <w:p w14:paraId="102446B0" w14:textId="77777777" w:rsidR="0067166B" w:rsidRDefault="0067166B" w:rsidP="001B57DB">
            <w:pPr>
              <w:pStyle w:val="1Lotus"/>
              <w:bidi/>
              <w:spacing w:after="0" w:line="260" w:lineRule="exact"/>
              <w:ind w:left="284" w:firstLine="0"/>
              <w:rPr>
                <w:szCs w:val="22"/>
                <w:rtl/>
              </w:rPr>
            </w:pPr>
          </w:p>
        </w:tc>
        <w:tc>
          <w:tcPr>
            <w:tcW w:w="945" w:type="dxa"/>
          </w:tcPr>
          <w:p w14:paraId="5AB89485" w14:textId="77777777" w:rsidR="0067166B" w:rsidRDefault="0067166B" w:rsidP="001B57DB">
            <w:pPr>
              <w:pStyle w:val="1Lotus"/>
              <w:bidi/>
              <w:spacing w:after="0" w:line="260" w:lineRule="exact"/>
              <w:ind w:left="0" w:firstLine="0"/>
              <w:jc w:val="both"/>
              <w:rPr>
                <w:szCs w:val="22"/>
                <w:rtl/>
              </w:rPr>
            </w:pPr>
          </w:p>
        </w:tc>
        <w:tc>
          <w:tcPr>
            <w:tcW w:w="1179" w:type="dxa"/>
          </w:tcPr>
          <w:p w14:paraId="76269033" w14:textId="77777777" w:rsidR="0067166B" w:rsidRDefault="0067166B" w:rsidP="0067166B">
            <w:pPr>
              <w:spacing w:line="260" w:lineRule="exact"/>
              <w:ind w:left="113" w:right="113"/>
              <w:jc w:val="center"/>
              <w:rPr>
                <w:szCs w:val="24"/>
              </w:rPr>
            </w:pPr>
            <w:r w:rsidRPr="00E07CB7">
              <w:rPr>
                <w:rFonts w:cs="B Zar"/>
                <w:b w:val="0"/>
                <w:szCs w:val="24"/>
                <w:rtl/>
              </w:rPr>
              <w:t>..........</w:t>
            </w:r>
          </w:p>
        </w:tc>
        <w:tc>
          <w:tcPr>
            <w:tcW w:w="1179" w:type="dxa"/>
          </w:tcPr>
          <w:p w14:paraId="4076E538" w14:textId="77777777" w:rsidR="0067166B" w:rsidRDefault="0067166B" w:rsidP="0067166B">
            <w:pPr>
              <w:spacing w:line="260" w:lineRule="exact"/>
              <w:ind w:left="113" w:right="113"/>
              <w:jc w:val="center"/>
              <w:rPr>
                <w:szCs w:val="24"/>
              </w:rPr>
            </w:pPr>
            <w:r w:rsidRPr="00E07CB7">
              <w:rPr>
                <w:rFonts w:cs="B Zar"/>
                <w:b w:val="0"/>
                <w:szCs w:val="24"/>
                <w:rtl/>
              </w:rPr>
              <w:t>..........</w:t>
            </w:r>
          </w:p>
        </w:tc>
      </w:tr>
      <w:tr w:rsidR="00FD3D52" w14:paraId="013E3445" w14:textId="77777777">
        <w:tc>
          <w:tcPr>
            <w:tcW w:w="3084" w:type="dxa"/>
          </w:tcPr>
          <w:p w14:paraId="597E2354" w14:textId="77777777" w:rsidR="00FD3D52" w:rsidRDefault="00FD3D52" w:rsidP="001B57DB">
            <w:pPr>
              <w:pStyle w:val="1Lotus"/>
              <w:bidi/>
              <w:spacing w:after="0" w:line="260" w:lineRule="exact"/>
              <w:ind w:left="284" w:firstLine="0"/>
              <w:rPr>
                <w:szCs w:val="22"/>
                <w:rtl/>
              </w:rPr>
            </w:pPr>
            <w:r>
              <w:rPr>
                <w:rFonts w:hint="cs"/>
                <w:szCs w:val="22"/>
                <w:rtl/>
              </w:rPr>
              <w:t>داراییهای جاری نگهداری</w:t>
            </w:r>
            <w:r w:rsidR="00922B66">
              <w:rPr>
                <w:rFonts w:ascii="Times New Roman" w:hAnsi="Times New Roman" w:cs="Times New Roman" w:hint="eastAsia"/>
                <w:szCs w:val="22"/>
                <w:rtl/>
              </w:rPr>
              <w:t> </w:t>
            </w:r>
            <w:r>
              <w:rPr>
                <w:rFonts w:hint="cs"/>
                <w:szCs w:val="22"/>
                <w:rtl/>
              </w:rPr>
              <w:t>شده برای فروش</w:t>
            </w:r>
          </w:p>
        </w:tc>
        <w:tc>
          <w:tcPr>
            <w:tcW w:w="992" w:type="dxa"/>
          </w:tcPr>
          <w:p w14:paraId="571E4147" w14:textId="77777777" w:rsidR="00FD3D52" w:rsidRDefault="00FD3D52" w:rsidP="001B57DB">
            <w:pPr>
              <w:pStyle w:val="1Lotus"/>
              <w:bidi/>
              <w:spacing w:after="0" w:line="260" w:lineRule="exact"/>
              <w:ind w:left="0" w:firstLine="0"/>
              <w:jc w:val="both"/>
              <w:rPr>
                <w:rtl/>
              </w:rPr>
            </w:pPr>
          </w:p>
        </w:tc>
        <w:tc>
          <w:tcPr>
            <w:tcW w:w="1276" w:type="dxa"/>
            <w:vAlign w:val="bottom"/>
          </w:tcPr>
          <w:p w14:paraId="3EBB32FC" w14:textId="77777777" w:rsidR="00FD3D52" w:rsidRDefault="00FD3D52" w:rsidP="00FD3D52">
            <w:pPr>
              <w:spacing w:line="260" w:lineRule="exact"/>
              <w:ind w:left="113" w:right="113"/>
              <w:jc w:val="center"/>
              <w:rPr>
                <w:szCs w:val="24"/>
              </w:rPr>
            </w:pPr>
            <w:r w:rsidRPr="00E07CB7">
              <w:rPr>
                <w:rFonts w:cs="B Zar"/>
                <w:b w:val="0"/>
                <w:szCs w:val="24"/>
                <w:rtl/>
              </w:rPr>
              <w:t>..........</w:t>
            </w:r>
          </w:p>
        </w:tc>
        <w:tc>
          <w:tcPr>
            <w:tcW w:w="1417" w:type="dxa"/>
            <w:vAlign w:val="bottom"/>
          </w:tcPr>
          <w:p w14:paraId="2E9FC07E" w14:textId="77777777" w:rsidR="00FD3D52" w:rsidRDefault="00FD3D52" w:rsidP="00FD3D52">
            <w:pPr>
              <w:spacing w:line="260" w:lineRule="exact"/>
              <w:ind w:left="113" w:right="113"/>
              <w:jc w:val="center"/>
              <w:rPr>
                <w:szCs w:val="24"/>
              </w:rPr>
            </w:pPr>
            <w:r w:rsidRPr="00E07CB7">
              <w:rPr>
                <w:rFonts w:cs="B Zar"/>
                <w:b w:val="0"/>
                <w:szCs w:val="24"/>
                <w:rtl/>
              </w:rPr>
              <w:t>..........</w:t>
            </w:r>
          </w:p>
        </w:tc>
        <w:tc>
          <w:tcPr>
            <w:tcW w:w="3969" w:type="dxa"/>
          </w:tcPr>
          <w:p w14:paraId="41A87E89" w14:textId="77777777" w:rsidR="00FD3D52" w:rsidRDefault="00FD3D52" w:rsidP="001B57DB">
            <w:pPr>
              <w:pStyle w:val="1Lotus"/>
              <w:bidi/>
              <w:spacing w:after="0" w:line="260" w:lineRule="exact"/>
              <w:ind w:left="284" w:firstLine="0"/>
              <w:rPr>
                <w:szCs w:val="22"/>
                <w:rtl/>
              </w:rPr>
            </w:pPr>
            <w:r>
              <w:rPr>
                <w:rFonts w:hint="cs"/>
                <w:szCs w:val="22"/>
                <w:rtl/>
              </w:rPr>
              <w:t xml:space="preserve">بدهیهای </w:t>
            </w:r>
            <w:r>
              <w:rPr>
                <w:rFonts w:hint="eastAsia"/>
                <w:szCs w:val="22"/>
                <w:rtl/>
              </w:rPr>
              <w:t>مرتبط</w:t>
            </w:r>
            <w:r>
              <w:rPr>
                <w:rFonts w:ascii="Times New Roman" w:hAnsi="Times New Roman" w:cs="Times New Roman" w:hint="cs"/>
                <w:szCs w:val="22"/>
                <w:rtl/>
              </w:rPr>
              <w:t> </w:t>
            </w:r>
            <w:r>
              <w:rPr>
                <w:rFonts w:hint="eastAsia"/>
                <w:szCs w:val="22"/>
                <w:rtl/>
              </w:rPr>
              <w:t>با</w:t>
            </w:r>
            <w:r>
              <w:rPr>
                <w:rFonts w:hint="cs"/>
                <w:szCs w:val="22"/>
                <w:rtl/>
              </w:rPr>
              <w:t xml:space="preserve"> داراییهای غیرجاری نگهداری</w:t>
            </w:r>
            <w:r w:rsidR="00922B66">
              <w:rPr>
                <w:rFonts w:ascii="Times New Roman" w:hAnsi="Times New Roman" w:cs="Times New Roman" w:hint="eastAsia"/>
                <w:szCs w:val="22"/>
                <w:rtl/>
              </w:rPr>
              <w:t> </w:t>
            </w:r>
            <w:r>
              <w:rPr>
                <w:rFonts w:hint="cs"/>
                <w:szCs w:val="22"/>
                <w:rtl/>
              </w:rPr>
              <w:t>شده برای فروش</w:t>
            </w:r>
          </w:p>
        </w:tc>
        <w:tc>
          <w:tcPr>
            <w:tcW w:w="945" w:type="dxa"/>
          </w:tcPr>
          <w:p w14:paraId="780B22A9" w14:textId="77777777" w:rsidR="00FD3D52" w:rsidRDefault="00FD3D52" w:rsidP="001B57DB">
            <w:pPr>
              <w:pStyle w:val="1Lotus"/>
              <w:bidi/>
              <w:spacing w:after="0" w:line="260" w:lineRule="exact"/>
              <w:ind w:left="0" w:firstLine="0"/>
              <w:jc w:val="both"/>
              <w:rPr>
                <w:szCs w:val="22"/>
                <w:rtl/>
              </w:rPr>
            </w:pPr>
          </w:p>
        </w:tc>
        <w:tc>
          <w:tcPr>
            <w:tcW w:w="1179" w:type="dxa"/>
            <w:vAlign w:val="bottom"/>
          </w:tcPr>
          <w:p w14:paraId="5E3DA5E1" w14:textId="77777777" w:rsidR="00FD3D52" w:rsidRDefault="00FD3D52" w:rsidP="00FD3D52">
            <w:pPr>
              <w:spacing w:line="260" w:lineRule="exact"/>
              <w:ind w:left="113" w:right="113"/>
              <w:jc w:val="center"/>
            </w:pPr>
            <w:r w:rsidRPr="00E07CB7">
              <w:rPr>
                <w:rFonts w:cs="B Zar"/>
                <w:b w:val="0"/>
                <w:szCs w:val="24"/>
                <w:rtl/>
              </w:rPr>
              <w:t>..........</w:t>
            </w:r>
          </w:p>
        </w:tc>
        <w:tc>
          <w:tcPr>
            <w:tcW w:w="1179" w:type="dxa"/>
            <w:vAlign w:val="bottom"/>
          </w:tcPr>
          <w:p w14:paraId="7E118592" w14:textId="77777777" w:rsidR="00FD3D52" w:rsidRDefault="00FD3D52" w:rsidP="00FD3D52">
            <w:pPr>
              <w:spacing w:line="260" w:lineRule="exact"/>
              <w:ind w:left="113" w:right="113"/>
              <w:jc w:val="center"/>
            </w:pPr>
            <w:r w:rsidRPr="00E07CB7">
              <w:rPr>
                <w:rFonts w:cs="B Zar"/>
                <w:b w:val="0"/>
                <w:szCs w:val="24"/>
                <w:rtl/>
              </w:rPr>
              <w:t>..........</w:t>
            </w:r>
          </w:p>
        </w:tc>
      </w:tr>
      <w:tr w:rsidR="00E51714" w14:paraId="6B6BB888" w14:textId="77777777">
        <w:tc>
          <w:tcPr>
            <w:tcW w:w="3084" w:type="dxa"/>
          </w:tcPr>
          <w:p w14:paraId="4A67E2DA" w14:textId="77777777" w:rsidR="00E51714" w:rsidRDefault="00E51714" w:rsidP="001B57DB">
            <w:pPr>
              <w:pStyle w:val="1Lotus"/>
              <w:bidi/>
              <w:spacing w:after="0" w:line="260" w:lineRule="exact"/>
              <w:ind w:left="284" w:firstLine="0"/>
              <w:rPr>
                <w:szCs w:val="22"/>
                <w:rtl/>
              </w:rPr>
            </w:pPr>
            <w:r>
              <w:rPr>
                <w:szCs w:val="22"/>
                <w:rtl/>
              </w:rPr>
              <w:t>جمع‌ داراييهاي‌ جاري‌</w:t>
            </w:r>
          </w:p>
        </w:tc>
        <w:tc>
          <w:tcPr>
            <w:tcW w:w="992" w:type="dxa"/>
          </w:tcPr>
          <w:p w14:paraId="0E76B059" w14:textId="77777777" w:rsidR="00E51714" w:rsidRDefault="00E51714" w:rsidP="001B57DB">
            <w:pPr>
              <w:pStyle w:val="1Lotus"/>
              <w:bidi/>
              <w:spacing w:after="0" w:line="260" w:lineRule="exact"/>
              <w:ind w:left="0" w:firstLine="0"/>
              <w:jc w:val="both"/>
              <w:rPr>
                <w:rtl/>
              </w:rPr>
            </w:pPr>
          </w:p>
        </w:tc>
        <w:tc>
          <w:tcPr>
            <w:tcW w:w="1276" w:type="dxa"/>
          </w:tcPr>
          <w:p w14:paraId="7A57FB87" w14:textId="77777777" w:rsidR="00E51714" w:rsidRDefault="00E51714" w:rsidP="001B57DB">
            <w:pPr>
              <w:pBdr>
                <w:top w:val="single" w:sz="8" w:space="1" w:color="auto"/>
                <w:bottom w:val="single" w:sz="8" w:space="1" w:color="auto"/>
              </w:pBdr>
              <w:spacing w:line="260" w:lineRule="exact"/>
              <w:ind w:left="113" w:right="113"/>
              <w:jc w:val="center"/>
              <w:rPr>
                <w:szCs w:val="24"/>
              </w:rPr>
            </w:pPr>
            <w:r w:rsidRPr="00E07CB7">
              <w:rPr>
                <w:rFonts w:cs="B Zar"/>
                <w:b w:val="0"/>
                <w:szCs w:val="24"/>
                <w:rtl/>
              </w:rPr>
              <w:t>..........</w:t>
            </w:r>
          </w:p>
        </w:tc>
        <w:tc>
          <w:tcPr>
            <w:tcW w:w="1417" w:type="dxa"/>
          </w:tcPr>
          <w:p w14:paraId="1C5968E6" w14:textId="77777777" w:rsidR="00E51714" w:rsidRDefault="00E51714" w:rsidP="001B57DB">
            <w:pPr>
              <w:pBdr>
                <w:top w:val="single" w:sz="8" w:space="1" w:color="auto"/>
                <w:bottom w:val="single" w:sz="8" w:space="1" w:color="auto"/>
              </w:pBdr>
              <w:spacing w:line="260" w:lineRule="exact"/>
              <w:ind w:left="113" w:right="113"/>
              <w:jc w:val="center"/>
              <w:rPr>
                <w:szCs w:val="24"/>
              </w:rPr>
            </w:pPr>
            <w:r w:rsidRPr="00E07CB7">
              <w:rPr>
                <w:rFonts w:cs="B Zar"/>
                <w:b w:val="0"/>
                <w:szCs w:val="24"/>
                <w:rtl/>
              </w:rPr>
              <w:t>..........</w:t>
            </w:r>
          </w:p>
        </w:tc>
        <w:tc>
          <w:tcPr>
            <w:tcW w:w="3969" w:type="dxa"/>
          </w:tcPr>
          <w:p w14:paraId="2D1A06F6" w14:textId="77777777" w:rsidR="00E51714" w:rsidRDefault="00E51714" w:rsidP="001B57DB">
            <w:pPr>
              <w:pStyle w:val="1Lotus"/>
              <w:bidi/>
              <w:spacing w:after="0" w:line="260" w:lineRule="exact"/>
              <w:ind w:left="284" w:firstLine="0"/>
              <w:rPr>
                <w:szCs w:val="22"/>
                <w:rtl/>
              </w:rPr>
            </w:pPr>
            <w:r>
              <w:rPr>
                <w:szCs w:val="22"/>
                <w:rtl/>
              </w:rPr>
              <w:t>جمع‌ بدهيهاي‌ جاري‌</w:t>
            </w:r>
          </w:p>
        </w:tc>
        <w:tc>
          <w:tcPr>
            <w:tcW w:w="945" w:type="dxa"/>
          </w:tcPr>
          <w:p w14:paraId="5A89E92D" w14:textId="77777777" w:rsidR="00E51714" w:rsidRDefault="00E51714" w:rsidP="001B57DB">
            <w:pPr>
              <w:pStyle w:val="1Lotus"/>
              <w:bidi/>
              <w:spacing w:after="0" w:line="260" w:lineRule="exact"/>
              <w:ind w:left="0" w:firstLine="0"/>
              <w:jc w:val="both"/>
              <w:rPr>
                <w:szCs w:val="22"/>
                <w:rtl/>
              </w:rPr>
            </w:pPr>
          </w:p>
        </w:tc>
        <w:tc>
          <w:tcPr>
            <w:tcW w:w="1179" w:type="dxa"/>
          </w:tcPr>
          <w:p w14:paraId="77C34D12" w14:textId="77777777" w:rsidR="00E51714" w:rsidRDefault="00E51714" w:rsidP="001B57DB">
            <w:pPr>
              <w:pBdr>
                <w:top w:val="single" w:sz="8" w:space="1" w:color="auto"/>
                <w:bottom w:val="single" w:sz="8" w:space="1" w:color="auto"/>
              </w:pBdr>
              <w:spacing w:line="260" w:lineRule="exact"/>
              <w:ind w:left="113" w:right="113"/>
              <w:jc w:val="center"/>
            </w:pPr>
            <w:r w:rsidRPr="00E07CB7">
              <w:rPr>
                <w:rFonts w:cs="B Zar"/>
                <w:b w:val="0"/>
                <w:szCs w:val="24"/>
                <w:rtl/>
              </w:rPr>
              <w:t>..........</w:t>
            </w:r>
          </w:p>
        </w:tc>
        <w:tc>
          <w:tcPr>
            <w:tcW w:w="1179" w:type="dxa"/>
          </w:tcPr>
          <w:p w14:paraId="1A7090B2" w14:textId="77777777" w:rsidR="00E51714" w:rsidRDefault="00E51714" w:rsidP="001B57DB">
            <w:pPr>
              <w:pBdr>
                <w:top w:val="single" w:sz="8" w:space="1" w:color="auto"/>
                <w:bottom w:val="single" w:sz="8" w:space="1" w:color="auto"/>
              </w:pBdr>
              <w:spacing w:line="260" w:lineRule="exact"/>
              <w:ind w:left="113" w:right="113"/>
              <w:jc w:val="center"/>
            </w:pPr>
            <w:r w:rsidRPr="00E07CB7">
              <w:rPr>
                <w:rFonts w:cs="B Zar"/>
                <w:b w:val="0"/>
                <w:szCs w:val="24"/>
                <w:rtl/>
              </w:rPr>
              <w:t>..........</w:t>
            </w:r>
          </w:p>
        </w:tc>
      </w:tr>
      <w:tr w:rsidR="00E51714" w14:paraId="7763EF3C" w14:textId="77777777">
        <w:tc>
          <w:tcPr>
            <w:tcW w:w="3084" w:type="dxa"/>
          </w:tcPr>
          <w:p w14:paraId="1E931845" w14:textId="77777777" w:rsidR="00E51714" w:rsidRPr="00E07CB7" w:rsidRDefault="00E51714" w:rsidP="001B57DB">
            <w:pPr>
              <w:pStyle w:val="1Traffic"/>
              <w:bidi/>
              <w:spacing w:after="0" w:line="260" w:lineRule="exact"/>
              <w:ind w:left="0" w:firstLine="0"/>
              <w:rPr>
                <w:rFonts w:cs="B Zar"/>
                <w:sz w:val="18"/>
                <w:szCs w:val="20"/>
                <w:rtl/>
              </w:rPr>
            </w:pPr>
            <w:r w:rsidRPr="00E07CB7">
              <w:rPr>
                <w:rFonts w:cs="B Zar"/>
                <w:sz w:val="18"/>
                <w:szCs w:val="20"/>
                <w:rtl/>
              </w:rPr>
              <w:t>داراييهاي‌ غيرجاري‌</w:t>
            </w:r>
            <w:r w:rsidRPr="00E07CB7">
              <w:rPr>
                <w:rFonts w:ascii="Times New Roman" w:hAnsi="Times New Roman" w:cs="Times New Roman" w:hint="cs"/>
                <w:sz w:val="18"/>
                <w:szCs w:val="20"/>
                <w:rtl/>
              </w:rPr>
              <w:t> </w:t>
            </w:r>
            <w:r w:rsidRPr="00E07CB7">
              <w:rPr>
                <w:rFonts w:cs="B Zar"/>
                <w:sz w:val="18"/>
                <w:szCs w:val="20"/>
                <w:rtl/>
              </w:rPr>
              <w:t>:</w:t>
            </w:r>
          </w:p>
        </w:tc>
        <w:tc>
          <w:tcPr>
            <w:tcW w:w="992" w:type="dxa"/>
          </w:tcPr>
          <w:p w14:paraId="0C16C10C" w14:textId="77777777" w:rsidR="00E51714" w:rsidRDefault="00E51714" w:rsidP="001B57DB">
            <w:pPr>
              <w:pStyle w:val="1Traffic"/>
              <w:bidi/>
              <w:spacing w:after="0" w:line="260" w:lineRule="exact"/>
              <w:ind w:left="0" w:firstLine="0"/>
              <w:jc w:val="both"/>
              <w:rPr>
                <w:rFonts w:cs="Nazanin"/>
                <w:bCs w:val="0"/>
                <w:rtl/>
              </w:rPr>
            </w:pPr>
          </w:p>
        </w:tc>
        <w:tc>
          <w:tcPr>
            <w:tcW w:w="1276" w:type="dxa"/>
          </w:tcPr>
          <w:p w14:paraId="5FF8A2C1" w14:textId="77777777" w:rsidR="00E51714" w:rsidRPr="00E07CB7" w:rsidRDefault="00E51714" w:rsidP="001B57DB">
            <w:pPr>
              <w:pStyle w:val="1Traffic"/>
              <w:bidi/>
              <w:spacing w:after="0" w:line="260" w:lineRule="exact"/>
              <w:ind w:left="113" w:right="113" w:firstLine="0"/>
              <w:jc w:val="center"/>
              <w:rPr>
                <w:rFonts w:cs="B Zar"/>
                <w:b/>
              </w:rPr>
            </w:pPr>
          </w:p>
        </w:tc>
        <w:tc>
          <w:tcPr>
            <w:tcW w:w="1417" w:type="dxa"/>
          </w:tcPr>
          <w:p w14:paraId="6088A532" w14:textId="77777777" w:rsidR="00E51714" w:rsidRPr="00E07CB7" w:rsidRDefault="00E51714" w:rsidP="001B57DB">
            <w:pPr>
              <w:pStyle w:val="1Traffic"/>
              <w:bidi/>
              <w:spacing w:after="0" w:line="260" w:lineRule="exact"/>
              <w:ind w:left="113" w:right="113" w:firstLine="0"/>
              <w:jc w:val="center"/>
              <w:rPr>
                <w:rFonts w:cs="B Zar"/>
                <w:b/>
              </w:rPr>
            </w:pPr>
          </w:p>
        </w:tc>
        <w:tc>
          <w:tcPr>
            <w:tcW w:w="3969" w:type="dxa"/>
          </w:tcPr>
          <w:p w14:paraId="75365C42" w14:textId="77777777" w:rsidR="00E51714" w:rsidRPr="00E07CB7" w:rsidRDefault="00E51714" w:rsidP="001B57DB">
            <w:pPr>
              <w:pStyle w:val="1Traffic"/>
              <w:bidi/>
              <w:spacing w:after="0" w:line="260" w:lineRule="exact"/>
              <w:ind w:left="0" w:firstLine="0"/>
              <w:rPr>
                <w:rFonts w:cs="B Zar"/>
                <w:sz w:val="18"/>
                <w:szCs w:val="20"/>
              </w:rPr>
            </w:pPr>
            <w:r w:rsidRPr="00E07CB7">
              <w:rPr>
                <w:rFonts w:cs="B Zar"/>
                <w:sz w:val="18"/>
                <w:szCs w:val="20"/>
                <w:rtl/>
              </w:rPr>
              <w:t>بدهيهاي‌ غيرجاري‌</w:t>
            </w:r>
            <w:r w:rsidRPr="00E07CB7">
              <w:rPr>
                <w:rFonts w:ascii="Times New Roman" w:hAnsi="Times New Roman" w:cs="Times New Roman" w:hint="cs"/>
                <w:sz w:val="18"/>
                <w:szCs w:val="20"/>
                <w:rtl/>
              </w:rPr>
              <w:t> </w:t>
            </w:r>
            <w:r w:rsidRPr="00E07CB7">
              <w:rPr>
                <w:rFonts w:cs="B Zar"/>
                <w:sz w:val="18"/>
                <w:szCs w:val="20"/>
                <w:rtl/>
              </w:rPr>
              <w:t>:</w:t>
            </w:r>
          </w:p>
        </w:tc>
        <w:tc>
          <w:tcPr>
            <w:tcW w:w="945" w:type="dxa"/>
          </w:tcPr>
          <w:p w14:paraId="417E3BCC" w14:textId="77777777" w:rsidR="00E51714" w:rsidRPr="00E07CB7" w:rsidRDefault="00E51714" w:rsidP="001B57DB">
            <w:pPr>
              <w:pStyle w:val="1Traffic"/>
              <w:bidi/>
              <w:spacing w:after="0" w:line="260" w:lineRule="exact"/>
              <w:ind w:left="0" w:firstLine="0"/>
              <w:jc w:val="both"/>
              <w:rPr>
                <w:rFonts w:cs="B Zar"/>
                <w:sz w:val="18"/>
                <w:szCs w:val="20"/>
              </w:rPr>
            </w:pPr>
          </w:p>
        </w:tc>
        <w:tc>
          <w:tcPr>
            <w:tcW w:w="1179" w:type="dxa"/>
          </w:tcPr>
          <w:p w14:paraId="22C8E9A3" w14:textId="77777777" w:rsidR="00E51714" w:rsidRDefault="00E51714" w:rsidP="001B57DB">
            <w:pPr>
              <w:pStyle w:val="1Traffic"/>
              <w:bidi/>
              <w:spacing w:after="0" w:line="260" w:lineRule="exact"/>
              <w:ind w:left="113" w:right="113" w:firstLine="0"/>
              <w:jc w:val="center"/>
              <w:rPr>
                <w:rtl/>
              </w:rPr>
            </w:pPr>
          </w:p>
        </w:tc>
        <w:tc>
          <w:tcPr>
            <w:tcW w:w="1179" w:type="dxa"/>
          </w:tcPr>
          <w:p w14:paraId="10B7D49B" w14:textId="77777777" w:rsidR="00E51714" w:rsidRDefault="00E51714" w:rsidP="001B57DB">
            <w:pPr>
              <w:pStyle w:val="1Traffic"/>
              <w:bidi/>
              <w:spacing w:after="0" w:line="260" w:lineRule="exact"/>
              <w:ind w:left="113" w:right="113" w:firstLine="0"/>
              <w:jc w:val="center"/>
              <w:rPr>
                <w:rtl/>
              </w:rPr>
            </w:pPr>
          </w:p>
        </w:tc>
      </w:tr>
      <w:tr w:rsidR="00E51714" w14:paraId="09B25367" w14:textId="77777777">
        <w:tc>
          <w:tcPr>
            <w:tcW w:w="3084" w:type="dxa"/>
          </w:tcPr>
          <w:p w14:paraId="4FDDC216" w14:textId="77777777" w:rsidR="00E51714" w:rsidRDefault="00E51714" w:rsidP="001B57DB">
            <w:pPr>
              <w:pStyle w:val="1Lotus"/>
              <w:bidi/>
              <w:spacing w:after="0" w:line="260" w:lineRule="exact"/>
              <w:ind w:left="284" w:firstLine="0"/>
              <w:rPr>
                <w:szCs w:val="22"/>
                <w:rtl/>
              </w:rPr>
            </w:pPr>
            <w:r>
              <w:rPr>
                <w:szCs w:val="22"/>
                <w:rtl/>
              </w:rPr>
              <w:t>داراييهاي‌ ثابت‌ مشهود</w:t>
            </w:r>
          </w:p>
        </w:tc>
        <w:tc>
          <w:tcPr>
            <w:tcW w:w="992" w:type="dxa"/>
          </w:tcPr>
          <w:p w14:paraId="096BB869" w14:textId="77777777" w:rsidR="00E51714" w:rsidRDefault="00E51714" w:rsidP="001B57DB">
            <w:pPr>
              <w:pStyle w:val="1Traffic"/>
              <w:bidi/>
              <w:spacing w:after="0" w:line="260" w:lineRule="exact"/>
              <w:ind w:left="0" w:firstLine="0"/>
              <w:jc w:val="both"/>
              <w:rPr>
                <w:rtl/>
              </w:rPr>
            </w:pPr>
          </w:p>
        </w:tc>
        <w:tc>
          <w:tcPr>
            <w:tcW w:w="1276" w:type="dxa"/>
          </w:tcPr>
          <w:p w14:paraId="048E55A3" w14:textId="77777777" w:rsidR="00E51714" w:rsidRDefault="00E51714" w:rsidP="001B57DB">
            <w:pPr>
              <w:spacing w:line="260" w:lineRule="exact"/>
              <w:ind w:left="113" w:right="113"/>
              <w:jc w:val="center"/>
            </w:pPr>
            <w:r w:rsidRPr="00E07CB7">
              <w:rPr>
                <w:rFonts w:cs="B Zar"/>
                <w:b w:val="0"/>
                <w:szCs w:val="24"/>
                <w:rtl/>
              </w:rPr>
              <w:t>..........</w:t>
            </w:r>
          </w:p>
        </w:tc>
        <w:tc>
          <w:tcPr>
            <w:tcW w:w="1417" w:type="dxa"/>
          </w:tcPr>
          <w:p w14:paraId="6377F83F" w14:textId="77777777" w:rsidR="00E51714" w:rsidRDefault="00E51714" w:rsidP="001B57DB">
            <w:pPr>
              <w:spacing w:line="260" w:lineRule="exact"/>
              <w:ind w:left="113" w:right="113"/>
              <w:jc w:val="center"/>
            </w:pPr>
            <w:r w:rsidRPr="00E07CB7">
              <w:rPr>
                <w:rFonts w:cs="B Zar"/>
                <w:b w:val="0"/>
                <w:szCs w:val="24"/>
                <w:rtl/>
              </w:rPr>
              <w:t>..........</w:t>
            </w:r>
          </w:p>
        </w:tc>
        <w:tc>
          <w:tcPr>
            <w:tcW w:w="3969" w:type="dxa"/>
          </w:tcPr>
          <w:p w14:paraId="0C7B8545" w14:textId="77777777" w:rsidR="00E51714" w:rsidRDefault="00E51714" w:rsidP="001B57DB">
            <w:pPr>
              <w:pStyle w:val="1Lotus"/>
              <w:bidi/>
              <w:spacing w:after="0" w:line="260" w:lineRule="exact"/>
              <w:ind w:left="284" w:firstLine="0"/>
              <w:rPr>
                <w:szCs w:val="22"/>
                <w:rtl/>
              </w:rPr>
            </w:pPr>
            <w:r>
              <w:rPr>
                <w:szCs w:val="22"/>
                <w:rtl/>
              </w:rPr>
              <w:t>حسابها واسناد پرداختني‌ بلندمدت‌</w:t>
            </w:r>
          </w:p>
        </w:tc>
        <w:tc>
          <w:tcPr>
            <w:tcW w:w="945" w:type="dxa"/>
          </w:tcPr>
          <w:p w14:paraId="79B46F9F" w14:textId="77777777" w:rsidR="00E51714" w:rsidRDefault="00E51714" w:rsidP="001B57DB">
            <w:pPr>
              <w:pStyle w:val="1Lotus"/>
              <w:bidi/>
              <w:spacing w:after="0" w:line="260" w:lineRule="exact"/>
              <w:ind w:left="0" w:firstLine="0"/>
              <w:jc w:val="both"/>
              <w:rPr>
                <w:szCs w:val="22"/>
                <w:rtl/>
              </w:rPr>
            </w:pPr>
          </w:p>
        </w:tc>
        <w:tc>
          <w:tcPr>
            <w:tcW w:w="1179" w:type="dxa"/>
          </w:tcPr>
          <w:p w14:paraId="1A2B1283" w14:textId="77777777" w:rsidR="00E51714" w:rsidRDefault="00E51714" w:rsidP="001B57DB">
            <w:pPr>
              <w:spacing w:line="260" w:lineRule="exact"/>
              <w:ind w:left="113" w:right="113"/>
              <w:jc w:val="center"/>
            </w:pPr>
            <w:r w:rsidRPr="00E07CB7">
              <w:rPr>
                <w:rFonts w:cs="B Zar"/>
                <w:b w:val="0"/>
                <w:szCs w:val="24"/>
                <w:rtl/>
              </w:rPr>
              <w:t>..........</w:t>
            </w:r>
          </w:p>
        </w:tc>
        <w:tc>
          <w:tcPr>
            <w:tcW w:w="1179" w:type="dxa"/>
          </w:tcPr>
          <w:p w14:paraId="0171E6DD" w14:textId="77777777" w:rsidR="00E51714" w:rsidRDefault="00E51714" w:rsidP="001B57DB">
            <w:pPr>
              <w:spacing w:line="260" w:lineRule="exact"/>
              <w:ind w:left="113" w:right="113"/>
              <w:jc w:val="center"/>
            </w:pPr>
            <w:r w:rsidRPr="00E07CB7">
              <w:rPr>
                <w:rFonts w:cs="B Zar"/>
                <w:b w:val="0"/>
                <w:szCs w:val="24"/>
                <w:rtl/>
              </w:rPr>
              <w:t>..........</w:t>
            </w:r>
          </w:p>
        </w:tc>
      </w:tr>
      <w:tr w:rsidR="00E51714" w14:paraId="53AF3961" w14:textId="77777777">
        <w:tc>
          <w:tcPr>
            <w:tcW w:w="3084" w:type="dxa"/>
          </w:tcPr>
          <w:p w14:paraId="193642DB" w14:textId="77777777" w:rsidR="00E51714" w:rsidRDefault="00E51714" w:rsidP="001B57DB">
            <w:pPr>
              <w:pStyle w:val="1Lotus"/>
              <w:bidi/>
              <w:spacing w:after="0" w:line="260" w:lineRule="exact"/>
              <w:ind w:left="284" w:firstLine="0"/>
              <w:rPr>
                <w:szCs w:val="22"/>
                <w:rtl/>
              </w:rPr>
            </w:pPr>
            <w:r>
              <w:rPr>
                <w:szCs w:val="22"/>
                <w:rtl/>
              </w:rPr>
              <w:t>داراييهاي‌ نامشهود</w:t>
            </w:r>
          </w:p>
        </w:tc>
        <w:tc>
          <w:tcPr>
            <w:tcW w:w="992" w:type="dxa"/>
          </w:tcPr>
          <w:p w14:paraId="51AF7F85" w14:textId="77777777" w:rsidR="00E51714" w:rsidRDefault="00E51714" w:rsidP="001B57DB">
            <w:pPr>
              <w:pStyle w:val="1Lotus"/>
              <w:bidi/>
              <w:spacing w:after="0" w:line="260" w:lineRule="exact"/>
              <w:ind w:left="0" w:firstLine="0"/>
              <w:jc w:val="both"/>
              <w:rPr>
                <w:rtl/>
              </w:rPr>
            </w:pPr>
          </w:p>
        </w:tc>
        <w:tc>
          <w:tcPr>
            <w:tcW w:w="1276" w:type="dxa"/>
          </w:tcPr>
          <w:p w14:paraId="54BBFD1A" w14:textId="77777777" w:rsidR="00E51714" w:rsidRDefault="00E51714" w:rsidP="001B57DB">
            <w:pPr>
              <w:spacing w:line="260" w:lineRule="exact"/>
              <w:ind w:left="113" w:right="113"/>
              <w:jc w:val="center"/>
            </w:pPr>
            <w:r w:rsidRPr="00E07CB7">
              <w:rPr>
                <w:rFonts w:cs="B Zar"/>
                <w:b w:val="0"/>
                <w:szCs w:val="24"/>
                <w:rtl/>
              </w:rPr>
              <w:t>..........</w:t>
            </w:r>
          </w:p>
        </w:tc>
        <w:tc>
          <w:tcPr>
            <w:tcW w:w="1417" w:type="dxa"/>
          </w:tcPr>
          <w:p w14:paraId="4AE9A044" w14:textId="77777777" w:rsidR="00E51714" w:rsidRDefault="00E51714" w:rsidP="001B57DB">
            <w:pPr>
              <w:spacing w:line="260" w:lineRule="exact"/>
              <w:ind w:left="113" w:right="113"/>
              <w:jc w:val="center"/>
            </w:pPr>
            <w:r w:rsidRPr="00E07CB7">
              <w:rPr>
                <w:rFonts w:cs="B Zar"/>
                <w:b w:val="0"/>
                <w:szCs w:val="24"/>
                <w:rtl/>
              </w:rPr>
              <w:t>..........</w:t>
            </w:r>
          </w:p>
        </w:tc>
        <w:tc>
          <w:tcPr>
            <w:tcW w:w="3969" w:type="dxa"/>
          </w:tcPr>
          <w:p w14:paraId="7FB63807" w14:textId="77777777" w:rsidR="00E51714" w:rsidRDefault="00E51714" w:rsidP="001B57DB">
            <w:pPr>
              <w:pStyle w:val="1Lotus"/>
              <w:bidi/>
              <w:spacing w:after="0" w:line="260" w:lineRule="exact"/>
              <w:ind w:left="284" w:firstLine="0"/>
              <w:rPr>
                <w:szCs w:val="22"/>
                <w:rtl/>
              </w:rPr>
            </w:pPr>
            <w:r>
              <w:rPr>
                <w:szCs w:val="22"/>
                <w:rtl/>
              </w:rPr>
              <w:t>تسهيلات‌ مالي‌ دريافتي‌ بلندمدت‌</w:t>
            </w:r>
          </w:p>
        </w:tc>
        <w:tc>
          <w:tcPr>
            <w:tcW w:w="945" w:type="dxa"/>
          </w:tcPr>
          <w:p w14:paraId="0C9050E5" w14:textId="77777777" w:rsidR="00E51714" w:rsidRDefault="00E51714" w:rsidP="001B57DB">
            <w:pPr>
              <w:pStyle w:val="1Lotus"/>
              <w:bidi/>
              <w:spacing w:after="0" w:line="260" w:lineRule="exact"/>
              <w:ind w:left="0" w:firstLine="0"/>
              <w:jc w:val="both"/>
              <w:rPr>
                <w:szCs w:val="22"/>
                <w:rtl/>
              </w:rPr>
            </w:pPr>
          </w:p>
        </w:tc>
        <w:tc>
          <w:tcPr>
            <w:tcW w:w="1179" w:type="dxa"/>
          </w:tcPr>
          <w:p w14:paraId="177C077C" w14:textId="77777777" w:rsidR="00E51714" w:rsidRDefault="00E51714" w:rsidP="001B57DB">
            <w:pPr>
              <w:pBdr>
                <w:bottom w:val="single" w:sz="8" w:space="1" w:color="auto"/>
              </w:pBdr>
              <w:spacing w:line="260" w:lineRule="exact"/>
              <w:ind w:left="113" w:right="113"/>
              <w:jc w:val="center"/>
            </w:pPr>
            <w:r w:rsidRPr="00E07CB7">
              <w:rPr>
                <w:rFonts w:cs="B Zar"/>
                <w:b w:val="0"/>
                <w:szCs w:val="24"/>
                <w:rtl/>
              </w:rPr>
              <w:t>..........</w:t>
            </w:r>
          </w:p>
        </w:tc>
        <w:tc>
          <w:tcPr>
            <w:tcW w:w="1179" w:type="dxa"/>
          </w:tcPr>
          <w:p w14:paraId="0C37CC8F" w14:textId="77777777" w:rsidR="00E51714" w:rsidRDefault="00E51714" w:rsidP="001B57DB">
            <w:pPr>
              <w:pBdr>
                <w:bottom w:val="single" w:sz="8" w:space="1" w:color="auto"/>
              </w:pBdr>
              <w:spacing w:line="260" w:lineRule="exact"/>
              <w:ind w:left="113" w:right="113"/>
              <w:jc w:val="center"/>
            </w:pPr>
            <w:r w:rsidRPr="00E07CB7">
              <w:rPr>
                <w:rFonts w:cs="B Zar"/>
                <w:b w:val="0"/>
                <w:szCs w:val="24"/>
                <w:rtl/>
              </w:rPr>
              <w:t>..........</w:t>
            </w:r>
          </w:p>
        </w:tc>
      </w:tr>
      <w:tr w:rsidR="00E51714" w14:paraId="07DAC099" w14:textId="77777777">
        <w:tc>
          <w:tcPr>
            <w:tcW w:w="3084" w:type="dxa"/>
          </w:tcPr>
          <w:p w14:paraId="04391742" w14:textId="77777777" w:rsidR="00E51714" w:rsidRDefault="00E51714" w:rsidP="001B57DB">
            <w:pPr>
              <w:pStyle w:val="1Lotus"/>
              <w:bidi/>
              <w:spacing w:after="0" w:line="260" w:lineRule="exact"/>
              <w:ind w:left="284" w:firstLine="0"/>
              <w:rPr>
                <w:szCs w:val="22"/>
                <w:rtl/>
              </w:rPr>
            </w:pPr>
            <w:r>
              <w:rPr>
                <w:szCs w:val="22"/>
                <w:rtl/>
              </w:rPr>
              <w:t>سرمايه‌گذاريهاي‌ بلندمدت‌</w:t>
            </w:r>
          </w:p>
        </w:tc>
        <w:tc>
          <w:tcPr>
            <w:tcW w:w="992" w:type="dxa"/>
          </w:tcPr>
          <w:p w14:paraId="1D3DEA5D" w14:textId="77777777" w:rsidR="00E51714" w:rsidRDefault="00E51714" w:rsidP="001B57DB">
            <w:pPr>
              <w:pStyle w:val="1Lotus"/>
              <w:bidi/>
              <w:spacing w:after="0" w:line="260" w:lineRule="exact"/>
              <w:ind w:left="0" w:firstLine="0"/>
              <w:jc w:val="both"/>
              <w:rPr>
                <w:rtl/>
              </w:rPr>
            </w:pPr>
          </w:p>
        </w:tc>
        <w:tc>
          <w:tcPr>
            <w:tcW w:w="1276" w:type="dxa"/>
          </w:tcPr>
          <w:p w14:paraId="6B54ABC7" w14:textId="77777777" w:rsidR="00E51714" w:rsidRDefault="00E51714" w:rsidP="001B57DB">
            <w:pPr>
              <w:spacing w:line="260" w:lineRule="exact"/>
              <w:ind w:left="113" w:right="113"/>
              <w:jc w:val="center"/>
            </w:pPr>
            <w:r w:rsidRPr="00E07CB7">
              <w:rPr>
                <w:rFonts w:cs="B Zar"/>
                <w:b w:val="0"/>
                <w:szCs w:val="24"/>
                <w:rtl/>
              </w:rPr>
              <w:t>..........</w:t>
            </w:r>
          </w:p>
        </w:tc>
        <w:tc>
          <w:tcPr>
            <w:tcW w:w="1417" w:type="dxa"/>
          </w:tcPr>
          <w:p w14:paraId="2A4EE1C3" w14:textId="77777777" w:rsidR="00E51714" w:rsidRDefault="00E51714" w:rsidP="001B57DB">
            <w:pPr>
              <w:spacing w:line="260" w:lineRule="exact"/>
              <w:ind w:left="113" w:right="113"/>
              <w:jc w:val="center"/>
            </w:pPr>
            <w:r w:rsidRPr="00E07CB7">
              <w:rPr>
                <w:rFonts w:cs="B Zar"/>
                <w:b w:val="0"/>
                <w:szCs w:val="24"/>
                <w:rtl/>
              </w:rPr>
              <w:t>..........</w:t>
            </w:r>
          </w:p>
        </w:tc>
        <w:tc>
          <w:tcPr>
            <w:tcW w:w="3969" w:type="dxa"/>
          </w:tcPr>
          <w:p w14:paraId="2F37C20B" w14:textId="77777777" w:rsidR="00E51714" w:rsidRDefault="00E51714" w:rsidP="001B57DB">
            <w:pPr>
              <w:pStyle w:val="1Lotus"/>
              <w:bidi/>
              <w:spacing w:after="0" w:line="260" w:lineRule="exact"/>
              <w:ind w:left="0" w:firstLine="0"/>
              <w:rPr>
                <w:szCs w:val="22"/>
                <w:rtl/>
              </w:rPr>
            </w:pPr>
          </w:p>
        </w:tc>
        <w:tc>
          <w:tcPr>
            <w:tcW w:w="945" w:type="dxa"/>
          </w:tcPr>
          <w:p w14:paraId="091BEF6C" w14:textId="77777777" w:rsidR="00E51714" w:rsidRDefault="00E51714" w:rsidP="001B57DB">
            <w:pPr>
              <w:pStyle w:val="1Lotus"/>
              <w:bidi/>
              <w:spacing w:after="0" w:line="260" w:lineRule="exact"/>
              <w:ind w:left="0" w:firstLine="0"/>
              <w:jc w:val="both"/>
              <w:rPr>
                <w:szCs w:val="22"/>
                <w:rtl/>
              </w:rPr>
            </w:pPr>
          </w:p>
        </w:tc>
        <w:tc>
          <w:tcPr>
            <w:tcW w:w="1179" w:type="dxa"/>
          </w:tcPr>
          <w:p w14:paraId="0FBCCA65" w14:textId="77777777" w:rsidR="00E51714" w:rsidRDefault="00E51714" w:rsidP="001B57DB">
            <w:pPr>
              <w:spacing w:line="260" w:lineRule="exact"/>
              <w:ind w:left="113" w:right="113"/>
              <w:jc w:val="center"/>
            </w:pPr>
            <w:r w:rsidRPr="00E07CB7">
              <w:rPr>
                <w:rFonts w:cs="B Zar"/>
                <w:b w:val="0"/>
                <w:szCs w:val="24"/>
                <w:rtl/>
              </w:rPr>
              <w:t>..........</w:t>
            </w:r>
          </w:p>
        </w:tc>
        <w:tc>
          <w:tcPr>
            <w:tcW w:w="1179" w:type="dxa"/>
          </w:tcPr>
          <w:p w14:paraId="58AD3518" w14:textId="77777777" w:rsidR="00E51714" w:rsidRDefault="00E51714" w:rsidP="001B57DB">
            <w:pPr>
              <w:spacing w:line="260" w:lineRule="exact"/>
              <w:ind w:left="113" w:right="113"/>
              <w:jc w:val="center"/>
            </w:pPr>
            <w:r w:rsidRPr="00E07CB7">
              <w:rPr>
                <w:rFonts w:cs="B Zar"/>
                <w:b w:val="0"/>
                <w:szCs w:val="24"/>
                <w:rtl/>
              </w:rPr>
              <w:t>..........</w:t>
            </w:r>
          </w:p>
        </w:tc>
      </w:tr>
      <w:tr w:rsidR="00E51714" w14:paraId="7263A460" w14:textId="77777777">
        <w:tc>
          <w:tcPr>
            <w:tcW w:w="3084" w:type="dxa"/>
          </w:tcPr>
          <w:p w14:paraId="6E1B701E" w14:textId="77777777" w:rsidR="00E51714" w:rsidRDefault="00E51714" w:rsidP="001B57DB">
            <w:pPr>
              <w:pStyle w:val="1Lotus"/>
              <w:bidi/>
              <w:spacing w:after="0" w:line="260" w:lineRule="exact"/>
              <w:ind w:left="284" w:firstLine="0"/>
              <w:rPr>
                <w:szCs w:val="22"/>
                <w:rtl/>
              </w:rPr>
            </w:pPr>
            <w:r>
              <w:rPr>
                <w:szCs w:val="22"/>
                <w:rtl/>
              </w:rPr>
              <w:t>ساير داراييها</w:t>
            </w:r>
          </w:p>
        </w:tc>
        <w:tc>
          <w:tcPr>
            <w:tcW w:w="992" w:type="dxa"/>
          </w:tcPr>
          <w:p w14:paraId="2DA91421" w14:textId="77777777" w:rsidR="00E51714" w:rsidRDefault="00E51714" w:rsidP="001B57DB">
            <w:pPr>
              <w:pStyle w:val="1Lotus"/>
              <w:bidi/>
              <w:spacing w:after="0" w:line="260" w:lineRule="exact"/>
              <w:ind w:left="0" w:firstLine="0"/>
              <w:jc w:val="both"/>
              <w:rPr>
                <w:rtl/>
              </w:rPr>
            </w:pPr>
          </w:p>
        </w:tc>
        <w:tc>
          <w:tcPr>
            <w:tcW w:w="1276" w:type="dxa"/>
          </w:tcPr>
          <w:p w14:paraId="4A75F8C0" w14:textId="77777777" w:rsidR="00E51714" w:rsidRDefault="00E51714" w:rsidP="001B57DB">
            <w:pPr>
              <w:spacing w:line="260" w:lineRule="exact"/>
              <w:ind w:left="113" w:right="113"/>
              <w:jc w:val="center"/>
            </w:pPr>
            <w:r w:rsidRPr="00E07CB7">
              <w:rPr>
                <w:rFonts w:cs="B Zar"/>
                <w:b w:val="0"/>
                <w:szCs w:val="24"/>
                <w:rtl/>
              </w:rPr>
              <w:t>..........</w:t>
            </w:r>
          </w:p>
        </w:tc>
        <w:tc>
          <w:tcPr>
            <w:tcW w:w="1417" w:type="dxa"/>
          </w:tcPr>
          <w:p w14:paraId="2AD4B185" w14:textId="77777777" w:rsidR="00E51714" w:rsidRDefault="00E51714" w:rsidP="001B57DB">
            <w:pPr>
              <w:spacing w:line="260" w:lineRule="exact"/>
              <w:ind w:left="113" w:right="113"/>
              <w:jc w:val="center"/>
            </w:pPr>
            <w:r w:rsidRPr="00E07CB7">
              <w:rPr>
                <w:rFonts w:cs="B Zar"/>
                <w:b w:val="0"/>
                <w:szCs w:val="24"/>
                <w:rtl/>
              </w:rPr>
              <w:t>..........</w:t>
            </w:r>
          </w:p>
        </w:tc>
        <w:tc>
          <w:tcPr>
            <w:tcW w:w="3969" w:type="dxa"/>
          </w:tcPr>
          <w:p w14:paraId="3CAB1801" w14:textId="77777777" w:rsidR="00E51714" w:rsidRDefault="00E51714" w:rsidP="001B57DB">
            <w:pPr>
              <w:pStyle w:val="1Lotus"/>
              <w:bidi/>
              <w:spacing w:after="0" w:line="260" w:lineRule="exact"/>
              <w:ind w:left="284" w:firstLine="0"/>
              <w:rPr>
                <w:szCs w:val="22"/>
                <w:rtl/>
              </w:rPr>
            </w:pPr>
            <w:r>
              <w:rPr>
                <w:szCs w:val="22"/>
                <w:rtl/>
              </w:rPr>
              <w:t>ذخيره‌ مزاياي‌ پايان‌ خدمت‌ كاركنان‌</w:t>
            </w:r>
          </w:p>
        </w:tc>
        <w:tc>
          <w:tcPr>
            <w:tcW w:w="945" w:type="dxa"/>
          </w:tcPr>
          <w:p w14:paraId="0AC4AC4B" w14:textId="77777777" w:rsidR="00E51714" w:rsidRDefault="00E51714" w:rsidP="001B57DB">
            <w:pPr>
              <w:pStyle w:val="1Lotus"/>
              <w:bidi/>
              <w:spacing w:after="0" w:line="260" w:lineRule="exact"/>
              <w:ind w:left="0" w:firstLine="0"/>
              <w:jc w:val="both"/>
              <w:rPr>
                <w:szCs w:val="22"/>
                <w:rtl/>
              </w:rPr>
            </w:pPr>
          </w:p>
        </w:tc>
        <w:tc>
          <w:tcPr>
            <w:tcW w:w="1179" w:type="dxa"/>
          </w:tcPr>
          <w:p w14:paraId="36126920" w14:textId="77777777" w:rsidR="00E51714" w:rsidRDefault="00E51714" w:rsidP="001B57DB">
            <w:pPr>
              <w:spacing w:line="260" w:lineRule="exact"/>
              <w:ind w:left="113" w:right="113"/>
              <w:jc w:val="center"/>
            </w:pPr>
            <w:r w:rsidRPr="00E07CB7">
              <w:rPr>
                <w:rFonts w:cs="B Zar"/>
                <w:b w:val="0"/>
                <w:szCs w:val="24"/>
                <w:rtl/>
              </w:rPr>
              <w:t>..........</w:t>
            </w:r>
          </w:p>
        </w:tc>
        <w:tc>
          <w:tcPr>
            <w:tcW w:w="1179" w:type="dxa"/>
          </w:tcPr>
          <w:p w14:paraId="7B57CD15" w14:textId="77777777" w:rsidR="00E51714" w:rsidRDefault="00E51714" w:rsidP="001B57DB">
            <w:pPr>
              <w:spacing w:line="260" w:lineRule="exact"/>
              <w:ind w:left="113" w:right="113"/>
              <w:jc w:val="center"/>
            </w:pPr>
            <w:r w:rsidRPr="00E07CB7">
              <w:rPr>
                <w:rFonts w:cs="B Zar"/>
                <w:b w:val="0"/>
                <w:szCs w:val="24"/>
                <w:rtl/>
              </w:rPr>
              <w:t>..........</w:t>
            </w:r>
          </w:p>
        </w:tc>
      </w:tr>
      <w:tr w:rsidR="00E51714" w14:paraId="4B05A8AE" w14:textId="77777777">
        <w:tc>
          <w:tcPr>
            <w:tcW w:w="3084" w:type="dxa"/>
          </w:tcPr>
          <w:p w14:paraId="73A5D98E" w14:textId="77777777" w:rsidR="00E51714" w:rsidRDefault="00E51714" w:rsidP="001B57DB">
            <w:pPr>
              <w:pStyle w:val="1Lotus"/>
              <w:bidi/>
              <w:spacing w:after="0" w:line="260" w:lineRule="exact"/>
              <w:ind w:left="0" w:firstLine="0"/>
              <w:rPr>
                <w:szCs w:val="22"/>
                <w:rtl/>
              </w:rPr>
            </w:pPr>
          </w:p>
        </w:tc>
        <w:tc>
          <w:tcPr>
            <w:tcW w:w="992" w:type="dxa"/>
          </w:tcPr>
          <w:p w14:paraId="3C97FEF8" w14:textId="77777777" w:rsidR="00E51714" w:rsidRDefault="00E51714" w:rsidP="001B57DB">
            <w:pPr>
              <w:pStyle w:val="1Lotus"/>
              <w:bidi/>
              <w:spacing w:after="0" w:line="260" w:lineRule="exact"/>
              <w:ind w:left="0" w:firstLine="0"/>
              <w:jc w:val="both"/>
              <w:rPr>
                <w:rtl/>
              </w:rPr>
            </w:pPr>
          </w:p>
        </w:tc>
        <w:tc>
          <w:tcPr>
            <w:tcW w:w="1276" w:type="dxa"/>
          </w:tcPr>
          <w:p w14:paraId="2E1D369A" w14:textId="77777777" w:rsidR="00E51714" w:rsidRDefault="00E51714" w:rsidP="001B57DB">
            <w:pPr>
              <w:spacing w:line="260" w:lineRule="exact"/>
              <w:ind w:left="113" w:right="113"/>
              <w:jc w:val="center"/>
            </w:pPr>
          </w:p>
        </w:tc>
        <w:tc>
          <w:tcPr>
            <w:tcW w:w="1417" w:type="dxa"/>
          </w:tcPr>
          <w:p w14:paraId="31C488DD" w14:textId="77777777" w:rsidR="00E51714" w:rsidRDefault="00E51714" w:rsidP="001B57DB">
            <w:pPr>
              <w:spacing w:line="260" w:lineRule="exact"/>
              <w:ind w:left="113" w:right="113"/>
              <w:jc w:val="center"/>
            </w:pPr>
          </w:p>
        </w:tc>
        <w:tc>
          <w:tcPr>
            <w:tcW w:w="3969" w:type="dxa"/>
          </w:tcPr>
          <w:p w14:paraId="5BC354BC" w14:textId="77777777" w:rsidR="00E51714" w:rsidRDefault="00E51714" w:rsidP="001B57DB">
            <w:pPr>
              <w:pStyle w:val="1Lotus"/>
              <w:bidi/>
              <w:spacing w:after="0" w:line="260" w:lineRule="exact"/>
              <w:ind w:left="284" w:firstLine="0"/>
              <w:rPr>
                <w:szCs w:val="22"/>
                <w:rtl/>
              </w:rPr>
            </w:pPr>
            <w:r>
              <w:rPr>
                <w:szCs w:val="22"/>
                <w:rtl/>
              </w:rPr>
              <w:t>جمع‌ بدهيهاي‌ غيرجاري‌</w:t>
            </w:r>
          </w:p>
        </w:tc>
        <w:tc>
          <w:tcPr>
            <w:tcW w:w="945" w:type="dxa"/>
          </w:tcPr>
          <w:p w14:paraId="6F9690F4" w14:textId="77777777" w:rsidR="00E51714" w:rsidRDefault="00E51714" w:rsidP="001B57DB">
            <w:pPr>
              <w:pStyle w:val="1Lotus"/>
              <w:bidi/>
              <w:spacing w:after="0" w:line="260" w:lineRule="exact"/>
              <w:ind w:left="0" w:firstLine="0"/>
              <w:jc w:val="both"/>
              <w:rPr>
                <w:szCs w:val="22"/>
                <w:rtl/>
              </w:rPr>
            </w:pPr>
          </w:p>
        </w:tc>
        <w:tc>
          <w:tcPr>
            <w:tcW w:w="1179" w:type="dxa"/>
          </w:tcPr>
          <w:p w14:paraId="7E43C69D" w14:textId="77777777" w:rsidR="00E51714" w:rsidRDefault="00E51714" w:rsidP="001B57DB">
            <w:pPr>
              <w:pBdr>
                <w:top w:val="single" w:sz="8" w:space="1" w:color="auto"/>
                <w:bottom w:val="single" w:sz="8" w:space="1" w:color="auto"/>
              </w:pBdr>
              <w:spacing w:line="260" w:lineRule="exact"/>
              <w:ind w:left="113" w:right="113"/>
              <w:jc w:val="center"/>
            </w:pPr>
            <w:r w:rsidRPr="00E07CB7">
              <w:rPr>
                <w:rFonts w:cs="B Zar"/>
                <w:b w:val="0"/>
                <w:szCs w:val="24"/>
                <w:rtl/>
              </w:rPr>
              <w:t>..........</w:t>
            </w:r>
          </w:p>
        </w:tc>
        <w:tc>
          <w:tcPr>
            <w:tcW w:w="1179" w:type="dxa"/>
          </w:tcPr>
          <w:p w14:paraId="09277D7C" w14:textId="77777777" w:rsidR="00E51714" w:rsidRDefault="00E51714" w:rsidP="001B57DB">
            <w:pPr>
              <w:pBdr>
                <w:top w:val="single" w:sz="8" w:space="1" w:color="auto"/>
                <w:bottom w:val="single" w:sz="8" w:space="1" w:color="auto"/>
              </w:pBdr>
              <w:spacing w:line="260" w:lineRule="exact"/>
              <w:ind w:left="113" w:right="113"/>
              <w:jc w:val="center"/>
            </w:pPr>
            <w:r w:rsidRPr="00E07CB7">
              <w:rPr>
                <w:rFonts w:cs="B Zar"/>
                <w:b w:val="0"/>
                <w:szCs w:val="24"/>
                <w:rtl/>
              </w:rPr>
              <w:t>..........</w:t>
            </w:r>
          </w:p>
        </w:tc>
      </w:tr>
      <w:tr w:rsidR="00E51714" w14:paraId="453F5302" w14:textId="77777777">
        <w:tc>
          <w:tcPr>
            <w:tcW w:w="3084" w:type="dxa"/>
          </w:tcPr>
          <w:p w14:paraId="3325029D" w14:textId="77777777" w:rsidR="00E51714" w:rsidRPr="00E07CB7" w:rsidRDefault="00E51714" w:rsidP="001B57DB">
            <w:pPr>
              <w:pStyle w:val="1Traffic"/>
              <w:bidi/>
              <w:spacing w:after="0" w:line="260" w:lineRule="exact"/>
              <w:ind w:left="0" w:firstLine="0"/>
              <w:rPr>
                <w:rFonts w:cs="B Zar"/>
                <w:szCs w:val="20"/>
              </w:rPr>
            </w:pPr>
            <w:r w:rsidRPr="00E07CB7">
              <w:rPr>
                <w:rFonts w:cs="B Zar"/>
                <w:szCs w:val="20"/>
                <w:rtl/>
              </w:rPr>
              <w:t>جمع‌ داراييهاي‌ غيرجاري‌</w:t>
            </w:r>
          </w:p>
        </w:tc>
        <w:tc>
          <w:tcPr>
            <w:tcW w:w="992" w:type="dxa"/>
          </w:tcPr>
          <w:p w14:paraId="2DE20DFD" w14:textId="77777777" w:rsidR="00E51714" w:rsidRDefault="00E51714" w:rsidP="001B57DB">
            <w:pPr>
              <w:pStyle w:val="1Traffic"/>
              <w:bidi/>
              <w:spacing w:after="0" w:line="260" w:lineRule="exact"/>
              <w:ind w:left="0" w:firstLine="0"/>
              <w:jc w:val="both"/>
              <w:rPr>
                <w:rtl/>
              </w:rPr>
            </w:pPr>
          </w:p>
        </w:tc>
        <w:tc>
          <w:tcPr>
            <w:tcW w:w="1276" w:type="dxa"/>
          </w:tcPr>
          <w:p w14:paraId="543F6B4A" w14:textId="77777777" w:rsidR="00E51714" w:rsidRDefault="00E51714" w:rsidP="001B57DB">
            <w:pPr>
              <w:pBdr>
                <w:top w:val="single" w:sz="8" w:space="1" w:color="auto"/>
                <w:bottom w:val="single" w:sz="8" w:space="1" w:color="auto"/>
              </w:pBdr>
              <w:spacing w:line="260" w:lineRule="exact"/>
              <w:ind w:left="113" w:right="113"/>
              <w:jc w:val="center"/>
            </w:pPr>
            <w:r w:rsidRPr="00E07CB7">
              <w:rPr>
                <w:rFonts w:cs="B Zar"/>
                <w:b w:val="0"/>
                <w:szCs w:val="24"/>
                <w:rtl/>
              </w:rPr>
              <w:t>..........</w:t>
            </w:r>
          </w:p>
        </w:tc>
        <w:tc>
          <w:tcPr>
            <w:tcW w:w="1417" w:type="dxa"/>
          </w:tcPr>
          <w:p w14:paraId="2003E18F" w14:textId="77777777" w:rsidR="00E51714" w:rsidRDefault="00E51714" w:rsidP="001B57DB">
            <w:pPr>
              <w:pBdr>
                <w:top w:val="single" w:sz="8" w:space="1" w:color="auto"/>
                <w:bottom w:val="single" w:sz="8" w:space="1" w:color="auto"/>
              </w:pBdr>
              <w:spacing w:line="260" w:lineRule="exact"/>
              <w:ind w:left="113" w:right="113"/>
              <w:jc w:val="center"/>
            </w:pPr>
            <w:r w:rsidRPr="00E07CB7">
              <w:rPr>
                <w:rFonts w:cs="B Zar"/>
                <w:b w:val="0"/>
                <w:szCs w:val="24"/>
                <w:rtl/>
              </w:rPr>
              <w:t>..........</w:t>
            </w:r>
          </w:p>
        </w:tc>
        <w:tc>
          <w:tcPr>
            <w:tcW w:w="3969" w:type="dxa"/>
          </w:tcPr>
          <w:p w14:paraId="4FF0DF19" w14:textId="77777777" w:rsidR="00E51714" w:rsidRPr="00E07CB7" w:rsidRDefault="00E51714" w:rsidP="001B57DB">
            <w:pPr>
              <w:pStyle w:val="1Traffic"/>
              <w:bidi/>
              <w:spacing w:after="0" w:line="260" w:lineRule="exact"/>
              <w:ind w:left="0" w:firstLine="0"/>
              <w:rPr>
                <w:rFonts w:cs="B Zar"/>
                <w:sz w:val="18"/>
                <w:szCs w:val="20"/>
              </w:rPr>
            </w:pPr>
            <w:r w:rsidRPr="00E07CB7">
              <w:rPr>
                <w:rFonts w:cs="B Zar"/>
                <w:sz w:val="18"/>
                <w:szCs w:val="20"/>
                <w:rtl/>
              </w:rPr>
              <w:t>حقوق‌ صاحبان‌ سهام‌</w:t>
            </w:r>
            <w:r w:rsidRPr="00E07CB7">
              <w:rPr>
                <w:rFonts w:ascii="Times New Roman" w:hAnsi="Times New Roman" w:cs="Times New Roman" w:hint="cs"/>
                <w:sz w:val="18"/>
                <w:szCs w:val="20"/>
                <w:rtl/>
              </w:rPr>
              <w:t> </w:t>
            </w:r>
            <w:r w:rsidRPr="00E07CB7">
              <w:rPr>
                <w:rFonts w:cs="B Zar"/>
                <w:sz w:val="18"/>
                <w:szCs w:val="20"/>
                <w:rtl/>
              </w:rPr>
              <w:t>:</w:t>
            </w:r>
          </w:p>
        </w:tc>
        <w:tc>
          <w:tcPr>
            <w:tcW w:w="945" w:type="dxa"/>
          </w:tcPr>
          <w:p w14:paraId="66ABAC1B" w14:textId="77777777" w:rsidR="00E51714" w:rsidRPr="00E07CB7" w:rsidRDefault="00E51714" w:rsidP="001B57DB">
            <w:pPr>
              <w:pStyle w:val="1Traffic"/>
              <w:bidi/>
              <w:spacing w:after="0" w:line="260" w:lineRule="exact"/>
              <w:ind w:left="0" w:firstLine="0"/>
              <w:jc w:val="both"/>
              <w:rPr>
                <w:rFonts w:cs="B Zar"/>
                <w:sz w:val="18"/>
                <w:szCs w:val="20"/>
              </w:rPr>
            </w:pPr>
          </w:p>
        </w:tc>
        <w:tc>
          <w:tcPr>
            <w:tcW w:w="1179" w:type="dxa"/>
          </w:tcPr>
          <w:p w14:paraId="62F66278" w14:textId="77777777" w:rsidR="00E51714" w:rsidRDefault="00E51714" w:rsidP="001B57DB">
            <w:pPr>
              <w:pStyle w:val="1Traffic"/>
              <w:bidi/>
              <w:spacing w:after="0" w:line="260" w:lineRule="exact"/>
              <w:ind w:left="113" w:right="113" w:firstLine="0"/>
              <w:jc w:val="center"/>
              <w:rPr>
                <w:rtl/>
              </w:rPr>
            </w:pPr>
          </w:p>
        </w:tc>
        <w:tc>
          <w:tcPr>
            <w:tcW w:w="1179" w:type="dxa"/>
          </w:tcPr>
          <w:p w14:paraId="212C8D8E" w14:textId="77777777" w:rsidR="00E51714" w:rsidRDefault="00E51714" w:rsidP="001B57DB">
            <w:pPr>
              <w:pStyle w:val="1Traffic"/>
              <w:bidi/>
              <w:spacing w:after="0" w:line="260" w:lineRule="exact"/>
              <w:ind w:left="113" w:right="113" w:firstLine="0"/>
              <w:jc w:val="center"/>
              <w:rPr>
                <w:rtl/>
              </w:rPr>
            </w:pPr>
          </w:p>
        </w:tc>
      </w:tr>
      <w:tr w:rsidR="00E51714" w14:paraId="7F9363BC" w14:textId="77777777">
        <w:tc>
          <w:tcPr>
            <w:tcW w:w="3084" w:type="dxa"/>
          </w:tcPr>
          <w:p w14:paraId="29604613" w14:textId="77777777" w:rsidR="00E51714" w:rsidRDefault="00E51714" w:rsidP="001B57DB">
            <w:pPr>
              <w:pStyle w:val="1Traffic"/>
              <w:bidi/>
              <w:spacing w:after="0" w:line="260" w:lineRule="exact"/>
              <w:ind w:left="0" w:firstLine="0"/>
              <w:rPr>
                <w:szCs w:val="20"/>
                <w:rtl/>
              </w:rPr>
            </w:pPr>
          </w:p>
        </w:tc>
        <w:tc>
          <w:tcPr>
            <w:tcW w:w="992" w:type="dxa"/>
          </w:tcPr>
          <w:p w14:paraId="6D6D1247" w14:textId="77777777" w:rsidR="00E51714" w:rsidRDefault="00E51714" w:rsidP="001B57DB">
            <w:pPr>
              <w:pStyle w:val="1Traffic"/>
              <w:bidi/>
              <w:spacing w:after="0" w:line="260" w:lineRule="exact"/>
              <w:ind w:left="0" w:firstLine="0"/>
              <w:jc w:val="both"/>
              <w:rPr>
                <w:rtl/>
              </w:rPr>
            </w:pPr>
          </w:p>
        </w:tc>
        <w:tc>
          <w:tcPr>
            <w:tcW w:w="1276" w:type="dxa"/>
          </w:tcPr>
          <w:p w14:paraId="0C6323A9" w14:textId="77777777" w:rsidR="00E51714" w:rsidRPr="00E07CB7" w:rsidRDefault="00E51714" w:rsidP="001B57DB">
            <w:pPr>
              <w:pStyle w:val="1Traffic"/>
              <w:bidi/>
              <w:spacing w:after="0" w:line="260" w:lineRule="exact"/>
              <w:ind w:left="113" w:right="113" w:firstLine="0"/>
              <w:jc w:val="center"/>
              <w:rPr>
                <w:rFonts w:cs="B Zar"/>
                <w:b/>
              </w:rPr>
            </w:pPr>
          </w:p>
        </w:tc>
        <w:tc>
          <w:tcPr>
            <w:tcW w:w="1417" w:type="dxa"/>
          </w:tcPr>
          <w:p w14:paraId="525BB33B" w14:textId="77777777" w:rsidR="00E51714" w:rsidRPr="00E07CB7" w:rsidRDefault="00E51714" w:rsidP="001B57DB">
            <w:pPr>
              <w:pStyle w:val="1Traffic"/>
              <w:bidi/>
              <w:spacing w:after="0" w:line="260" w:lineRule="exact"/>
              <w:ind w:left="113" w:right="113" w:firstLine="0"/>
              <w:jc w:val="center"/>
              <w:rPr>
                <w:rFonts w:cs="B Zar"/>
                <w:b/>
              </w:rPr>
            </w:pPr>
          </w:p>
        </w:tc>
        <w:tc>
          <w:tcPr>
            <w:tcW w:w="3969" w:type="dxa"/>
          </w:tcPr>
          <w:p w14:paraId="22F7B80D" w14:textId="77777777" w:rsidR="00E51714" w:rsidRDefault="00E51714" w:rsidP="001B57DB">
            <w:pPr>
              <w:pStyle w:val="1Lotus"/>
              <w:bidi/>
              <w:spacing w:after="0" w:line="260" w:lineRule="exact"/>
              <w:ind w:left="284" w:firstLine="0"/>
              <w:rPr>
                <w:szCs w:val="22"/>
                <w:rtl/>
              </w:rPr>
            </w:pPr>
            <w:r>
              <w:rPr>
                <w:szCs w:val="22"/>
                <w:rtl/>
              </w:rPr>
              <w:t>سرمايه‌ (</w:t>
            </w:r>
            <w:r>
              <w:rPr>
                <w:rFonts w:hint="cs"/>
                <w:szCs w:val="22"/>
                <w:rtl/>
              </w:rPr>
              <w:t>××</w:t>
            </w:r>
            <w:r>
              <w:rPr>
                <w:szCs w:val="22"/>
                <w:rtl/>
              </w:rPr>
              <w:t xml:space="preserve"> سهم‌ </w:t>
            </w:r>
            <w:r>
              <w:rPr>
                <w:rFonts w:hint="cs"/>
                <w:szCs w:val="22"/>
                <w:rtl/>
              </w:rPr>
              <w:t xml:space="preserve">××× </w:t>
            </w:r>
            <w:r>
              <w:rPr>
                <w:szCs w:val="22"/>
                <w:rtl/>
              </w:rPr>
              <w:t>ريالي‌ تمام‌ پرداخت‌شده‌)</w:t>
            </w:r>
          </w:p>
        </w:tc>
        <w:tc>
          <w:tcPr>
            <w:tcW w:w="945" w:type="dxa"/>
          </w:tcPr>
          <w:p w14:paraId="145C877E" w14:textId="77777777" w:rsidR="00E51714" w:rsidRDefault="00E51714" w:rsidP="001B57DB">
            <w:pPr>
              <w:pStyle w:val="1Lotus"/>
              <w:bidi/>
              <w:spacing w:after="0" w:line="260" w:lineRule="exact"/>
              <w:ind w:left="0" w:firstLine="0"/>
              <w:jc w:val="both"/>
              <w:rPr>
                <w:szCs w:val="22"/>
                <w:rtl/>
              </w:rPr>
            </w:pPr>
          </w:p>
        </w:tc>
        <w:tc>
          <w:tcPr>
            <w:tcW w:w="1179" w:type="dxa"/>
          </w:tcPr>
          <w:p w14:paraId="3CC6AC2A" w14:textId="77777777" w:rsidR="00E51714" w:rsidRDefault="00E51714" w:rsidP="001B57DB">
            <w:pPr>
              <w:spacing w:line="260" w:lineRule="exact"/>
              <w:ind w:left="113" w:right="113"/>
              <w:jc w:val="center"/>
            </w:pPr>
            <w:r w:rsidRPr="00E07CB7">
              <w:rPr>
                <w:rFonts w:cs="B Zar"/>
                <w:b w:val="0"/>
                <w:szCs w:val="24"/>
                <w:rtl/>
              </w:rPr>
              <w:t>..........</w:t>
            </w:r>
          </w:p>
        </w:tc>
        <w:tc>
          <w:tcPr>
            <w:tcW w:w="1179" w:type="dxa"/>
          </w:tcPr>
          <w:p w14:paraId="2CC7945C" w14:textId="77777777" w:rsidR="00E51714" w:rsidRDefault="00E51714" w:rsidP="001B57DB">
            <w:pPr>
              <w:spacing w:line="260" w:lineRule="exact"/>
              <w:ind w:left="113" w:right="113"/>
              <w:jc w:val="center"/>
            </w:pPr>
            <w:r w:rsidRPr="00E07CB7">
              <w:rPr>
                <w:rFonts w:cs="B Zar"/>
                <w:b w:val="0"/>
                <w:szCs w:val="24"/>
                <w:rtl/>
              </w:rPr>
              <w:t>..........</w:t>
            </w:r>
          </w:p>
        </w:tc>
      </w:tr>
      <w:tr w:rsidR="00E51714" w14:paraId="120A30C9" w14:textId="77777777">
        <w:tc>
          <w:tcPr>
            <w:tcW w:w="3084" w:type="dxa"/>
          </w:tcPr>
          <w:p w14:paraId="54662D17" w14:textId="77777777" w:rsidR="00E51714" w:rsidRDefault="00E51714" w:rsidP="001B57DB">
            <w:pPr>
              <w:pStyle w:val="1Lotus"/>
              <w:bidi/>
              <w:spacing w:after="0" w:line="260" w:lineRule="exact"/>
              <w:ind w:left="0" w:firstLine="0"/>
              <w:rPr>
                <w:rFonts w:cs="Nazanin"/>
                <w:bCs w:val="0"/>
                <w:szCs w:val="20"/>
                <w:rtl/>
              </w:rPr>
            </w:pPr>
          </w:p>
        </w:tc>
        <w:tc>
          <w:tcPr>
            <w:tcW w:w="992" w:type="dxa"/>
          </w:tcPr>
          <w:p w14:paraId="6EDCA6B1" w14:textId="77777777" w:rsidR="00E51714" w:rsidRDefault="00E51714" w:rsidP="001B57DB">
            <w:pPr>
              <w:pStyle w:val="1Lotus"/>
              <w:bidi/>
              <w:spacing w:after="0" w:line="260" w:lineRule="exact"/>
              <w:ind w:left="0" w:firstLine="0"/>
              <w:jc w:val="both"/>
              <w:rPr>
                <w:rFonts w:cs="Nazanin"/>
                <w:bCs w:val="0"/>
                <w:szCs w:val="22"/>
                <w:rtl/>
              </w:rPr>
            </w:pPr>
          </w:p>
        </w:tc>
        <w:tc>
          <w:tcPr>
            <w:tcW w:w="1276" w:type="dxa"/>
          </w:tcPr>
          <w:p w14:paraId="21F3BE40" w14:textId="77777777" w:rsidR="00E51714" w:rsidRPr="00E07CB7" w:rsidRDefault="00E51714" w:rsidP="001B57DB">
            <w:pPr>
              <w:pStyle w:val="1Lotus"/>
              <w:bidi/>
              <w:spacing w:after="0" w:line="260" w:lineRule="exact"/>
              <w:ind w:left="113" w:right="113" w:firstLine="0"/>
              <w:jc w:val="center"/>
              <w:rPr>
                <w:rFonts w:cs="B Zar"/>
                <w:b/>
                <w:szCs w:val="22"/>
              </w:rPr>
            </w:pPr>
          </w:p>
        </w:tc>
        <w:tc>
          <w:tcPr>
            <w:tcW w:w="1417" w:type="dxa"/>
          </w:tcPr>
          <w:p w14:paraId="1ED67119" w14:textId="77777777" w:rsidR="00E51714" w:rsidRPr="00E07CB7" w:rsidRDefault="00E51714" w:rsidP="001B57DB">
            <w:pPr>
              <w:pStyle w:val="1Lotus"/>
              <w:bidi/>
              <w:spacing w:after="0" w:line="260" w:lineRule="exact"/>
              <w:ind w:left="113" w:right="113" w:firstLine="0"/>
              <w:jc w:val="center"/>
              <w:rPr>
                <w:rFonts w:cs="B Zar"/>
                <w:b/>
                <w:szCs w:val="22"/>
              </w:rPr>
            </w:pPr>
          </w:p>
        </w:tc>
        <w:tc>
          <w:tcPr>
            <w:tcW w:w="3969" w:type="dxa"/>
          </w:tcPr>
          <w:p w14:paraId="23BD8960" w14:textId="77777777" w:rsidR="00E51714" w:rsidRDefault="00E51714" w:rsidP="001B57DB">
            <w:pPr>
              <w:pStyle w:val="1Lotus"/>
              <w:bidi/>
              <w:spacing w:after="0" w:line="260" w:lineRule="exact"/>
              <w:ind w:left="284" w:firstLine="0"/>
              <w:rPr>
                <w:szCs w:val="22"/>
                <w:rtl/>
              </w:rPr>
            </w:pPr>
            <w:r>
              <w:rPr>
                <w:szCs w:val="22"/>
                <w:rtl/>
              </w:rPr>
              <w:t>اندوخته‌ قانوني‌</w:t>
            </w:r>
          </w:p>
        </w:tc>
        <w:tc>
          <w:tcPr>
            <w:tcW w:w="945" w:type="dxa"/>
          </w:tcPr>
          <w:p w14:paraId="394BF1AE" w14:textId="77777777" w:rsidR="00E51714" w:rsidRDefault="00E51714" w:rsidP="001B57DB">
            <w:pPr>
              <w:pStyle w:val="1Lotus"/>
              <w:bidi/>
              <w:spacing w:after="0" w:line="260" w:lineRule="exact"/>
              <w:ind w:left="0" w:firstLine="0"/>
              <w:jc w:val="both"/>
              <w:rPr>
                <w:szCs w:val="22"/>
                <w:rtl/>
              </w:rPr>
            </w:pPr>
          </w:p>
        </w:tc>
        <w:tc>
          <w:tcPr>
            <w:tcW w:w="1179" w:type="dxa"/>
          </w:tcPr>
          <w:p w14:paraId="318376D4" w14:textId="77777777" w:rsidR="00E51714" w:rsidRDefault="00E51714" w:rsidP="001B57DB">
            <w:pPr>
              <w:spacing w:line="260" w:lineRule="exact"/>
              <w:ind w:left="113" w:right="113"/>
              <w:jc w:val="center"/>
            </w:pPr>
            <w:r w:rsidRPr="00E07CB7">
              <w:rPr>
                <w:rFonts w:cs="B Zar"/>
                <w:b w:val="0"/>
                <w:szCs w:val="24"/>
                <w:rtl/>
              </w:rPr>
              <w:t>..........</w:t>
            </w:r>
          </w:p>
        </w:tc>
        <w:tc>
          <w:tcPr>
            <w:tcW w:w="1179" w:type="dxa"/>
          </w:tcPr>
          <w:p w14:paraId="1B727BF5" w14:textId="77777777" w:rsidR="00E51714" w:rsidRDefault="00E51714" w:rsidP="001B57DB">
            <w:pPr>
              <w:spacing w:line="260" w:lineRule="exact"/>
              <w:ind w:left="113" w:right="113"/>
              <w:jc w:val="center"/>
            </w:pPr>
            <w:r w:rsidRPr="00E07CB7">
              <w:rPr>
                <w:rFonts w:cs="B Zar"/>
                <w:b w:val="0"/>
                <w:szCs w:val="24"/>
                <w:rtl/>
              </w:rPr>
              <w:t>..........</w:t>
            </w:r>
          </w:p>
        </w:tc>
      </w:tr>
      <w:tr w:rsidR="00E51714" w14:paraId="154EEFAF" w14:textId="77777777">
        <w:tc>
          <w:tcPr>
            <w:tcW w:w="3084" w:type="dxa"/>
          </w:tcPr>
          <w:p w14:paraId="2BFE4D23" w14:textId="77777777" w:rsidR="00E51714" w:rsidRDefault="00E51714" w:rsidP="001B57DB">
            <w:pPr>
              <w:pStyle w:val="1Lotus"/>
              <w:bidi/>
              <w:spacing w:after="0" w:line="260" w:lineRule="exact"/>
              <w:ind w:left="0" w:firstLine="0"/>
              <w:rPr>
                <w:rFonts w:cs="Nazanin"/>
                <w:bCs w:val="0"/>
                <w:szCs w:val="20"/>
                <w:rtl/>
              </w:rPr>
            </w:pPr>
          </w:p>
        </w:tc>
        <w:tc>
          <w:tcPr>
            <w:tcW w:w="992" w:type="dxa"/>
          </w:tcPr>
          <w:p w14:paraId="55E20171" w14:textId="77777777" w:rsidR="00E51714" w:rsidRDefault="00E51714" w:rsidP="001B57DB">
            <w:pPr>
              <w:pStyle w:val="1Lotus"/>
              <w:bidi/>
              <w:spacing w:after="0" w:line="260" w:lineRule="exact"/>
              <w:ind w:left="0" w:firstLine="0"/>
              <w:jc w:val="both"/>
              <w:rPr>
                <w:rFonts w:cs="Nazanin"/>
                <w:bCs w:val="0"/>
                <w:szCs w:val="22"/>
                <w:rtl/>
              </w:rPr>
            </w:pPr>
          </w:p>
        </w:tc>
        <w:tc>
          <w:tcPr>
            <w:tcW w:w="1276" w:type="dxa"/>
          </w:tcPr>
          <w:p w14:paraId="5A5E4210" w14:textId="77777777" w:rsidR="00E51714" w:rsidRPr="00E07CB7" w:rsidRDefault="00E51714" w:rsidP="001B57DB">
            <w:pPr>
              <w:pStyle w:val="1Lotus"/>
              <w:bidi/>
              <w:spacing w:after="0" w:line="260" w:lineRule="exact"/>
              <w:ind w:left="113" w:right="113" w:firstLine="0"/>
              <w:jc w:val="center"/>
              <w:rPr>
                <w:rFonts w:cs="B Zar"/>
                <w:b/>
                <w:szCs w:val="22"/>
              </w:rPr>
            </w:pPr>
          </w:p>
        </w:tc>
        <w:tc>
          <w:tcPr>
            <w:tcW w:w="1417" w:type="dxa"/>
          </w:tcPr>
          <w:p w14:paraId="6D193CDF" w14:textId="77777777" w:rsidR="00E51714" w:rsidRPr="00E07CB7" w:rsidRDefault="00E51714" w:rsidP="001B57DB">
            <w:pPr>
              <w:pStyle w:val="1Lotus"/>
              <w:bidi/>
              <w:spacing w:after="0" w:line="260" w:lineRule="exact"/>
              <w:ind w:left="113" w:right="113" w:firstLine="0"/>
              <w:jc w:val="center"/>
              <w:rPr>
                <w:rFonts w:cs="B Zar"/>
                <w:b/>
                <w:szCs w:val="22"/>
              </w:rPr>
            </w:pPr>
          </w:p>
        </w:tc>
        <w:tc>
          <w:tcPr>
            <w:tcW w:w="3969" w:type="dxa"/>
          </w:tcPr>
          <w:p w14:paraId="7C4127C7" w14:textId="77777777" w:rsidR="00E51714" w:rsidRDefault="00E51714" w:rsidP="001B57DB">
            <w:pPr>
              <w:pStyle w:val="1Lotus"/>
              <w:bidi/>
              <w:spacing w:after="0" w:line="260" w:lineRule="exact"/>
              <w:ind w:left="284" w:firstLine="0"/>
              <w:rPr>
                <w:szCs w:val="22"/>
                <w:rtl/>
              </w:rPr>
            </w:pPr>
            <w:r>
              <w:rPr>
                <w:szCs w:val="22"/>
                <w:rtl/>
              </w:rPr>
              <w:t>ساير اندوخته‌ها</w:t>
            </w:r>
          </w:p>
        </w:tc>
        <w:tc>
          <w:tcPr>
            <w:tcW w:w="945" w:type="dxa"/>
          </w:tcPr>
          <w:p w14:paraId="6A9FE55E" w14:textId="77777777" w:rsidR="00E51714" w:rsidRDefault="00E51714" w:rsidP="001B57DB">
            <w:pPr>
              <w:pStyle w:val="1Lotus"/>
              <w:bidi/>
              <w:spacing w:after="0" w:line="260" w:lineRule="exact"/>
              <w:ind w:left="0" w:firstLine="0"/>
              <w:jc w:val="both"/>
              <w:rPr>
                <w:szCs w:val="22"/>
                <w:rtl/>
              </w:rPr>
            </w:pPr>
          </w:p>
        </w:tc>
        <w:tc>
          <w:tcPr>
            <w:tcW w:w="1179" w:type="dxa"/>
          </w:tcPr>
          <w:p w14:paraId="132F2C88" w14:textId="77777777" w:rsidR="00E51714" w:rsidRDefault="00E51714" w:rsidP="001B57DB">
            <w:pPr>
              <w:spacing w:line="260" w:lineRule="exact"/>
              <w:ind w:left="113" w:right="113"/>
              <w:jc w:val="center"/>
            </w:pPr>
            <w:r w:rsidRPr="00E07CB7">
              <w:rPr>
                <w:rFonts w:cs="B Zar"/>
                <w:b w:val="0"/>
                <w:szCs w:val="24"/>
                <w:rtl/>
              </w:rPr>
              <w:t>..........</w:t>
            </w:r>
          </w:p>
        </w:tc>
        <w:tc>
          <w:tcPr>
            <w:tcW w:w="1179" w:type="dxa"/>
          </w:tcPr>
          <w:p w14:paraId="13CC07AB" w14:textId="77777777" w:rsidR="00E51714" w:rsidRDefault="00E51714" w:rsidP="001B57DB">
            <w:pPr>
              <w:spacing w:line="260" w:lineRule="exact"/>
              <w:ind w:left="113" w:right="113"/>
              <w:jc w:val="center"/>
            </w:pPr>
            <w:r w:rsidRPr="00E07CB7">
              <w:rPr>
                <w:rFonts w:cs="B Zar"/>
                <w:b w:val="0"/>
                <w:szCs w:val="24"/>
                <w:rtl/>
              </w:rPr>
              <w:t>..........</w:t>
            </w:r>
          </w:p>
        </w:tc>
      </w:tr>
      <w:tr w:rsidR="00E51714" w14:paraId="7481D124" w14:textId="77777777">
        <w:tc>
          <w:tcPr>
            <w:tcW w:w="3084" w:type="dxa"/>
          </w:tcPr>
          <w:p w14:paraId="104DC7C5" w14:textId="77777777" w:rsidR="00E51714" w:rsidRDefault="00E51714" w:rsidP="001B57DB">
            <w:pPr>
              <w:pStyle w:val="1Lotus"/>
              <w:bidi/>
              <w:spacing w:after="0" w:line="260" w:lineRule="exact"/>
              <w:ind w:left="0" w:firstLine="0"/>
              <w:rPr>
                <w:rFonts w:cs="Nazanin"/>
                <w:bCs w:val="0"/>
                <w:szCs w:val="20"/>
                <w:rtl/>
              </w:rPr>
            </w:pPr>
          </w:p>
        </w:tc>
        <w:tc>
          <w:tcPr>
            <w:tcW w:w="992" w:type="dxa"/>
          </w:tcPr>
          <w:p w14:paraId="12F59714" w14:textId="77777777" w:rsidR="00E51714" w:rsidRDefault="00E51714" w:rsidP="001B57DB">
            <w:pPr>
              <w:pStyle w:val="1Lotus"/>
              <w:bidi/>
              <w:spacing w:after="0" w:line="260" w:lineRule="exact"/>
              <w:ind w:left="0" w:firstLine="0"/>
              <w:jc w:val="both"/>
              <w:rPr>
                <w:rFonts w:cs="Nazanin"/>
                <w:bCs w:val="0"/>
                <w:szCs w:val="22"/>
                <w:rtl/>
              </w:rPr>
            </w:pPr>
          </w:p>
        </w:tc>
        <w:tc>
          <w:tcPr>
            <w:tcW w:w="1276" w:type="dxa"/>
          </w:tcPr>
          <w:p w14:paraId="72B18AD1" w14:textId="77777777" w:rsidR="00E51714" w:rsidRPr="00E07CB7" w:rsidRDefault="00E51714" w:rsidP="001B57DB">
            <w:pPr>
              <w:pStyle w:val="1Lotus"/>
              <w:bidi/>
              <w:spacing w:after="0" w:line="260" w:lineRule="exact"/>
              <w:ind w:left="113" w:right="113" w:firstLine="0"/>
              <w:jc w:val="center"/>
              <w:rPr>
                <w:rFonts w:cs="B Zar"/>
                <w:b/>
                <w:szCs w:val="22"/>
              </w:rPr>
            </w:pPr>
          </w:p>
        </w:tc>
        <w:tc>
          <w:tcPr>
            <w:tcW w:w="1417" w:type="dxa"/>
          </w:tcPr>
          <w:p w14:paraId="202768BE" w14:textId="77777777" w:rsidR="00E51714" w:rsidRPr="00E07CB7" w:rsidRDefault="00E51714" w:rsidP="001B57DB">
            <w:pPr>
              <w:pStyle w:val="1Lotus"/>
              <w:bidi/>
              <w:spacing w:after="0" w:line="260" w:lineRule="exact"/>
              <w:ind w:left="113" w:right="113" w:firstLine="0"/>
              <w:jc w:val="center"/>
              <w:rPr>
                <w:rFonts w:cs="B Zar"/>
                <w:b/>
                <w:szCs w:val="22"/>
              </w:rPr>
            </w:pPr>
          </w:p>
        </w:tc>
        <w:tc>
          <w:tcPr>
            <w:tcW w:w="3969" w:type="dxa"/>
          </w:tcPr>
          <w:p w14:paraId="22E9FB65" w14:textId="77777777" w:rsidR="00E51714" w:rsidRDefault="00E51714" w:rsidP="001B57DB">
            <w:pPr>
              <w:pStyle w:val="1Lotus"/>
              <w:bidi/>
              <w:spacing w:after="0" w:line="260" w:lineRule="exact"/>
              <w:ind w:left="284" w:firstLine="0"/>
              <w:rPr>
                <w:szCs w:val="22"/>
                <w:rtl/>
              </w:rPr>
            </w:pPr>
            <w:r>
              <w:rPr>
                <w:szCs w:val="22"/>
                <w:rtl/>
              </w:rPr>
              <w:t>سود (زيان‌) انباشته‌</w:t>
            </w:r>
          </w:p>
        </w:tc>
        <w:tc>
          <w:tcPr>
            <w:tcW w:w="945" w:type="dxa"/>
          </w:tcPr>
          <w:p w14:paraId="055E1847" w14:textId="77777777" w:rsidR="00E51714" w:rsidRDefault="00E51714" w:rsidP="001B57DB">
            <w:pPr>
              <w:pStyle w:val="1Lotus"/>
              <w:bidi/>
              <w:spacing w:after="0" w:line="260" w:lineRule="exact"/>
              <w:ind w:left="0" w:firstLine="0"/>
              <w:jc w:val="both"/>
              <w:rPr>
                <w:szCs w:val="22"/>
                <w:rtl/>
              </w:rPr>
            </w:pPr>
          </w:p>
        </w:tc>
        <w:tc>
          <w:tcPr>
            <w:tcW w:w="1179" w:type="dxa"/>
          </w:tcPr>
          <w:p w14:paraId="05D61352" w14:textId="77777777" w:rsidR="00E51714" w:rsidRDefault="00E51714" w:rsidP="001B57DB">
            <w:pPr>
              <w:spacing w:line="260" w:lineRule="exact"/>
              <w:ind w:left="113" w:right="113"/>
              <w:jc w:val="center"/>
            </w:pPr>
            <w:r w:rsidRPr="00E07CB7">
              <w:rPr>
                <w:rFonts w:cs="B Zar"/>
                <w:b w:val="0"/>
                <w:szCs w:val="24"/>
                <w:rtl/>
              </w:rPr>
              <w:t>..........</w:t>
            </w:r>
          </w:p>
        </w:tc>
        <w:tc>
          <w:tcPr>
            <w:tcW w:w="1179" w:type="dxa"/>
          </w:tcPr>
          <w:p w14:paraId="00AFD4C2" w14:textId="77777777" w:rsidR="00E51714" w:rsidRDefault="00E51714" w:rsidP="001B57DB">
            <w:pPr>
              <w:spacing w:line="260" w:lineRule="exact"/>
              <w:ind w:left="113" w:right="113"/>
              <w:jc w:val="center"/>
            </w:pPr>
            <w:r w:rsidRPr="00E07CB7">
              <w:rPr>
                <w:rFonts w:cs="B Zar"/>
                <w:b w:val="0"/>
                <w:szCs w:val="24"/>
                <w:rtl/>
              </w:rPr>
              <w:t>..........</w:t>
            </w:r>
          </w:p>
        </w:tc>
      </w:tr>
      <w:tr w:rsidR="00E51714" w14:paraId="448A0A6D" w14:textId="77777777">
        <w:tc>
          <w:tcPr>
            <w:tcW w:w="3084" w:type="dxa"/>
          </w:tcPr>
          <w:p w14:paraId="33415AE6" w14:textId="77777777" w:rsidR="00E51714" w:rsidRDefault="00E51714" w:rsidP="001B57DB">
            <w:pPr>
              <w:pStyle w:val="1Lotus"/>
              <w:bidi/>
              <w:spacing w:after="0" w:line="260" w:lineRule="exact"/>
              <w:ind w:left="0" w:firstLine="0"/>
              <w:rPr>
                <w:rFonts w:cs="Nazanin"/>
                <w:bCs w:val="0"/>
                <w:szCs w:val="20"/>
                <w:rtl/>
              </w:rPr>
            </w:pPr>
          </w:p>
        </w:tc>
        <w:tc>
          <w:tcPr>
            <w:tcW w:w="992" w:type="dxa"/>
          </w:tcPr>
          <w:p w14:paraId="6D49027E" w14:textId="77777777" w:rsidR="00E51714" w:rsidRDefault="00E51714" w:rsidP="001B57DB">
            <w:pPr>
              <w:pStyle w:val="1Lotus"/>
              <w:bidi/>
              <w:spacing w:after="0" w:line="260" w:lineRule="exact"/>
              <w:ind w:left="0" w:firstLine="0"/>
              <w:jc w:val="both"/>
              <w:rPr>
                <w:rFonts w:cs="Nazanin"/>
                <w:bCs w:val="0"/>
                <w:szCs w:val="22"/>
                <w:rtl/>
              </w:rPr>
            </w:pPr>
          </w:p>
        </w:tc>
        <w:tc>
          <w:tcPr>
            <w:tcW w:w="1276" w:type="dxa"/>
          </w:tcPr>
          <w:p w14:paraId="24F18CEB" w14:textId="77777777" w:rsidR="00E51714" w:rsidRPr="00E07CB7" w:rsidRDefault="00E51714" w:rsidP="001B57DB">
            <w:pPr>
              <w:pStyle w:val="1Lotus"/>
              <w:bidi/>
              <w:spacing w:after="0" w:line="260" w:lineRule="exact"/>
              <w:ind w:left="113" w:right="113" w:firstLine="0"/>
              <w:jc w:val="center"/>
              <w:rPr>
                <w:rFonts w:cs="B Zar"/>
                <w:b/>
                <w:szCs w:val="22"/>
              </w:rPr>
            </w:pPr>
          </w:p>
        </w:tc>
        <w:tc>
          <w:tcPr>
            <w:tcW w:w="1417" w:type="dxa"/>
          </w:tcPr>
          <w:p w14:paraId="61B7D1A3" w14:textId="77777777" w:rsidR="00E51714" w:rsidRPr="00E07CB7" w:rsidRDefault="00E51714" w:rsidP="001B57DB">
            <w:pPr>
              <w:pStyle w:val="1Lotus"/>
              <w:bidi/>
              <w:spacing w:after="0" w:line="260" w:lineRule="exact"/>
              <w:ind w:left="113" w:right="113" w:firstLine="0"/>
              <w:jc w:val="center"/>
              <w:rPr>
                <w:rFonts w:cs="B Zar"/>
                <w:b/>
                <w:szCs w:val="22"/>
              </w:rPr>
            </w:pPr>
          </w:p>
        </w:tc>
        <w:tc>
          <w:tcPr>
            <w:tcW w:w="3969" w:type="dxa"/>
          </w:tcPr>
          <w:p w14:paraId="63F231E1" w14:textId="77777777" w:rsidR="00E51714" w:rsidRDefault="00E51714" w:rsidP="001B57DB">
            <w:pPr>
              <w:pStyle w:val="1Lotus"/>
              <w:bidi/>
              <w:spacing w:after="0" w:line="260" w:lineRule="exact"/>
              <w:ind w:left="284" w:firstLine="0"/>
              <w:rPr>
                <w:szCs w:val="22"/>
                <w:rtl/>
              </w:rPr>
            </w:pPr>
            <w:r>
              <w:rPr>
                <w:szCs w:val="22"/>
                <w:rtl/>
              </w:rPr>
              <w:t>جمع‌ حقوق‌ صاحبان‌ سهام‌</w:t>
            </w:r>
          </w:p>
        </w:tc>
        <w:tc>
          <w:tcPr>
            <w:tcW w:w="945" w:type="dxa"/>
          </w:tcPr>
          <w:p w14:paraId="5D707282" w14:textId="77777777" w:rsidR="00E51714" w:rsidRDefault="00E51714" w:rsidP="001B57DB">
            <w:pPr>
              <w:pStyle w:val="1Lotus"/>
              <w:bidi/>
              <w:spacing w:after="0" w:line="260" w:lineRule="exact"/>
              <w:ind w:left="0" w:firstLine="0"/>
              <w:jc w:val="both"/>
              <w:rPr>
                <w:szCs w:val="22"/>
                <w:rtl/>
              </w:rPr>
            </w:pPr>
          </w:p>
        </w:tc>
        <w:tc>
          <w:tcPr>
            <w:tcW w:w="1179" w:type="dxa"/>
          </w:tcPr>
          <w:p w14:paraId="3DE5C30A" w14:textId="77777777" w:rsidR="00E51714" w:rsidRDefault="00E51714" w:rsidP="001B57DB">
            <w:pPr>
              <w:pBdr>
                <w:top w:val="single" w:sz="8" w:space="1" w:color="auto"/>
                <w:bottom w:val="single" w:sz="8" w:space="1" w:color="auto"/>
              </w:pBdr>
              <w:spacing w:line="260" w:lineRule="exact"/>
              <w:ind w:left="113" w:right="113"/>
              <w:jc w:val="center"/>
            </w:pPr>
            <w:r w:rsidRPr="00E07CB7">
              <w:rPr>
                <w:rFonts w:cs="B Zar"/>
                <w:b w:val="0"/>
                <w:szCs w:val="24"/>
                <w:rtl/>
              </w:rPr>
              <w:t>..........</w:t>
            </w:r>
          </w:p>
        </w:tc>
        <w:tc>
          <w:tcPr>
            <w:tcW w:w="1179" w:type="dxa"/>
          </w:tcPr>
          <w:p w14:paraId="327819FF" w14:textId="77777777" w:rsidR="00E51714" w:rsidRDefault="00E51714" w:rsidP="001B57DB">
            <w:pPr>
              <w:pBdr>
                <w:top w:val="single" w:sz="8" w:space="1" w:color="auto"/>
                <w:bottom w:val="single" w:sz="8" w:space="1" w:color="auto"/>
              </w:pBdr>
              <w:spacing w:line="260" w:lineRule="exact"/>
              <w:ind w:left="113" w:right="113"/>
              <w:jc w:val="center"/>
            </w:pPr>
            <w:r w:rsidRPr="00E07CB7">
              <w:rPr>
                <w:rFonts w:cs="B Zar"/>
                <w:b w:val="0"/>
                <w:szCs w:val="24"/>
                <w:rtl/>
              </w:rPr>
              <w:t>..........</w:t>
            </w:r>
          </w:p>
        </w:tc>
      </w:tr>
      <w:tr w:rsidR="00E51714" w14:paraId="4503FC88" w14:textId="77777777">
        <w:tc>
          <w:tcPr>
            <w:tcW w:w="3084" w:type="dxa"/>
          </w:tcPr>
          <w:p w14:paraId="7EBED9AD" w14:textId="77777777" w:rsidR="00E51714" w:rsidRDefault="00E51714" w:rsidP="001B57DB">
            <w:pPr>
              <w:pStyle w:val="1Lotus"/>
              <w:bidi/>
              <w:spacing w:after="0" w:line="260" w:lineRule="exact"/>
              <w:ind w:left="284" w:firstLine="0"/>
              <w:rPr>
                <w:szCs w:val="22"/>
                <w:rtl/>
              </w:rPr>
            </w:pPr>
            <w:r>
              <w:rPr>
                <w:szCs w:val="22"/>
                <w:rtl/>
              </w:rPr>
              <w:t>جمع‌ داراييها</w:t>
            </w:r>
          </w:p>
        </w:tc>
        <w:tc>
          <w:tcPr>
            <w:tcW w:w="992" w:type="dxa"/>
          </w:tcPr>
          <w:p w14:paraId="7AB1B921" w14:textId="77777777" w:rsidR="00E51714" w:rsidRDefault="00E51714" w:rsidP="001B57DB">
            <w:pPr>
              <w:pStyle w:val="1Lotus"/>
              <w:bidi/>
              <w:spacing w:after="0" w:line="260" w:lineRule="exact"/>
              <w:ind w:left="0" w:firstLine="0"/>
              <w:jc w:val="both"/>
              <w:rPr>
                <w:rFonts w:cs="Nazanin"/>
                <w:bCs w:val="0"/>
                <w:szCs w:val="22"/>
                <w:rtl/>
              </w:rPr>
            </w:pPr>
          </w:p>
        </w:tc>
        <w:tc>
          <w:tcPr>
            <w:tcW w:w="1276" w:type="dxa"/>
          </w:tcPr>
          <w:p w14:paraId="0F182DCA" w14:textId="77777777" w:rsidR="00E51714" w:rsidRPr="00E07CB7" w:rsidRDefault="00E51714" w:rsidP="001B57DB">
            <w:pPr>
              <w:pStyle w:val="1Lotus"/>
              <w:pBdr>
                <w:bottom w:val="double" w:sz="6" w:space="1" w:color="auto"/>
              </w:pBdr>
              <w:bidi/>
              <w:spacing w:after="0" w:line="260" w:lineRule="exact"/>
              <w:ind w:left="113" w:right="113" w:firstLine="0"/>
              <w:jc w:val="center"/>
              <w:rPr>
                <w:rFonts w:cs="B Zar"/>
                <w:b/>
              </w:rPr>
            </w:pPr>
            <w:r w:rsidRPr="00E07CB7">
              <w:rPr>
                <w:rFonts w:cs="B Zar"/>
                <w:b/>
                <w:szCs w:val="24"/>
                <w:rtl/>
              </w:rPr>
              <w:t>..........</w:t>
            </w:r>
          </w:p>
        </w:tc>
        <w:tc>
          <w:tcPr>
            <w:tcW w:w="1417" w:type="dxa"/>
          </w:tcPr>
          <w:p w14:paraId="2DA1492B" w14:textId="77777777" w:rsidR="00E51714" w:rsidRPr="00E07CB7" w:rsidRDefault="00E51714" w:rsidP="001B57DB">
            <w:pPr>
              <w:pStyle w:val="1Lotus"/>
              <w:pBdr>
                <w:bottom w:val="double" w:sz="6" w:space="1" w:color="auto"/>
              </w:pBdr>
              <w:bidi/>
              <w:spacing w:after="0" w:line="260" w:lineRule="exact"/>
              <w:ind w:left="113" w:right="113" w:firstLine="0"/>
              <w:jc w:val="center"/>
              <w:rPr>
                <w:rFonts w:cs="B Zar"/>
                <w:b/>
                <w:szCs w:val="22"/>
                <w:rtl/>
              </w:rPr>
            </w:pPr>
            <w:r w:rsidRPr="00E07CB7">
              <w:rPr>
                <w:rFonts w:cs="B Zar"/>
                <w:b/>
                <w:szCs w:val="24"/>
                <w:rtl/>
              </w:rPr>
              <w:t>..........</w:t>
            </w:r>
          </w:p>
        </w:tc>
        <w:tc>
          <w:tcPr>
            <w:tcW w:w="3969" w:type="dxa"/>
          </w:tcPr>
          <w:p w14:paraId="1F80C599" w14:textId="77777777" w:rsidR="00E51714" w:rsidRDefault="00E51714" w:rsidP="001B57DB">
            <w:pPr>
              <w:pStyle w:val="1Lotus"/>
              <w:bidi/>
              <w:spacing w:after="0" w:line="260" w:lineRule="exact"/>
              <w:ind w:left="284" w:firstLine="0"/>
              <w:rPr>
                <w:szCs w:val="22"/>
                <w:rtl/>
              </w:rPr>
            </w:pPr>
            <w:r>
              <w:rPr>
                <w:szCs w:val="22"/>
                <w:rtl/>
              </w:rPr>
              <w:t>جمع‌ بدهيها و حقوق‌ صاحبان‌ سهام‌</w:t>
            </w:r>
          </w:p>
        </w:tc>
        <w:tc>
          <w:tcPr>
            <w:tcW w:w="945" w:type="dxa"/>
          </w:tcPr>
          <w:p w14:paraId="2A29434B" w14:textId="77777777" w:rsidR="00E51714" w:rsidRDefault="00E51714" w:rsidP="001B57DB">
            <w:pPr>
              <w:pStyle w:val="1Lotus"/>
              <w:bidi/>
              <w:spacing w:after="0" w:line="260" w:lineRule="exact"/>
              <w:ind w:left="0" w:firstLine="0"/>
              <w:jc w:val="both"/>
              <w:rPr>
                <w:szCs w:val="22"/>
                <w:rtl/>
              </w:rPr>
            </w:pPr>
          </w:p>
        </w:tc>
        <w:tc>
          <w:tcPr>
            <w:tcW w:w="1179" w:type="dxa"/>
          </w:tcPr>
          <w:p w14:paraId="0C075D61" w14:textId="77777777" w:rsidR="00E51714" w:rsidRDefault="00E51714" w:rsidP="001B57DB">
            <w:pPr>
              <w:pBdr>
                <w:bottom w:val="double" w:sz="6" w:space="1" w:color="auto"/>
              </w:pBdr>
              <w:spacing w:line="260" w:lineRule="exact"/>
              <w:ind w:left="113" w:right="113"/>
              <w:jc w:val="center"/>
            </w:pPr>
            <w:r w:rsidRPr="00E07CB7">
              <w:rPr>
                <w:rFonts w:cs="B Zar"/>
                <w:b w:val="0"/>
                <w:szCs w:val="24"/>
                <w:rtl/>
              </w:rPr>
              <w:t>..........</w:t>
            </w:r>
          </w:p>
        </w:tc>
        <w:tc>
          <w:tcPr>
            <w:tcW w:w="1179" w:type="dxa"/>
          </w:tcPr>
          <w:p w14:paraId="11961082" w14:textId="77777777" w:rsidR="00E51714" w:rsidRDefault="00E51714" w:rsidP="001B57DB">
            <w:pPr>
              <w:pBdr>
                <w:bottom w:val="double" w:sz="6" w:space="1" w:color="auto"/>
              </w:pBdr>
              <w:spacing w:line="260" w:lineRule="exact"/>
              <w:ind w:left="113" w:right="113"/>
              <w:jc w:val="center"/>
            </w:pPr>
            <w:r w:rsidRPr="00E07CB7">
              <w:rPr>
                <w:rFonts w:cs="B Zar"/>
                <w:b w:val="0"/>
                <w:szCs w:val="24"/>
                <w:rtl/>
              </w:rPr>
              <w:t>..........</w:t>
            </w:r>
          </w:p>
        </w:tc>
      </w:tr>
    </w:tbl>
    <w:p w14:paraId="44FBB4D0" w14:textId="77777777" w:rsidR="00E51714" w:rsidRPr="003C2232" w:rsidRDefault="00E51714" w:rsidP="00541C08">
      <w:pPr>
        <w:pStyle w:val="1Traffic"/>
        <w:bidi/>
        <w:spacing w:before="120" w:after="0"/>
        <w:jc w:val="center"/>
        <w:rPr>
          <w:rFonts w:cs="B Zar"/>
          <w:rtl/>
        </w:rPr>
      </w:pPr>
      <w:r w:rsidRPr="003C2232">
        <w:rPr>
          <w:rFonts w:cs="B Zar"/>
          <w:rtl/>
        </w:rPr>
        <w:t>يادداشتهاي‌ توضيحي‌</w:t>
      </w:r>
      <w:r w:rsidRPr="00E07CB7">
        <w:rPr>
          <w:rFonts w:ascii="Times New Roman" w:hAnsi="Times New Roman" w:cs="Times New Roman" w:hint="cs"/>
          <w:rtl/>
        </w:rPr>
        <w:t> </w:t>
      </w:r>
      <w:r w:rsidRPr="003C2232">
        <w:rPr>
          <w:rFonts w:cs="B Zar"/>
          <w:rtl/>
        </w:rPr>
        <w:t>... تا</w:t>
      </w:r>
      <w:r w:rsidRPr="00E07CB7">
        <w:rPr>
          <w:rFonts w:ascii="Times New Roman" w:hAnsi="Times New Roman" w:cs="Times New Roman" w:hint="cs"/>
          <w:rtl/>
        </w:rPr>
        <w:t> </w:t>
      </w:r>
      <w:r w:rsidRPr="003C2232">
        <w:rPr>
          <w:rFonts w:cs="B Zar"/>
          <w:rtl/>
        </w:rPr>
        <w:t>... مندرج‌ در صفحات‌</w:t>
      </w:r>
      <w:r w:rsidRPr="00E07CB7">
        <w:rPr>
          <w:rFonts w:ascii="Times New Roman" w:hAnsi="Times New Roman" w:cs="Times New Roman" w:hint="cs"/>
          <w:rtl/>
        </w:rPr>
        <w:t> </w:t>
      </w:r>
      <w:r w:rsidRPr="003C2232">
        <w:rPr>
          <w:rFonts w:cs="B Zar"/>
          <w:rtl/>
        </w:rPr>
        <w:t>... تا</w:t>
      </w:r>
      <w:r w:rsidRPr="00E07CB7">
        <w:rPr>
          <w:rFonts w:ascii="Times New Roman" w:hAnsi="Times New Roman" w:cs="Times New Roman" w:hint="cs"/>
          <w:rtl/>
        </w:rPr>
        <w:t> </w:t>
      </w:r>
      <w:r w:rsidRPr="003C2232">
        <w:rPr>
          <w:rFonts w:cs="B Zar"/>
          <w:rtl/>
        </w:rPr>
        <w:t>...، جزء لاينفك‌ صورتهاي‌ مالي‌ است.</w:t>
      </w:r>
    </w:p>
    <w:p w14:paraId="07546D60" w14:textId="77777777" w:rsidR="00E51714" w:rsidRDefault="00E51714" w:rsidP="00541C08">
      <w:pPr>
        <w:pStyle w:val="1Traffic"/>
        <w:bidi/>
        <w:ind w:left="284"/>
        <w:jc w:val="both"/>
        <w:rPr>
          <w:rtl/>
        </w:rPr>
        <w:sectPr w:rsidR="00E51714" w:rsidSect="004C6124">
          <w:headerReference w:type="default" r:id="rId12"/>
          <w:pgSz w:w="16840" w:h="11907" w:orient="landscape" w:code="9"/>
          <w:pgMar w:top="680" w:right="851" w:bottom="567" w:left="851" w:header="851" w:footer="720" w:gutter="0"/>
          <w:cols w:space="720"/>
          <w:bidi/>
          <w:rtlGutter/>
        </w:sectPr>
      </w:pPr>
    </w:p>
    <w:p w14:paraId="4CF4BF3C" w14:textId="77777777" w:rsidR="00E51714" w:rsidRPr="00E07CB7" w:rsidRDefault="00E51714" w:rsidP="004825E4">
      <w:pPr>
        <w:pStyle w:val="1Traffic"/>
        <w:bidi/>
        <w:spacing w:before="80" w:after="0"/>
        <w:jc w:val="center"/>
        <w:rPr>
          <w:rFonts w:cs="B Zar"/>
          <w:b/>
          <w:sz w:val="20"/>
          <w:u w:val="single"/>
          <w:rtl/>
        </w:rPr>
      </w:pPr>
      <w:r w:rsidRPr="00E07CB7">
        <w:rPr>
          <w:rFonts w:cs="B Zar"/>
          <w:b/>
          <w:sz w:val="20"/>
          <w:u w:val="single"/>
          <w:rtl/>
        </w:rPr>
        <w:lastRenderedPageBreak/>
        <w:t>شركت‌ سهامي‌ عام‌ نمونه‌</w:t>
      </w:r>
    </w:p>
    <w:p w14:paraId="645945F3" w14:textId="77777777" w:rsidR="00E51714" w:rsidRPr="00E07CB7" w:rsidRDefault="00E51714" w:rsidP="00541C08">
      <w:pPr>
        <w:pStyle w:val="1Traffic"/>
        <w:bidi/>
        <w:spacing w:after="0"/>
        <w:jc w:val="center"/>
        <w:rPr>
          <w:rFonts w:cs="B Zar"/>
          <w:b/>
          <w:sz w:val="20"/>
          <w:u w:val="single"/>
          <w:rtl/>
        </w:rPr>
      </w:pPr>
      <w:r w:rsidRPr="00E07CB7">
        <w:rPr>
          <w:rFonts w:cs="B Zar"/>
          <w:b/>
          <w:sz w:val="20"/>
          <w:u w:val="single"/>
          <w:rtl/>
        </w:rPr>
        <w:t>صورت‌ سود و زيان‌</w:t>
      </w:r>
    </w:p>
    <w:p w14:paraId="4FDD5D5C" w14:textId="77777777" w:rsidR="00E51714" w:rsidRPr="00E07CB7" w:rsidRDefault="00E51714" w:rsidP="00541C08">
      <w:pPr>
        <w:pStyle w:val="1Traffic"/>
        <w:bidi/>
        <w:spacing w:after="0"/>
        <w:jc w:val="center"/>
        <w:rPr>
          <w:rFonts w:cs="B Zar"/>
          <w:b/>
          <w:sz w:val="20"/>
          <w:u w:val="single"/>
          <w:rtl/>
        </w:rPr>
      </w:pPr>
      <w:r w:rsidRPr="00E07CB7">
        <w:rPr>
          <w:rFonts w:cs="B Zar"/>
          <w:b/>
          <w:sz w:val="20"/>
          <w:u w:val="single"/>
          <w:rtl/>
        </w:rPr>
        <w:t>براي‌ سال‌ مالي‌ منتهي‌ به‌ 29 اسفندماه‌ 2</w:t>
      </w:r>
      <w:r w:rsidRPr="00E07CB7">
        <w:rPr>
          <w:rFonts w:cs="B Zar" w:hint="cs"/>
          <w:b/>
          <w:sz w:val="30"/>
          <w:szCs w:val="28"/>
          <w:u w:val="single"/>
          <w:rtl/>
        </w:rPr>
        <w:t>×</w:t>
      </w:r>
      <w:r w:rsidRPr="00E07CB7">
        <w:rPr>
          <w:rFonts w:cs="B Zar"/>
          <w:b/>
          <w:sz w:val="20"/>
          <w:u w:val="single"/>
          <w:rtl/>
        </w:rPr>
        <w:t>13</w:t>
      </w:r>
    </w:p>
    <w:p w14:paraId="7A536357" w14:textId="77777777" w:rsidR="00E51714" w:rsidRDefault="00E51714" w:rsidP="00541C08">
      <w:pPr>
        <w:pStyle w:val="1Lotus"/>
        <w:bidi/>
        <w:jc w:val="both"/>
        <w:rPr>
          <w:sz w:val="6"/>
          <w:szCs w:val="8"/>
          <w:rtl/>
        </w:rPr>
      </w:pPr>
    </w:p>
    <w:tbl>
      <w:tblPr>
        <w:bidiVisual/>
        <w:tblW w:w="8505" w:type="dxa"/>
        <w:tblInd w:w="113" w:type="dxa"/>
        <w:tblLook w:val="0020" w:firstRow="1" w:lastRow="0" w:firstColumn="0" w:lastColumn="0" w:noHBand="0" w:noVBand="0"/>
      </w:tblPr>
      <w:tblGrid>
        <w:gridCol w:w="4178"/>
        <w:gridCol w:w="211"/>
        <w:gridCol w:w="697"/>
        <w:gridCol w:w="295"/>
        <w:gridCol w:w="817"/>
        <w:gridCol w:w="317"/>
        <w:gridCol w:w="767"/>
        <w:gridCol w:w="225"/>
        <w:gridCol w:w="998"/>
      </w:tblGrid>
      <w:tr w:rsidR="00C05370" w:rsidRPr="00E73E2D" w14:paraId="42AC0342" w14:textId="77777777" w:rsidTr="00E73E2D">
        <w:trPr>
          <w:tblHeader/>
        </w:trPr>
        <w:tc>
          <w:tcPr>
            <w:tcW w:w="4389" w:type="dxa"/>
            <w:gridSpan w:val="2"/>
          </w:tcPr>
          <w:p w14:paraId="6C170766" w14:textId="77777777" w:rsidR="007517B5" w:rsidRPr="00E73E2D" w:rsidRDefault="007517B5" w:rsidP="00E73E2D">
            <w:pPr>
              <w:pStyle w:val="1Lotus"/>
              <w:bidi/>
              <w:spacing w:after="0" w:line="280" w:lineRule="exact"/>
              <w:ind w:left="0" w:firstLine="0"/>
              <w:jc w:val="center"/>
              <w:rPr>
                <w:rFonts w:cs="B Zar"/>
                <w:sz w:val="20"/>
                <w:szCs w:val="20"/>
                <w:rtl/>
              </w:rPr>
            </w:pPr>
          </w:p>
        </w:tc>
        <w:tc>
          <w:tcPr>
            <w:tcW w:w="992" w:type="dxa"/>
            <w:gridSpan w:val="2"/>
          </w:tcPr>
          <w:p w14:paraId="4A83CB91" w14:textId="77777777" w:rsidR="007517B5" w:rsidRPr="00E73E2D" w:rsidRDefault="007517B5" w:rsidP="00E73E2D">
            <w:pPr>
              <w:pStyle w:val="1Lotus"/>
              <w:pBdr>
                <w:bottom w:val="single" w:sz="4" w:space="1" w:color="auto"/>
              </w:pBdr>
              <w:bidi/>
              <w:spacing w:after="0" w:line="280" w:lineRule="exact"/>
              <w:ind w:left="0" w:firstLine="0"/>
              <w:jc w:val="center"/>
              <w:rPr>
                <w:rFonts w:cs="B Zar"/>
                <w:sz w:val="20"/>
                <w:szCs w:val="20"/>
                <w:rtl/>
              </w:rPr>
            </w:pPr>
            <w:r w:rsidRPr="00E73E2D">
              <w:rPr>
                <w:rFonts w:cs="B Zar"/>
                <w:sz w:val="20"/>
                <w:szCs w:val="20"/>
                <w:rtl/>
              </w:rPr>
              <w:t>يادداشت‌</w:t>
            </w:r>
          </w:p>
        </w:tc>
        <w:tc>
          <w:tcPr>
            <w:tcW w:w="2126" w:type="dxa"/>
            <w:gridSpan w:val="4"/>
          </w:tcPr>
          <w:p w14:paraId="3D2548BA" w14:textId="77777777" w:rsidR="007517B5" w:rsidRPr="00E73E2D" w:rsidRDefault="007517B5" w:rsidP="00E73E2D">
            <w:pPr>
              <w:pStyle w:val="1Lotus"/>
              <w:pBdr>
                <w:bottom w:val="single" w:sz="8" w:space="1" w:color="auto"/>
              </w:pBdr>
              <w:bidi/>
              <w:spacing w:after="0" w:line="280" w:lineRule="exact"/>
              <w:ind w:left="0" w:firstLine="0"/>
              <w:jc w:val="center"/>
              <w:rPr>
                <w:rFonts w:cs="B Zar"/>
                <w:sz w:val="20"/>
                <w:szCs w:val="20"/>
              </w:rPr>
            </w:pPr>
            <w:r w:rsidRPr="00E73E2D">
              <w:rPr>
                <w:rFonts w:cs="B Zar"/>
                <w:sz w:val="20"/>
                <w:szCs w:val="20"/>
                <w:rtl/>
              </w:rPr>
              <w:t>سال‌ 2</w:t>
            </w:r>
            <w:r w:rsidRPr="00E73E2D">
              <w:rPr>
                <w:rFonts w:cs="B Zar" w:hint="cs"/>
                <w:sz w:val="20"/>
                <w:szCs w:val="20"/>
                <w:rtl/>
              </w:rPr>
              <w:t>×</w:t>
            </w:r>
            <w:r w:rsidRPr="00E73E2D">
              <w:rPr>
                <w:rFonts w:cs="B Zar"/>
                <w:sz w:val="20"/>
                <w:szCs w:val="20"/>
                <w:rtl/>
              </w:rPr>
              <w:t>13</w:t>
            </w:r>
          </w:p>
        </w:tc>
        <w:tc>
          <w:tcPr>
            <w:tcW w:w="998" w:type="dxa"/>
          </w:tcPr>
          <w:p w14:paraId="5A63D33F" w14:textId="77777777" w:rsidR="007517B5" w:rsidRPr="00E73E2D" w:rsidRDefault="007517B5" w:rsidP="00E73E2D">
            <w:pPr>
              <w:pStyle w:val="1Lotus"/>
              <w:pBdr>
                <w:bottom w:val="single" w:sz="8" w:space="1" w:color="auto"/>
              </w:pBdr>
              <w:bidi/>
              <w:spacing w:after="0" w:line="280" w:lineRule="exact"/>
              <w:ind w:left="0" w:firstLine="0"/>
              <w:jc w:val="center"/>
              <w:rPr>
                <w:rFonts w:cs="B Zar"/>
                <w:sz w:val="20"/>
                <w:szCs w:val="20"/>
              </w:rPr>
            </w:pPr>
            <w:r w:rsidRPr="00E73E2D">
              <w:rPr>
                <w:rFonts w:cs="B Zar"/>
                <w:sz w:val="20"/>
                <w:szCs w:val="20"/>
                <w:rtl/>
              </w:rPr>
              <w:t>سال‌ 1</w:t>
            </w:r>
            <w:r w:rsidRPr="00E73E2D">
              <w:rPr>
                <w:rFonts w:cs="B Zar" w:hint="cs"/>
                <w:sz w:val="20"/>
                <w:szCs w:val="20"/>
                <w:rtl/>
              </w:rPr>
              <w:t>×</w:t>
            </w:r>
            <w:r w:rsidRPr="00E73E2D">
              <w:rPr>
                <w:rFonts w:cs="B Zar"/>
                <w:sz w:val="20"/>
                <w:szCs w:val="20"/>
                <w:rtl/>
              </w:rPr>
              <w:t>13</w:t>
            </w:r>
          </w:p>
        </w:tc>
      </w:tr>
      <w:tr w:rsidR="00C05370" w:rsidRPr="00E73E2D" w14:paraId="31A1476D" w14:textId="77777777" w:rsidTr="00E73E2D">
        <w:tc>
          <w:tcPr>
            <w:tcW w:w="4389" w:type="dxa"/>
            <w:gridSpan w:val="2"/>
          </w:tcPr>
          <w:p w14:paraId="5C05DFFA" w14:textId="77777777" w:rsidR="0006787A" w:rsidRPr="00E73E2D" w:rsidRDefault="0006787A" w:rsidP="00E73E2D">
            <w:pPr>
              <w:pStyle w:val="1Lotus"/>
              <w:bidi/>
              <w:spacing w:after="0" w:line="280" w:lineRule="exact"/>
              <w:ind w:left="0" w:firstLine="0"/>
              <w:jc w:val="center"/>
              <w:rPr>
                <w:rFonts w:cs="B Zar"/>
                <w:sz w:val="6"/>
                <w:szCs w:val="8"/>
                <w:rtl/>
              </w:rPr>
            </w:pPr>
          </w:p>
        </w:tc>
        <w:tc>
          <w:tcPr>
            <w:tcW w:w="992" w:type="dxa"/>
            <w:gridSpan w:val="2"/>
          </w:tcPr>
          <w:p w14:paraId="686E7453" w14:textId="77777777" w:rsidR="0006787A" w:rsidRPr="00E73E2D" w:rsidRDefault="0006787A" w:rsidP="00E73E2D">
            <w:pPr>
              <w:pStyle w:val="1Lotus"/>
              <w:bidi/>
              <w:spacing w:after="0" w:line="280" w:lineRule="exact"/>
              <w:ind w:left="0" w:firstLine="0"/>
              <w:jc w:val="center"/>
              <w:rPr>
                <w:rFonts w:cs="B Zar"/>
                <w:sz w:val="6"/>
                <w:szCs w:val="8"/>
                <w:rtl/>
              </w:rPr>
            </w:pPr>
          </w:p>
        </w:tc>
        <w:tc>
          <w:tcPr>
            <w:tcW w:w="1134" w:type="dxa"/>
            <w:gridSpan w:val="2"/>
          </w:tcPr>
          <w:p w14:paraId="707193AD" w14:textId="77777777" w:rsidR="0006787A" w:rsidRPr="00E73E2D" w:rsidRDefault="0006787A" w:rsidP="00E73E2D">
            <w:pPr>
              <w:pStyle w:val="1Lotus"/>
              <w:bidi/>
              <w:spacing w:after="0" w:line="280" w:lineRule="exact"/>
              <w:ind w:left="0" w:firstLine="0"/>
              <w:jc w:val="center"/>
              <w:rPr>
                <w:rFonts w:cs="B Zar"/>
                <w:sz w:val="16"/>
                <w:szCs w:val="16"/>
                <w:rtl/>
              </w:rPr>
            </w:pPr>
            <w:r w:rsidRPr="00E73E2D">
              <w:rPr>
                <w:rFonts w:cs="B Zar"/>
                <w:sz w:val="16"/>
                <w:szCs w:val="16"/>
                <w:rtl/>
              </w:rPr>
              <w:t>ميليون‌ ريال‌</w:t>
            </w:r>
          </w:p>
        </w:tc>
        <w:tc>
          <w:tcPr>
            <w:tcW w:w="992" w:type="dxa"/>
            <w:gridSpan w:val="2"/>
          </w:tcPr>
          <w:p w14:paraId="503B59E5" w14:textId="77777777" w:rsidR="0006787A" w:rsidRPr="00E73E2D" w:rsidRDefault="0006787A" w:rsidP="00E73E2D">
            <w:pPr>
              <w:pStyle w:val="1Lotus"/>
              <w:bidi/>
              <w:spacing w:after="0" w:line="280" w:lineRule="exact"/>
              <w:ind w:left="0" w:firstLine="0"/>
              <w:jc w:val="center"/>
              <w:rPr>
                <w:rFonts w:cs="B Zar"/>
                <w:sz w:val="16"/>
                <w:szCs w:val="16"/>
                <w:rtl/>
              </w:rPr>
            </w:pPr>
            <w:r w:rsidRPr="00E73E2D">
              <w:rPr>
                <w:rFonts w:cs="B Zar"/>
                <w:sz w:val="16"/>
                <w:szCs w:val="16"/>
                <w:rtl/>
              </w:rPr>
              <w:t>ميليون‌ ريال‌</w:t>
            </w:r>
          </w:p>
        </w:tc>
        <w:tc>
          <w:tcPr>
            <w:tcW w:w="998" w:type="dxa"/>
          </w:tcPr>
          <w:p w14:paraId="0FF47E63" w14:textId="77777777" w:rsidR="0006787A" w:rsidRPr="00E73E2D" w:rsidRDefault="0006787A" w:rsidP="00E73E2D">
            <w:pPr>
              <w:pStyle w:val="1Lotus"/>
              <w:bidi/>
              <w:spacing w:after="0" w:line="280" w:lineRule="exact"/>
              <w:ind w:left="0" w:firstLine="0"/>
              <w:jc w:val="center"/>
              <w:rPr>
                <w:rFonts w:cs="B Zar"/>
                <w:sz w:val="16"/>
                <w:szCs w:val="16"/>
                <w:rtl/>
              </w:rPr>
            </w:pPr>
            <w:r w:rsidRPr="00E73E2D">
              <w:rPr>
                <w:rFonts w:cs="B Zar"/>
                <w:sz w:val="16"/>
                <w:szCs w:val="16"/>
                <w:rtl/>
              </w:rPr>
              <w:t>ميليون‌ ريال‌</w:t>
            </w:r>
          </w:p>
        </w:tc>
      </w:tr>
      <w:tr w:rsidR="00C05370" w:rsidRPr="00E73E2D" w14:paraId="752849C0" w14:textId="77777777" w:rsidTr="00E73E2D">
        <w:tc>
          <w:tcPr>
            <w:tcW w:w="4389" w:type="dxa"/>
            <w:gridSpan w:val="2"/>
          </w:tcPr>
          <w:p w14:paraId="133DE190" w14:textId="77777777" w:rsidR="00A369D3" w:rsidRPr="00E73E2D" w:rsidRDefault="00A369D3" w:rsidP="00E73E2D">
            <w:pPr>
              <w:pStyle w:val="1Lotus"/>
              <w:bidi/>
              <w:spacing w:after="0" w:line="280" w:lineRule="exact"/>
              <w:ind w:left="0" w:firstLine="0"/>
              <w:jc w:val="both"/>
              <w:rPr>
                <w:szCs w:val="24"/>
                <w:rtl/>
              </w:rPr>
            </w:pPr>
            <w:r w:rsidRPr="00E73E2D">
              <w:rPr>
                <w:szCs w:val="24"/>
                <w:rtl/>
              </w:rPr>
              <w:t>فروش‌ خالص‌/ درآمد حاصل‌ از ارائه‌ خدمات‌</w:t>
            </w:r>
          </w:p>
        </w:tc>
        <w:tc>
          <w:tcPr>
            <w:tcW w:w="992" w:type="dxa"/>
            <w:gridSpan w:val="2"/>
          </w:tcPr>
          <w:p w14:paraId="4803174C" w14:textId="77777777" w:rsidR="00A369D3" w:rsidRPr="00E73E2D" w:rsidRDefault="00A369D3" w:rsidP="00E73E2D">
            <w:pPr>
              <w:pStyle w:val="1Lotus"/>
              <w:bidi/>
              <w:spacing w:after="0" w:line="280" w:lineRule="exact"/>
              <w:ind w:left="0" w:firstLine="0"/>
              <w:jc w:val="center"/>
              <w:rPr>
                <w:szCs w:val="24"/>
                <w:rtl/>
              </w:rPr>
            </w:pPr>
          </w:p>
        </w:tc>
        <w:tc>
          <w:tcPr>
            <w:tcW w:w="1134" w:type="dxa"/>
            <w:gridSpan w:val="2"/>
          </w:tcPr>
          <w:p w14:paraId="39A18B1D" w14:textId="77777777" w:rsidR="00A369D3" w:rsidRPr="00E73E2D" w:rsidRDefault="00A369D3" w:rsidP="00E73E2D">
            <w:pPr>
              <w:pStyle w:val="1Lotus"/>
              <w:bidi/>
              <w:spacing w:after="0" w:line="280" w:lineRule="exact"/>
              <w:ind w:left="0" w:firstLine="0"/>
              <w:jc w:val="center"/>
              <w:rPr>
                <w:szCs w:val="24"/>
                <w:rtl/>
              </w:rPr>
            </w:pPr>
          </w:p>
        </w:tc>
        <w:tc>
          <w:tcPr>
            <w:tcW w:w="992" w:type="dxa"/>
            <w:gridSpan w:val="2"/>
          </w:tcPr>
          <w:p w14:paraId="05629C79" w14:textId="77777777" w:rsidR="00A369D3" w:rsidRPr="00E73E2D" w:rsidRDefault="00A369D3" w:rsidP="00E73E2D">
            <w:pPr>
              <w:pStyle w:val="1Lotus"/>
              <w:bidi/>
              <w:spacing w:after="0" w:line="280" w:lineRule="exact"/>
              <w:ind w:left="0" w:firstLine="0"/>
              <w:jc w:val="center"/>
              <w:rPr>
                <w:szCs w:val="24"/>
                <w:rtl/>
              </w:rPr>
            </w:pPr>
            <w:r w:rsidRPr="00E73E2D">
              <w:rPr>
                <w:szCs w:val="24"/>
                <w:rtl/>
              </w:rPr>
              <w:t>............</w:t>
            </w:r>
          </w:p>
        </w:tc>
        <w:tc>
          <w:tcPr>
            <w:tcW w:w="998" w:type="dxa"/>
          </w:tcPr>
          <w:p w14:paraId="331985A1" w14:textId="77777777" w:rsidR="00A369D3" w:rsidRPr="00E73E2D" w:rsidRDefault="00A369D3" w:rsidP="00E73E2D">
            <w:pPr>
              <w:pStyle w:val="1Lotus"/>
              <w:bidi/>
              <w:spacing w:after="0" w:line="280" w:lineRule="exact"/>
              <w:ind w:left="0" w:firstLine="0"/>
              <w:jc w:val="center"/>
              <w:rPr>
                <w:szCs w:val="24"/>
                <w:rtl/>
              </w:rPr>
            </w:pPr>
            <w:r w:rsidRPr="00E73E2D">
              <w:rPr>
                <w:szCs w:val="24"/>
                <w:rtl/>
              </w:rPr>
              <w:t>............</w:t>
            </w:r>
          </w:p>
        </w:tc>
      </w:tr>
      <w:tr w:rsidR="00C05370" w:rsidRPr="00E73E2D" w14:paraId="5A87B793" w14:textId="77777777" w:rsidTr="00E73E2D">
        <w:tc>
          <w:tcPr>
            <w:tcW w:w="4389" w:type="dxa"/>
            <w:gridSpan w:val="2"/>
          </w:tcPr>
          <w:p w14:paraId="25A249E8" w14:textId="77777777" w:rsidR="00D605A7" w:rsidRPr="00E73E2D" w:rsidRDefault="00D605A7" w:rsidP="00E73E2D">
            <w:pPr>
              <w:pStyle w:val="1Lotus"/>
              <w:bidi/>
              <w:spacing w:after="0" w:line="280" w:lineRule="exact"/>
              <w:ind w:left="0" w:firstLine="0"/>
              <w:jc w:val="both"/>
              <w:rPr>
                <w:szCs w:val="24"/>
                <w:rtl/>
              </w:rPr>
            </w:pPr>
            <w:r w:rsidRPr="00E73E2D">
              <w:rPr>
                <w:szCs w:val="24"/>
                <w:rtl/>
              </w:rPr>
              <w:t>كسر مي‌شود :</w:t>
            </w:r>
          </w:p>
        </w:tc>
        <w:tc>
          <w:tcPr>
            <w:tcW w:w="992" w:type="dxa"/>
            <w:gridSpan w:val="2"/>
          </w:tcPr>
          <w:p w14:paraId="5DFA0632" w14:textId="77777777" w:rsidR="00D605A7" w:rsidRPr="00E73E2D" w:rsidRDefault="00D605A7" w:rsidP="00E73E2D">
            <w:pPr>
              <w:pStyle w:val="1Lotus"/>
              <w:bidi/>
              <w:spacing w:after="0" w:line="280" w:lineRule="exact"/>
              <w:ind w:left="0" w:firstLine="0"/>
              <w:jc w:val="center"/>
              <w:rPr>
                <w:szCs w:val="24"/>
                <w:rtl/>
              </w:rPr>
            </w:pPr>
          </w:p>
        </w:tc>
        <w:tc>
          <w:tcPr>
            <w:tcW w:w="1134" w:type="dxa"/>
            <w:gridSpan w:val="2"/>
          </w:tcPr>
          <w:p w14:paraId="5BCC9FDA" w14:textId="77777777" w:rsidR="00D605A7" w:rsidRPr="00E73E2D" w:rsidRDefault="00D605A7" w:rsidP="00E73E2D">
            <w:pPr>
              <w:pStyle w:val="1Lotus"/>
              <w:bidi/>
              <w:spacing w:after="0" w:line="280" w:lineRule="exact"/>
              <w:ind w:left="0" w:firstLine="0"/>
              <w:jc w:val="center"/>
              <w:rPr>
                <w:szCs w:val="24"/>
                <w:rtl/>
              </w:rPr>
            </w:pPr>
          </w:p>
        </w:tc>
        <w:tc>
          <w:tcPr>
            <w:tcW w:w="992" w:type="dxa"/>
            <w:gridSpan w:val="2"/>
          </w:tcPr>
          <w:p w14:paraId="541D596B" w14:textId="77777777" w:rsidR="00D605A7" w:rsidRPr="00E73E2D" w:rsidRDefault="00D605A7" w:rsidP="00E73E2D">
            <w:pPr>
              <w:pStyle w:val="1Lotus"/>
              <w:bidi/>
              <w:spacing w:after="0" w:line="280" w:lineRule="exact"/>
              <w:ind w:left="0" w:firstLine="0"/>
              <w:jc w:val="center"/>
              <w:rPr>
                <w:szCs w:val="24"/>
                <w:rtl/>
              </w:rPr>
            </w:pPr>
          </w:p>
        </w:tc>
        <w:tc>
          <w:tcPr>
            <w:tcW w:w="998" w:type="dxa"/>
          </w:tcPr>
          <w:p w14:paraId="04FC34F1" w14:textId="77777777" w:rsidR="00D605A7" w:rsidRPr="00E73E2D" w:rsidRDefault="00D605A7" w:rsidP="00E73E2D">
            <w:pPr>
              <w:pStyle w:val="1Lotus"/>
              <w:bidi/>
              <w:spacing w:after="0" w:line="280" w:lineRule="exact"/>
              <w:ind w:left="0" w:firstLine="0"/>
              <w:jc w:val="center"/>
              <w:rPr>
                <w:szCs w:val="24"/>
                <w:rtl/>
              </w:rPr>
            </w:pPr>
          </w:p>
        </w:tc>
      </w:tr>
      <w:tr w:rsidR="00C05370" w:rsidRPr="00E73E2D" w14:paraId="1C1ABEF7" w14:textId="77777777" w:rsidTr="00E73E2D">
        <w:tc>
          <w:tcPr>
            <w:tcW w:w="4389" w:type="dxa"/>
            <w:gridSpan w:val="2"/>
          </w:tcPr>
          <w:p w14:paraId="239A5AD2" w14:textId="77777777" w:rsidR="00D605A7" w:rsidRPr="00E73E2D" w:rsidRDefault="00D6792D" w:rsidP="00E73E2D">
            <w:pPr>
              <w:pStyle w:val="1Lotus"/>
              <w:tabs>
                <w:tab w:val="left" w:pos="170"/>
              </w:tabs>
              <w:bidi/>
              <w:spacing w:after="0" w:line="280" w:lineRule="exact"/>
              <w:ind w:left="0" w:firstLine="0"/>
              <w:jc w:val="both"/>
              <w:rPr>
                <w:szCs w:val="24"/>
                <w:rtl/>
              </w:rPr>
            </w:pPr>
            <w:r w:rsidRPr="00E73E2D">
              <w:rPr>
                <w:rFonts w:hint="cs"/>
                <w:szCs w:val="24"/>
                <w:rtl/>
              </w:rPr>
              <w:tab/>
            </w:r>
            <w:r w:rsidR="00D605A7" w:rsidRPr="00E73E2D">
              <w:rPr>
                <w:szCs w:val="24"/>
                <w:rtl/>
              </w:rPr>
              <w:t>بهاي‌ تمام‌شده‌ كالاي‌ فروش‌رفته‌/ خدمات‌ ارائه‌شده‌</w:t>
            </w:r>
          </w:p>
        </w:tc>
        <w:tc>
          <w:tcPr>
            <w:tcW w:w="992" w:type="dxa"/>
            <w:gridSpan w:val="2"/>
          </w:tcPr>
          <w:p w14:paraId="739AEAA6" w14:textId="77777777" w:rsidR="00D605A7" w:rsidRPr="00E73E2D" w:rsidRDefault="00D605A7" w:rsidP="00E73E2D">
            <w:pPr>
              <w:pStyle w:val="1Lotus"/>
              <w:bidi/>
              <w:spacing w:after="0" w:line="280" w:lineRule="exact"/>
              <w:ind w:left="0" w:firstLine="0"/>
              <w:jc w:val="center"/>
              <w:rPr>
                <w:szCs w:val="24"/>
                <w:rtl/>
              </w:rPr>
            </w:pPr>
          </w:p>
        </w:tc>
        <w:tc>
          <w:tcPr>
            <w:tcW w:w="1134" w:type="dxa"/>
            <w:gridSpan w:val="2"/>
          </w:tcPr>
          <w:p w14:paraId="1928E3A2" w14:textId="77777777" w:rsidR="00D605A7" w:rsidRPr="00E73E2D" w:rsidRDefault="00D605A7" w:rsidP="00E73E2D">
            <w:pPr>
              <w:pStyle w:val="1Lotus"/>
              <w:bidi/>
              <w:spacing w:after="0" w:line="280" w:lineRule="exact"/>
              <w:ind w:left="0" w:firstLine="0"/>
              <w:jc w:val="center"/>
              <w:rPr>
                <w:szCs w:val="24"/>
                <w:rtl/>
              </w:rPr>
            </w:pPr>
          </w:p>
        </w:tc>
        <w:tc>
          <w:tcPr>
            <w:tcW w:w="992" w:type="dxa"/>
            <w:gridSpan w:val="2"/>
          </w:tcPr>
          <w:p w14:paraId="50B1851C" w14:textId="77777777" w:rsidR="00D605A7" w:rsidRPr="00E73E2D" w:rsidRDefault="00D605A7" w:rsidP="00E73E2D">
            <w:pPr>
              <w:pStyle w:val="1Lotus"/>
              <w:pBdr>
                <w:bottom w:val="single" w:sz="8" w:space="1" w:color="auto"/>
              </w:pBdr>
              <w:bidi/>
              <w:spacing w:after="0" w:line="280" w:lineRule="exact"/>
              <w:ind w:left="0" w:firstLine="0"/>
              <w:jc w:val="center"/>
              <w:rPr>
                <w:szCs w:val="24"/>
                <w:rtl/>
              </w:rPr>
            </w:pPr>
            <w:r w:rsidRPr="00E73E2D">
              <w:rPr>
                <w:szCs w:val="24"/>
                <w:rtl/>
              </w:rPr>
              <w:t>(............)</w:t>
            </w:r>
          </w:p>
        </w:tc>
        <w:tc>
          <w:tcPr>
            <w:tcW w:w="998" w:type="dxa"/>
          </w:tcPr>
          <w:p w14:paraId="454C530C" w14:textId="77777777" w:rsidR="00D605A7" w:rsidRPr="00E73E2D" w:rsidRDefault="00D605A7" w:rsidP="00E73E2D">
            <w:pPr>
              <w:pStyle w:val="1Lotus"/>
              <w:pBdr>
                <w:bottom w:val="single" w:sz="8" w:space="1" w:color="auto"/>
              </w:pBdr>
              <w:bidi/>
              <w:spacing w:after="0" w:line="280" w:lineRule="exact"/>
              <w:ind w:left="0" w:firstLine="0"/>
              <w:jc w:val="center"/>
              <w:rPr>
                <w:szCs w:val="24"/>
                <w:rtl/>
              </w:rPr>
            </w:pPr>
            <w:r w:rsidRPr="00E73E2D">
              <w:rPr>
                <w:szCs w:val="24"/>
                <w:rtl/>
              </w:rPr>
              <w:t>(............)</w:t>
            </w:r>
          </w:p>
        </w:tc>
      </w:tr>
      <w:tr w:rsidR="00C05370" w:rsidRPr="00E73E2D" w14:paraId="73CFB8CF" w14:textId="77777777" w:rsidTr="00E73E2D">
        <w:tc>
          <w:tcPr>
            <w:tcW w:w="4389" w:type="dxa"/>
            <w:gridSpan w:val="2"/>
          </w:tcPr>
          <w:p w14:paraId="491CC7C5" w14:textId="77777777" w:rsidR="00D605A7" w:rsidRPr="00E73E2D" w:rsidRDefault="00D6792D" w:rsidP="00E73E2D">
            <w:pPr>
              <w:pStyle w:val="1Lotus"/>
              <w:tabs>
                <w:tab w:val="left" w:pos="170"/>
              </w:tabs>
              <w:bidi/>
              <w:spacing w:after="0" w:line="280" w:lineRule="exact"/>
              <w:ind w:left="0" w:firstLine="0"/>
              <w:jc w:val="both"/>
              <w:rPr>
                <w:szCs w:val="24"/>
                <w:rtl/>
              </w:rPr>
            </w:pPr>
            <w:r w:rsidRPr="00E73E2D">
              <w:rPr>
                <w:rFonts w:hint="cs"/>
                <w:szCs w:val="24"/>
                <w:rtl/>
              </w:rPr>
              <w:tab/>
            </w:r>
            <w:r w:rsidR="00D605A7" w:rsidRPr="00E73E2D">
              <w:rPr>
                <w:szCs w:val="24"/>
                <w:rtl/>
              </w:rPr>
              <w:t>سود (زيان‌ )</w:t>
            </w:r>
            <w:r w:rsidR="00D605A7" w:rsidRPr="00E73E2D">
              <w:rPr>
                <w:rFonts w:hint="cs"/>
                <w:szCs w:val="24"/>
                <w:rtl/>
              </w:rPr>
              <w:t xml:space="preserve"> </w:t>
            </w:r>
            <w:r w:rsidR="00D605A7" w:rsidRPr="00E73E2D">
              <w:rPr>
                <w:szCs w:val="24"/>
                <w:rtl/>
              </w:rPr>
              <w:t>ناخالص‌</w:t>
            </w:r>
          </w:p>
        </w:tc>
        <w:tc>
          <w:tcPr>
            <w:tcW w:w="992" w:type="dxa"/>
            <w:gridSpan w:val="2"/>
          </w:tcPr>
          <w:p w14:paraId="7028B9B0" w14:textId="77777777" w:rsidR="00D605A7" w:rsidRPr="00E73E2D" w:rsidRDefault="00D605A7" w:rsidP="00E73E2D">
            <w:pPr>
              <w:pStyle w:val="1Lotus"/>
              <w:bidi/>
              <w:spacing w:after="0" w:line="280" w:lineRule="exact"/>
              <w:ind w:left="0" w:firstLine="0"/>
              <w:jc w:val="center"/>
              <w:rPr>
                <w:szCs w:val="24"/>
                <w:rtl/>
              </w:rPr>
            </w:pPr>
          </w:p>
        </w:tc>
        <w:tc>
          <w:tcPr>
            <w:tcW w:w="1134" w:type="dxa"/>
            <w:gridSpan w:val="2"/>
          </w:tcPr>
          <w:p w14:paraId="65688F12" w14:textId="77777777" w:rsidR="00D605A7" w:rsidRPr="00E73E2D" w:rsidRDefault="00D605A7" w:rsidP="00E73E2D">
            <w:pPr>
              <w:pStyle w:val="1Lotus"/>
              <w:bidi/>
              <w:spacing w:after="0" w:line="280" w:lineRule="exact"/>
              <w:ind w:left="0" w:firstLine="0"/>
              <w:jc w:val="center"/>
              <w:rPr>
                <w:szCs w:val="24"/>
                <w:rtl/>
              </w:rPr>
            </w:pPr>
          </w:p>
        </w:tc>
        <w:tc>
          <w:tcPr>
            <w:tcW w:w="992" w:type="dxa"/>
            <w:gridSpan w:val="2"/>
          </w:tcPr>
          <w:p w14:paraId="7745825F" w14:textId="77777777" w:rsidR="00D605A7" w:rsidRPr="00E73E2D" w:rsidRDefault="00D605A7" w:rsidP="00E73E2D">
            <w:pPr>
              <w:pStyle w:val="1Lotus"/>
              <w:bidi/>
              <w:spacing w:after="0" w:line="280" w:lineRule="exact"/>
              <w:ind w:left="0" w:firstLine="0"/>
              <w:jc w:val="center"/>
              <w:rPr>
                <w:szCs w:val="24"/>
                <w:rtl/>
              </w:rPr>
            </w:pPr>
            <w:r w:rsidRPr="00E73E2D">
              <w:rPr>
                <w:szCs w:val="24"/>
                <w:rtl/>
              </w:rPr>
              <w:t>............</w:t>
            </w:r>
          </w:p>
        </w:tc>
        <w:tc>
          <w:tcPr>
            <w:tcW w:w="998" w:type="dxa"/>
          </w:tcPr>
          <w:p w14:paraId="40A778BD" w14:textId="77777777" w:rsidR="00D605A7" w:rsidRPr="00E73E2D" w:rsidRDefault="00D605A7" w:rsidP="00E73E2D">
            <w:pPr>
              <w:pStyle w:val="1Lotus"/>
              <w:bidi/>
              <w:spacing w:after="0" w:line="280" w:lineRule="exact"/>
              <w:ind w:left="0" w:firstLine="0"/>
              <w:jc w:val="center"/>
              <w:rPr>
                <w:szCs w:val="24"/>
                <w:rtl/>
              </w:rPr>
            </w:pPr>
            <w:r w:rsidRPr="00E73E2D">
              <w:rPr>
                <w:szCs w:val="24"/>
                <w:rtl/>
              </w:rPr>
              <w:t>............</w:t>
            </w:r>
          </w:p>
        </w:tc>
      </w:tr>
      <w:tr w:rsidR="00C05370" w:rsidRPr="00E73E2D" w14:paraId="2C52CBD3" w14:textId="77777777" w:rsidTr="00E73E2D">
        <w:tc>
          <w:tcPr>
            <w:tcW w:w="4389" w:type="dxa"/>
            <w:gridSpan w:val="2"/>
          </w:tcPr>
          <w:p w14:paraId="02F1C85A" w14:textId="77777777" w:rsidR="00D605A7" w:rsidRPr="00E73E2D" w:rsidRDefault="00D605A7" w:rsidP="00E73E2D">
            <w:pPr>
              <w:pStyle w:val="1Lotus"/>
              <w:bidi/>
              <w:spacing w:after="0" w:line="280" w:lineRule="exact"/>
              <w:ind w:left="0" w:firstLine="0"/>
              <w:jc w:val="both"/>
              <w:rPr>
                <w:szCs w:val="24"/>
                <w:rtl/>
              </w:rPr>
            </w:pPr>
            <w:r w:rsidRPr="00E73E2D">
              <w:rPr>
                <w:szCs w:val="24"/>
                <w:rtl/>
              </w:rPr>
              <w:t>كسر مي‌شود :</w:t>
            </w:r>
          </w:p>
        </w:tc>
        <w:tc>
          <w:tcPr>
            <w:tcW w:w="992" w:type="dxa"/>
            <w:gridSpan w:val="2"/>
          </w:tcPr>
          <w:p w14:paraId="109FCE95" w14:textId="77777777" w:rsidR="00D605A7" w:rsidRPr="00E73E2D" w:rsidRDefault="00D605A7" w:rsidP="00E73E2D">
            <w:pPr>
              <w:pStyle w:val="1Lotus"/>
              <w:bidi/>
              <w:spacing w:after="0" w:line="280" w:lineRule="exact"/>
              <w:ind w:left="0" w:firstLine="0"/>
              <w:jc w:val="center"/>
              <w:rPr>
                <w:szCs w:val="24"/>
                <w:rtl/>
              </w:rPr>
            </w:pPr>
          </w:p>
        </w:tc>
        <w:tc>
          <w:tcPr>
            <w:tcW w:w="1134" w:type="dxa"/>
            <w:gridSpan w:val="2"/>
          </w:tcPr>
          <w:p w14:paraId="5DC4F236" w14:textId="77777777" w:rsidR="00D605A7" w:rsidRPr="00E73E2D" w:rsidRDefault="00D605A7" w:rsidP="00E73E2D">
            <w:pPr>
              <w:pStyle w:val="1Lotus"/>
              <w:bidi/>
              <w:spacing w:after="0" w:line="280" w:lineRule="exact"/>
              <w:ind w:left="0" w:firstLine="0"/>
              <w:jc w:val="center"/>
              <w:rPr>
                <w:szCs w:val="24"/>
                <w:rtl/>
              </w:rPr>
            </w:pPr>
          </w:p>
        </w:tc>
        <w:tc>
          <w:tcPr>
            <w:tcW w:w="992" w:type="dxa"/>
            <w:gridSpan w:val="2"/>
          </w:tcPr>
          <w:p w14:paraId="678CE86B" w14:textId="77777777" w:rsidR="00D605A7" w:rsidRPr="00E73E2D" w:rsidRDefault="00D605A7" w:rsidP="00E73E2D">
            <w:pPr>
              <w:pStyle w:val="1Lotus"/>
              <w:bidi/>
              <w:spacing w:after="0" w:line="280" w:lineRule="exact"/>
              <w:ind w:left="0" w:firstLine="0"/>
              <w:jc w:val="center"/>
              <w:rPr>
                <w:szCs w:val="24"/>
                <w:rtl/>
              </w:rPr>
            </w:pPr>
          </w:p>
        </w:tc>
        <w:tc>
          <w:tcPr>
            <w:tcW w:w="998" w:type="dxa"/>
            <w:tcBorders>
              <w:bottom w:val="single" w:sz="4" w:space="0" w:color="auto"/>
            </w:tcBorders>
          </w:tcPr>
          <w:p w14:paraId="23BD32CE" w14:textId="77777777" w:rsidR="00D605A7" w:rsidRPr="00E73E2D" w:rsidRDefault="00D605A7" w:rsidP="00E73E2D">
            <w:pPr>
              <w:pStyle w:val="1Lotus"/>
              <w:bidi/>
              <w:spacing w:after="0" w:line="280" w:lineRule="exact"/>
              <w:ind w:left="0" w:firstLine="0"/>
              <w:jc w:val="center"/>
              <w:rPr>
                <w:szCs w:val="24"/>
                <w:rtl/>
              </w:rPr>
            </w:pPr>
          </w:p>
        </w:tc>
      </w:tr>
      <w:tr w:rsidR="00C05370" w:rsidRPr="00E73E2D" w14:paraId="428915CB" w14:textId="77777777" w:rsidTr="00E73E2D">
        <w:tc>
          <w:tcPr>
            <w:tcW w:w="4389" w:type="dxa"/>
            <w:gridSpan w:val="2"/>
          </w:tcPr>
          <w:p w14:paraId="7F621FF6" w14:textId="77777777" w:rsidR="00D605A7" w:rsidRPr="00E73E2D" w:rsidRDefault="00D6792D" w:rsidP="00E73E2D">
            <w:pPr>
              <w:pStyle w:val="1Lotus"/>
              <w:tabs>
                <w:tab w:val="left" w:pos="170"/>
              </w:tabs>
              <w:bidi/>
              <w:spacing w:after="0" w:line="280" w:lineRule="exact"/>
              <w:ind w:left="0" w:firstLine="0"/>
              <w:jc w:val="both"/>
              <w:rPr>
                <w:szCs w:val="24"/>
                <w:rtl/>
              </w:rPr>
            </w:pPr>
            <w:r w:rsidRPr="00E73E2D">
              <w:rPr>
                <w:rFonts w:hint="cs"/>
                <w:szCs w:val="24"/>
                <w:rtl/>
              </w:rPr>
              <w:tab/>
            </w:r>
            <w:r w:rsidR="00D605A7" w:rsidRPr="00E73E2D">
              <w:rPr>
                <w:szCs w:val="24"/>
                <w:rtl/>
              </w:rPr>
              <w:t>هزينه‌هاي‌ فروش‌، اداري‌ و عمومي‌</w:t>
            </w:r>
          </w:p>
        </w:tc>
        <w:tc>
          <w:tcPr>
            <w:tcW w:w="992" w:type="dxa"/>
            <w:gridSpan w:val="2"/>
          </w:tcPr>
          <w:p w14:paraId="7271170D" w14:textId="77777777" w:rsidR="00D605A7" w:rsidRPr="00E73E2D" w:rsidRDefault="00D605A7" w:rsidP="00E73E2D">
            <w:pPr>
              <w:pStyle w:val="1Lotus"/>
              <w:bidi/>
              <w:spacing w:after="0" w:line="280" w:lineRule="exact"/>
              <w:ind w:left="0" w:firstLine="0"/>
              <w:jc w:val="center"/>
              <w:rPr>
                <w:szCs w:val="24"/>
                <w:rtl/>
              </w:rPr>
            </w:pPr>
          </w:p>
        </w:tc>
        <w:tc>
          <w:tcPr>
            <w:tcW w:w="1134" w:type="dxa"/>
            <w:gridSpan w:val="2"/>
          </w:tcPr>
          <w:p w14:paraId="778E4322" w14:textId="77777777" w:rsidR="00D605A7" w:rsidRPr="00E73E2D" w:rsidRDefault="00D605A7" w:rsidP="00E73E2D">
            <w:pPr>
              <w:pStyle w:val="1Lotus"/>
              <w:bidi/>
              <w:spacing w:after="0" w:line="280" w:lineRule="exact"/>
              <w:ind w:left="0" w:firstLine="0"/>
              <w:jc w:val="center"/>
              <w:rPr>
                <w:szCs w:val="24"/>
                <w:rtl/>
              </w:rPr>
            </w:pPr>
            <w:r w:rsidRPr="00E73E2D">
              <w:rPr>
                <w:szCs w:val="24"/>
                <w:rtl/>
              </w:rPr>
              <w:t>(............)</w:t>
            </w:r>
          </w:p>
        </w:tc>
        <w:tc>
          <w:tcPr>
            <w:tcW w:w="992" w:type="dxa"/>
            <w:gridSpan w:val="2"/>
            <w:tcBorders>
              <w:right w:val="single" w:sz="4" w:space="0" w:color="auto"/>
            </w:tcBorders>
          </w:tcPr>
          <w:p w14:paraId="27B26178" w14:textId="77777777" w:rsidR="00D605A7" w:rsidRPr="00E73E2D" w:rsidRDefault="00D605A7" w:rsidP="00E73E2D">
            <w:pPr>
              <w:pStyle w:val="1Lotus"/>
              <w:bidi/>
              <w:spacing w:after="0" w:line="280" w:lineRule="exact"/>
              <w:ind w:left="0" w:firstLine="0"/>
              <w:jc w:val="center"/>
              <w:rPr>
                <w:szCs w:val="24"/>
                <w:rtl/>
              </w:rPr>
            </w:pPr>
          </w:p>
        </w:tc>
        <w:tc>
          <w:tcPr>
            <w:tcW w:w="998" w:type="dxa"/>
            <w:tcBorders>
              <w:top w:val="single" w:sz="4" w:space="0" w:color="auto"/>
              <w:left w:val="single" w:sz="4" w:space="0" w:color="auto"/>
              <w:right w:val="single" w:sz="4" w:space="0" w:color="auto"/>
            </w:tcBorders>
          </w:tcPr>
          <w:p w14:paraId="015204A6" w14:textId="77777777" w:rsidR="00D605A7" w:rsidRPr="00E73E2D" w:rsidRDefault="00D605A7" w:rsidP="00E73E2D">
            <w:pPr>
              <w:pStyle w:val="1Lotus"/>
              <w:bidi/>
              <w:spacing w:after="0" w:line="280" w:lineRule="exact"/>
              <w:ind w:left="0" w:firstLine="0"/>
              <w:jc w:val="center"/>
              <w:rPr>
                <w:szCs w:val="24"/>
                <w:rtl/>
              </w:rPr>
            </w:pPr>
            <w:r w:rsidRPr="00E73E2D">
              <w:rPr>
                <w:szCs w:val="24"/>
                <w:rtl/>
              </w:rPr>
              <w:t>(............)</w:t>
            </w:r>
          </w:p>
        </w:tc>
      </w:tr>
      <w:tr w:rsidR="00C05370" w:rsidRPr="00E73E2D" w14:paraId="4E2AD77D" w14:textId="77777777" w:rsidTr="00E73E2D">
        <w:tc>
          <w:tcPr>
            <w:tcW w:w="4389" w:type="dxa"/>
            <w:gridSpan w:val="2"/>
          </w:tcPr>
          <w:p w14:paraId="2015DD26" w14:textId="77777777" w:rsidR="00D605A7" w:rsidRPr="00E73E2D" w:rsidRDefault="00D6792D" w:rsidP="00E73E2D">
            <w:pPr>
              <w:pStyle w:val="1Lotus"/>
              <w:tabs>
                <w:tab w:val="left" w:pos="170"/>
              </w:tabs>
              <w:bidi/>
              <w:spacing w:after="0" w:line="280" w:lineRule="exact"/>
              <w:ind w:left="0" w:firstLine="0"/>
              <w:jc w:val="both"/>
              <w:rPr>
                <w:szCs w:val="24"/>
                <w:rtl/>
              </w:rPr>
            </w:pPr>
            <w:r w:rsidRPr="00E73E2D">
              <w:rPr>
                <w:rFonts w:hint="cs"/>
                <w:szCs w:val="24"/>
                <w:rtl/>
              </w:rPr>
              <w:tab/>
            </w:r>
            <w:r w:rsidR="00D605A7" w:rsidRPr="00E73E2D">
              <w:rPr>
                <w:szCs w:val="24"/>
                <w:rtl/>
              </w:rPr>
              <w:t>خالص‌ ساير درآمدها و هزينه‌هاي‌ عملياتي‌</w:t>
            </w:r>
          </w:p>
        </w:tc>
        <w:tc>
          <w:tcPr>
            <w:tcW w:w="992" w:type="dxa"/>
            <w:gridSpan w:val="2"/>
          </w:tcPr>
          <w:p w14:paraId="01D1B5ED" w14:textId="77777777" w:rsidR="00D605A7" w:rsidRPr="00E73E2D" w:rsidRDefault="00D605A7" w:rsidP="00E73E2D">
            <w:pPr>
              <w:pStyle w:val="1Lotus"/>
              <w:bidi/>
              <w:spacing w:after="0" w:line="280" w:lineRule="exact"/>
              <w:ind w:left="0" w:firstLine="0"/>
              <w:jc w:val="center"/>
              <w:rPr>
                <w:szCs w:val="24"/>
                <w:rtl/>
              </w:rPr>
            </w:pPr>
          </w:p>
        </w:tc>
        <w:tc>
          <w:tcPr>
            <w:tcW w:w="1134" w:type="dxa"/>
            <w:gridSpan w:val="2"/>
          </w:tcPr>
          <w:p w14:paraId="653D04A3" w14:textId="77777777" w:rsidR="00D605A7" w:rsidRPr="00E73E2D" w:rsidRDefault="00D605A7" w:rsidP="00E73E2D">
            <w:pPr>
              <w:pStyle w:val="1Lotus"/>
              <w:pBdr>
                <w:bottom w:val="single" w:sz="8" w:space="1" w:color="auto"/>
              </w:pBdr>
              <w:bidi/>
              <w:spacing w:after="0" w:line="280" w:lineRule="exact"/>
              <w:ind w:left="0" w:firstLine="0"/>
              <w:jc w:val="center"/>
              <w:rPr>
                <w:szCs w:val="24"/>
                <w:rtl/>
              </w:rPr>
            </w:pPr>
            <w:r w:rsidRPr="00E73E2D">
              <w:rPr>
                <w:szCs w:val="24"/>
                <w:rtl/>
              </w:rPr>
              <w:t>............</w:t>
            </w:r>
          </w:p>
        </w:tc>
        <w:tc>
          <w:tcPr>
            <w:tcW w:w="992" w:type="dxa"/>
            <w:gridSpan w:val="2"/>
            <w:tcBorders>
              <w:right w:val="single" w:sz="4" w:space="0" w:color="auto"/>
            </w:tcBorders>
          </w:tcPr>
          <w:p w14:paraId="70E7BC41" w14:textId="77777777" w:rsidR="00D605A7" w:rsidRPr="00E73E2D" w:rsidRDefault="00D605A7" w:rsidP="00E73E2D">
            <w:pPr>
              <w:pStyle w:val="1Lotus"/>
              <w:bidi/>
              <w:spacing w:after="0" w:line="280" w:lineRule="exact"/>
              <w:ind w:left="0" w:firstLine="0"/>
              <w:jc w:val="center"/>
              <w:rPr>
                <w:szCs w:val="24"/>
                <w:rtl/>
              </w:rPr>
            </w:pPr>
          </w:p>
        </w:tc>
        <w:tc>
          <w:tcPr>
            <w:tcW w:w="998" w:type="dxa"/>
            <w:tcBorders>
              <w:left w:val="single" w:sz="4" w:space="0" w:color="auto"/>
              <w:bottom w:val="single" w:sz="4" w:space="0" w:color="auto"/>
              <w:right w:val="single" w:sz="4" w:space="0" w:color="auto"/>
            </w:tcBorders>
          </w:tcPr>
          <w:p w14:paraId="052DEEB2" w14:textId="77777777" w:rsidR="00D605A7" w:rsidRPr="00E73E2D" w:rsidRDefault="00D605A7" w:rsidP="00E73E2D">
            <w:pPr>
              <w:pStyle w:val="1Lotus"/>
              <w:bidi/>
              <w:spacing w:after="0" w:line="280" w:lineRule="exact"/>
              <w:ind w:left="0" w:firstLine="0"/>
              <w:jc w:val="center"/>
              <w:rPr>
                <w:szCs w:val="24"/>
                <w:rtl/>
              </w:rPr>
            </w:pPr>
            <w:r w:rsidRPr="00E73E2D">
              <w:rPr>
                <w:szCs w:val="24"/>
                <w:rtl/>
              </w:rPr>
              <w:t>............</w:t>
            </w:r>
          </w:p>
        </w:tc>
      </w:tr>
      <w:tr w:rsidR="00C05370" w:rsidRPr="00E73E2D" w14:paraId="3428B48B" w14:textId="77777777" w:rsidTr="00E73E2D">
        <w:tc>
          <w:tcPr>
            <w:tcW w:w="4389" w:type="dxa"/>
            <w:gridSpan w:val="2"/>
          </w:tcPr>
          <w:p w14:paraId="5C99B26C" w14:textId="77777777" w:rsidR="00D605A7" w:rsidRPr="00E73E2D" w:rsidRDefault="00D605A7" w:rsidP="00E73E2D">
            <w:pPr>
              <w:pStyle w:val="1Lotus"/>
              <w:bidi/>
              <w:spacing w:after="0" w:line="280" w:lineRule="exact"/>
              <w:ind w:left="0" w:firstLine="0"/>
              <w:jc w:val="both"/>
              <w:rPr>
                <w:szCs w:val="24"/>
                <w:rtl/>
              </w:rPr>
            </w:pPr>
          </w:p>
        </w:tc>
        <w:tc>
          <w:tcPr>
            <w:tcW w:w="992" w:type="dxa"/>
            <w:gridSpan w:val="2"/>
          </w:tcPr>
          <w:p w14:paraId="0F5EB52D" w14:textId="77777777" w:rsidR="00D605A7" w:rsidRPr="00E73E2D" w:rsidRDefault="00D605A7" w:rsidP="00E73E2D">
            <w:pPr>
              <w:pStyle w:val="1Lotus"/>
              <w:bidi/>
              <w:spacing w:after="0" w:line="280" w:lineRule="exact"/>
              <w:ind w:left="0" w:firstLine="0"/>
              <w:jc w:val="center"/>
              <w:rPr>
                <w:szCs w:val="24"/>
                <w:rtl/>
              </w:rPr>
            </w:pPr>
          </w:p>
        </w:tc>
        <w:tc>
          <w:tcPr>
            <w:tcW w:w="1134" w:type="dxa"/>
            <w:gridSpan w:val="2"/>
          </w:tcPr>
          <w:p w14:paraId="3F592DF4" w14:textId="77777777" w:rsidR="00D605A7" w:rsidRPr="00E73E2D" w:rsidRDefault="00D605A7" w:rsidP="00E73E2D">
            <w:pPr>
              <w:pStyle w:val="1Lotus"/>
              <w:bidi/>
              <w:spacing w:after="0" w:line="280" w:lineRule="exact"/>
              <w:ind w:left="0" w:firstLine="0"/>
              <w:jc w:val="center"/>
              <w:rPr>
                <w:szCs w:val="24"/>
                <w:rtl/>
              </w:rPr>
            </w:pPr>
          </w:p>
        </w:tc>
        <w:tc>
          <w:tcPr>
            <w:tcW w:w="992" w:type="dxa"/>
            <w:gridSpan w:val="2"/>
          </w:tcPr>
          <w:p w14:paraId="5B44C2BB" w14:textId="77777777" w:rsidR="00D605A7" w:rsidRPr="00E73E2D" w:rsidRDefault="00D605A7" w:rsidP="00E73E2D">
            <w:pPr>
              <w:pStyle w:val="1Lotus"/>
              <w:pBdr>
                <w:bottom w:val="single" w:sz="8" w:space="1" w:color="auto"/>
              </w:pBdr>
              <w:bidi/>
              <w:spacing w:after="0" w:line="280" w:lineRule="exact"/>
              <w:ind w:left="0" w:firstLine="0"/>
              <w:jc w:val="center"/>
              <w:rPr>
                <w:szCs w:val="24"/>
                <w:rtl/>
              </w:rPr>
            </w:pPr>
            <w:r w:rsidRPr="00E73E2D">
              <w:rPr>
                <w:szCs w:val="24"/>
                <w:rtl/>
              </w:rPr>
              <w:t>(............)</w:t>
            </w:r>
          </w:p>
        </w:tc>
        <w:tc>
          <w:tcPr>
            <w:tcW w:w="998" w:type="dxa"/>
            <w:tcBorders>
              <w:top w:val="single" w:sz="4" w:space="0" w:color="auto"/>
            </w:tcBorders>
          </w:tcPr>
          <w:p w14:paraId="77EF58A5" w14:textId="77777777" w:rsidR="00D605A7" w:rsidRPr="00E73E2D" w:rsidRDefault="00D605A7" w:rsidP="00E73E2D">
            <w:pPr>
              <w:pStyle w:val="1Lotus"/>
              <w:pBdr>
                <w:bottom w:val="single" w:sz="8" w:space="1" w:color="auto"/>
              </w:pBdr>
              <w:bidi/>
              <w:spacing w:after="0" w:line="280" w:lineRule="exact"/>
              <w:ind w:left="0" w:firstLine="0"/>
              <w:jc w:val="center"/>
              <w:rPr>
                <w:szCs w:val="24"/>
                <w:rtl/>
              </w:rPr>
            </w:pPr>
            <w:r w:rsidRPr="00E73E2D">
              <w:rPr>
                <w:szCs w:val="24"/>
                <w:rtl/>
              </w:rPr>
              <w:t>(............)</w:t>
            </w:r>
          </w:p>
        </w:tc>
      </w:tr>
      <w:tr w:rsidR="00C05370" w:rsidRPr="00E73E2D" w14:paraId="08C1C5B6" w14:textId="77777777" w:rsidTr="00E73E2D">
        <w:tc>
          <w:tcPr>
            <w:tcW w:w="4389" w:type="dxa"/>
            <w:gridSpan w:val="2"/>
          </w:tcPr>
          <w:p w14:paraId="18A3030D" w14:textId="77777777" w:rsidR="00D605A7" w:rsidRPr="00E73E2D" w:rsidRDefault="00D605A7" w:rsidP="00E73E2D">
            <w:pPr>
              <w:pStyle w:val="1Lotus"/>
              <w:bidi/>
              <w:spacing w:after="0" w:line="280" w:lineRule="exact"/>
              <w:ind w:left="0" w:firstLine="0"/>
              <w:jc w:val="both"/>
              <w:rPr>
                <w:szCs w:val="24"/>
                <w:rtl/>
              </w:rPr>
            </w:pPr>
            <w:r w:rsidRPr="00E73E2D">
              <w:rPr>
                <w:szCs w:val="24"/>
                <w:rtl/>
              </w:rPr>
              <w:t>سود (زيان‌) عملياتي‌</w:t>
            </w:r>
          </w:p>
        </w:tc>
        <w:tc>
          <w:tcPr>
            <w:tcW w:w="992" w:type="dxa"/>
            <w:gridSpan w:val="2"/>
          </w:tcPr>
          <w:p w14:paraId="40B8D94C" w14:textId="77777777" w:rsidR="00D605A7" w:rsidRPr="00E73E2D" w:rsidRDefault="00D605A7" w:rsidP="00E73E2D">
            <w:pPr>
              <w:pStyle w:val="1Lotus"/>
              <w:bidi/>
              <w:spacing w:after="0" w:line="280" w:lineRule="exact"/>
              <w:ind w:left="0" w:firstLine="0"/>
              <w:jc w:val="center"/>
              <w:rPr>
                <w:szCs w:val="24"/>
                <w:rtl/>
              </w:rPr>
            </w:pPr>
          </w:p>
        </w:tc>
        <w:tc>
          <w:tcPr>
            <w:tcW w:w="1134" w:type="dxa"/>
            <w:gridSpan w:val="2"/>
          </w:tcPr>
          <w:p w14:paraId="0E750EB5" w14:textId="77777777" w:rsidR="00D605A7" w:rsidRPr="00E73E2D" w:rsidRDefault="00D605A7" w:rsidP="00E73E2D">
            <w:pPr>
              <w:pStyle w:val="1Lotus"/>
              <w:bidi/>
              <w:spacing w:after="0" w:line="280" w:lineRule="exact"/>
              <w:ind w:left="0" w:firstLine="0"/>
              <w:jc w:val="center"/>
              <w:rPr>
                <w:szCs w:val="24"/>
                <w:rtl/>
              </w:rPr>
            </w:pPr>
          </w:p>
        </w:tc>
        <w:tc>
          <w:tcPr>
            <w:tcW w:w="992" w:type="dxa"/>
            <w:gridSpan w:val="2"/>
          </w:tcPr>
          <w:p w14:paraId="3BC1DDEB" w14:textId="77777777" w:rsidR="00D605A7" w:rsidRPr="00E73E2D" w:rsidRDefault="00D605A7" w:rsidP="00E73E2D">
            <w:pPr>
              <w:spacing w:line="280" w:lineRule="exact"/>
              <w:jc w:val="center"/>
              <w:rPr>
                <w:rFonts w:cs="B Lotus"/>
                <w:b w:val="0"/>
                <w:sz w:val="24"/>
                <w:szCs w:val="24"/>
              </w:rPr>
            </w:pPr>
            <w:r w:rsidRPr="00E73E2D">
              <w:rPr>
                <w:rFonts w:cs="B Lotus"/>
                <w:b w:val="0"/>
                <w:sz w:val="24"/>
                <w:szCs w:val="24"/>
                <w:rtl/>
              </w:rPr>
              <w:t>............</w:t>
            </w:r>
          </w:p>
        </w:tc>
        <w:tc>
          <w:tcPr>
            <w:tcW w:w="998" w:type="dxa"/>
          </w:tcPr>
          <w:p w14:paraId="176B41A3" w14:textId="77777777" w:rsidR="00D605A7" w:rsidRPr="00E73E2D" w:rsidRDefault="00D605A7" w:rsidP="00E73E2D">
            <w:pPr>
              <w:pStyle w:val="TitrePageOne"/>
              <w:spacing w:line="280" w:lineRule="exact"/>
              <w:rPr>
                <w:rFonts w:cs="B Lotus"/>
                <w:b w:val="0"/>
                <w:sz w:val="24"/>
                <w:szCs w:val="24"/>
              </w:rPr>
            </w:pPr>
            <w:r w:rsidRPr="00E73E2D">
              <w:rPr>
                <w:rFonts w:cs="B Lotus"/>
                <w:b w:val="0"/>
                <w:sz w:val="24"/>
                <w:szCs w:val="24"/>
                <w:rtl/>
              </w:rPr>
              <w:t>............</w:t>
            </w:r>
          </w:p>
        </w:tc>
      </w:tr>
      <w:tr w:rsidR="00C05370" w:rsidRPr="00E73E2D" w14:paraId="7B7FAF0E" w14:textId="77777777" w:rsidTr="00E73E2D">
        <w:tc>
          <w:tcPr>
            <w:tcW w:w="4389" w:type="dxa"/>
            <w:gridSpan w:val="2"/>
          </w:tcPr>
          <w:p w14:paraId="0CCA9323" w14:textId="77777777" w:rsidR="00D605A7" w:rsidRPr="00E73E2D" w:rsidRDefault="00D605A7" w:rsidP="00E73E2D">
            <w:pPr>
              <w:pStyle w:val="1Lotus"/>
              <w:bidi/>
              <w:spacing w:after="0" w:line="280" w:lineRule="exact"/>
              <w:ind w:left="0" w:firstLine="0"/>
              <w:jc w:val="both"/>
              <w:rPr>
                <w:szCs w:val="24"/>
                <w:rtl/>
              </w:rPr>
            </w:pPr>
            <w:r w:rsidRPr="00E73E2D">
              <w:rPr>
                <w:szCs w:val="24"/>
                <w:rtl/>
              </w:rPr>
              <w:t>اضافه‌ (كسر) مي‌شود :</w:t>
            </w:r>
          </w:p>
        </w:tc>
        <w:tc>
          <w:tcPr>
            <w:tcW w:w="992" w:type="dxa"/>
            <w:gridSpan w:val="2"/>
          </w:tcPr>
          <w:p w14:paraId="527B6C26" w14:textId="77777777" w:rsidR="00D605A7" w:rsidRPr="00E73E2D" w:rsidRDefault="00D605A7" w:rsidP="00E73E2D">
            <w:pPr>
              <w:pStyle w:val="1Lotus"/>
              <w:bidi/>
              <w:spacing w:after="0" w:line="280" w:lineRule="exact"/>
              <w:ind w:left="0" w:firstLine="0"/>
              <w:jc w:val="center"/>
              <w:rPr>
                <w:szCs w:val="24"/>
                <w:rtl/>
              </w:rPr>
            </w:pPr>
          </w:p>
        </w:tc>
        <w:tc>
          <w:tcPr>
            <w:tcW w:w="1134" w:type="dxa"/>
            <w:gridSpan w:val="2"/>
          </w:tcPr>
          <w:p w14:paraId="63F0BDC0" w14:textId="77777777" w:rsidR="00D605A7" w:rsidRPr="00E73E2D" w:rsidRDefault="00D605A7" w:rsidP="00E73E2D">
            <w:pPr>
              <w:pStyle w:val="1Lotus"/>
              <w:bidi/>
              <w:spacing w:after="0" w:line="280" w:lineRule="exact"/>
              <w:ind w:left="0" w:firstLine="0"/>
              <w:jc w:val="center"/>
              <w:rPr>
                <w:szCs w:val="24"/>
                <w:rtl/>
              </w:rPr>
            </w:pPr>
          </w:p>
        </w:tc>
        <w:tc>
          <w:tcPr>
            <w:tcW w:w="992" w:type="dxa"/>
            <w:gridSpan w:val="2"/>
          </w:tcPr>
          <w:p w14:paraId="25AC67B0" w14:textId="77777777" w:rsidR="00D605A7" w:rsidRPr="00E73E2D" w:rsidRDefault="00D605A7" w:rsidP="00E73E2D">
            <w:pPr>
              <w:spacing w:line="280" w:lineRule="exact"/>
              <w:jc w:val="center"/>
              <w:rPr>
                <w:rFonts w:cs="B Lotus"/>
                <w:b w:val="0"/>
                <w:sz w:val="24"/>
                <w:szCs w:val="24"/>
                <w:rtl/>
              </w:rPr>
            </w:pPr>
          </w:p>
        </w:tc>
        <w:tc>
          <w:tcPr>
            <w:tcW w:w="998" w:type="dxa"/>
            <w:tcBorders>
              <w:bottom w:val="single" w:sz="4" w:space="0" w:color="auto"/>
            </w:tcBorders>
          </w:tcPr>
          <w:p w14:paraId="621284DB" w14:textId="77777777" w:rsidR="00D605A7" w:rsidRPr="00E73E2D" w:rsidRDefault="00D605A7" w:rsidP="00E73E2D">
            <w:pPr>
              <w:pStyle w:val="TitrePageOne"/>
              <w:spacing w:line="280" w:lineRule="exact"/>
              <w:rPr>
                <w:rFonts w:cs="B Lotus"/>
                <w:b w:val="0"/>
                <w:sz w:val="24"/>
                <w:szCs w:val="24"/>
                <w:rtl/>
              </w:rPr>
            </w:pPr>
          </w:p>
        </w:tc>
      </w:tr>
      <w:tr w:rsidR="00C05370" w:rsidRPr="00E73E2D" w14:paraId="78EEEAF3" w14:textId="77777777" w:rsidTr="00E73E2D">
        <w:tc>
          <w:tcPr>
            <w:tcW w:w="4389" w:type="dxa"/>
            <w:gridSpan w:val="2"/>
          </w:tcPr>
          <w:p w14:paraId="6C6BA2B2" w14:textId="77777777" w:rsidR="00D605A7" w:rsidRPr="00E73E2D" w:rsidRDefault="00D6792D" w:rsidP="00E73E2D">
            <w:pPr>
              <w:pStyle w:val="1Lotus"/>
              <w:tabs>
                <w:tab w:val="left" w:pos="170"/>
              </w:tabs>
              <w:bidi/>
              <w:spacing w:after="0" w:line="280" w:lineRule="exact"/>
              <w:ind w:left="0" w:firstLine="0"/>
              <w:jc w:val="both"/>
              <w:rPr>
                <w:szCs w:val="24"/>
                <w:rtl/>
              </w:rPr>
            </w:pPr>
            <w:r w:rsidRPr="00E73E2D">
              <w:rPr>
                <w:rFonts w:hint="cs"/>
                <w:szCs w:val="24"/>
                <w:rtl/>
              </w:rPr>
              <w:tab/>
            </w:r>
            <w:r w:rsidR="00D605A7" w:rsidRPr="00E73E2D">
              <w:rPr>
                <w:szCs w:val="24"/>
                <w:rtl/>
              </w:rPr>
              <w:t>هزينه‌هاي‌ مالي‌</w:t>
            </w:r>
          </w:p>
        </w:tc>
        <w:tc>
          <w:tcPr>
            <w:tcW w:w="992" w:type="dxa"/>
            <w:gridSpan w:val="2"/>
          </w:tcPr>
          <w:p w14:paraId="784D752E" w14:textId="77777777" w:rsidR="00D605A7" w:rsidRPr="00E73E2D" w:rsidRDefault="00D605A7" w:rsidP="00E73E2D">
            <w:pPr>
              <w:pStyle w:val="1Lotus"/>
              <w:bidi/>
              <w:spacing w:after="0" w:line="280" w:lineRule="exact"/>
              <w:ind w:left="0" w:firstLine="0"/>
              <w:jc w:val="center"/>
              <w:rPr>
                <w:szCs w:val="24"/>
                <w:rtl/>
              </w:rPr>
            </w:pPr>
          </w:p>
        </w:tc>
        <w:tc>
          <w:tcPr>
            <w:tcW w:w="1134" w:type="dxa"/>
            <w:gridSpan w:val="2"/>
          </w:tcPr>
          <w:p w14:paraId="4E9562EA" w14:textId="77777777" w:rsidR="00D605A7" w:rsidRPr="00E73E2D" w:rsidRDefault="00D605A7" w:rsidP="00E73E2D">
            <w:pPr>
              <w:pStyle w:val="1Lotus"/>
              <w:bidi/>
              <w:spacing w:after="0" w:line="280" w:lineRule="exact"/>
              <w:ind w:left="0" w:firstLine="0"/>
              <w:jc w:val="center"/>
              <w:rPr>
                <w:szCs w:val="24"/>
                <w:rtl/>
              </w:rPr>
            </w:pPr>
            <w:r w:rsidRPr="00E73E2D">
              <w:rPr>
                <w:szCs w:val="24"/>
                <w:rtl/>
              </w:rPr>
              <w:t>(............)</w:t>
            </w:r>
          </w:p>
        </w:tc>
        <w:tc>
          <w:tcPr>
            <w:tcW w:w="992" w:type="dxa"/>
            <w:gridSpan w:val="2"/>
            <w:tcBorders>
              <w:right w:val="single" w:sz="4" w:space="0" w:color="auto"/>
            </w:tcBorders>
          </w:tcPr>
          <w:p w14:paraId="540098ED" w14:textId="77777777" w:rsidR="00D605A7" w:rsidRPr="00E73E2D" w:rsidRDefault="00D605A7" w:rsidP="00E73E2D">
            <w:pPr>
              <w:spacing w:line="280" w:lineRule="exact"/>
              <w:jc w:val="center"/>
              <w:rPr>
                <w:rFonts w:cs="B Lotus"/>
                <w:b w:val="0"/>
                <w:sz w:val="24"/>
                <w:szCs w:val="24"/>
                <w:rtl/>
              </w:rPr>
            </w:pPr>
          </w:p>
        </w:tc>
        <w:tc>
          <w:tcPr>
            <w:tcW w:w="998" w:type="dxa"/>
            <w:tcBorders>
              <w:top w:val="single" w:sz="4" w:space="0" w:color="auto"/>
              <w:left w:val="single" w:sz="4" w:space="0" w:color="auto"/>
              <w:right w:val="single" w:sz="4" w:space="0" w:color="auto"/>
            </w:tcBorders>
          </w:tcPr>
          <w:p w14:paraId="35F7A7D8" w14:textId="77777777" w:rsidR="00D605A7" w:rsidRPr="00E73E2D" w:rsidRDefault="00D605A7" w:rsidP="00E73E2D">
            <w:pPr>
              <w:pStyle w:val="TitrePageOne"/>
              <w:spacing w:line="280" w:lineRule="exact"/>
              <w:rPr>
                <w:rFonts w:cs="B Lotus"/>
                <w:b w:val="0"/>
                <w:sz w:val="24"/>
                <w:szCs w:val="24"/>
                <w:rtl/>
              </w:rPr>
            </w:pPr>
            <w:r w:rsidRPr="00E73E2D">
              <w:rPr>
                <w:rFonts w:cs="B Lotus"/>
                <w:sz w:val="24"/>
                <w:szCs w:val="24"/>
                <w:rtl/>
              </w:rPr>
              <w:t>(............)</w:t>
            </w:r>
          </w:p>
        </w:tc>
      </w:tr>
      <w:tr w:rsidR="00C05370" w:rsidRPr="00E73E2D" w14:paraId="123C43FD" w14:textId="77777777" w:rsidTr="00E73E2D">
        <w:tc>
          <w:tcPr>
            <w:tcW w:w="4389" w:type="dxa"/>
            <w:gridSpan w:val="2"/>
          </w:tcPr>
          <w:p w14:paraId="00B8522F" w14:textId="77777777" w:rsidR="00D605A7" w:rsidRPr="00E73E2D" w:rsidRDefault="00D6792D" w:rsidP="00E73E2D">
            <w:pPr>
              <w:pStyle w:val="1Lotus"/>
              <w:tabs>
                <w:tab w:val="left" w:pos="170"/>
              </w:tabs>
              <w:bidi/>
              <w:spacing w:after="0" w:line="280" w:lineRule="exact"/>
              <w:ind w:left="0" w:firstLine="0"/>
              <w:jc w:val="both"/>
              <w:rPr>
                <w:szCs w:val="24"/>
                <w:rtl/>
              </w:rPr>
            </w:pPr>
            <w:r w:rsidRPr="00E73E2D">
              <w:rPr>
                <w:rFonts w:hint="cs"/>
                <w:szCs w:val="24"/>
                <w:rtl/>
              </w:rPr>
              <w:tab/>
            </w:r>
            <w:r w:rsidR="00D605A7" w:rsidRPr="00E73E2D">
              <w:rPr>
                <w:szCs w:val="24"/>
                <w:rtl/>
              </w:rPr>
              <w:t>خالص‌ ساير درآمدها و هزينه‌هاي‌ غيرعملياتي‌</w:t>
            </w:r>
          </w:p>
        </w:tc>
        <w:tc>
          <w:tcPr>
            <w:tcW w:w="992" w:type="dxa"/>
            <w:gridSpan w:val="2"/>
          </w:tcPr>
          <w:p w14:paraId="3A3589C0" w14:textId="77777777" w:rsidR="00D605A7" w:rsidRPr="00E73E2D" w:rsidRDefault="00D605A7" w:rsidP="00E73E2D">
            <w:pPr>
              <w:pStyle w:val="1Lotus"/>
              <w:bidi/>
              <w:spacing w:after="0" w:line="280" w:lineRule="exact"/>
              <w:ind w:left="0" w:firstLine="0"/>
              <w:jc w:val="center"/>
              <w:rPr>
                <w:szCs w:val="24"/>
                <w:rtl/>
              </w:rPr>
            </w:pPr>
          </w:p>
        </w:tc>
        <w:tc>
          <w:tcPr>
            <w:tcW w:w="1134" w:type="dxa"/>
            <w:gridSpan w:val="2"/>
          </w:tcPr>
          <w:p w14:paraId="32F258D4" w14:textId="77777777" w:rsidR="00D605A7" w:rsidRPr="00E73E2D" w:rsidRDefault="00D605A7" w:rsidP="00E73E2D">
            <w:pPr>
              <w:pStyle w:val="1Lotus"/>
              <w:pBdr>
                <w:bottom w:val="single" w:sz="8" w:space="1" w:color="auto"/>
              </w:pBdr>
              <w:bidi/>
              <w:spacing w:after="0" w:line="280" w:lineRule="exact"/>
              <w:ind w:left="0" w:firstLine="0"/>
              <w:jc w:val="center"/>
              <w:rPr>
                <w:szCs w:val="24"/>
                <w:rtl/>
              </w:rPr>
            </w:pPr>
            <w:r w:rsidRPr="00E73E2D">
              <w:rPr>
                <w:szCs w:val="24"/>
                <w:rtl/>
              </w:rPr>
              <w:t>............</w:t>
            </w:r>
          </w:p>
        </w:tc>
        <w:tc>
          <w:tcPr>
            <w:tcW w:w="992" w:type="dxa"/>
            <w:gridSpan w:val="2"/>
            <w:tcBorders>
              <w:right w:val="single" w:sz="4" w:space="0" w:color="auto"/>
            </w:tcBorders>
          </w:tcPr>
          <w:p w14:paraId="1646864C" w14:textId="77777777" w:rsidR="00D605A7" w:rsidRPr="00E73E2D" w:rsidRDefault="00D605A7" w:rsidP="00E73E2D">
            <w:pPr>
              <w:spacing w:line="280" w:lineRule="exact"/>
              <w:jc w:val="center"/>
              <w:rPr>
                <w:rFonts w:cs="B Lotus"/>
                <w:b w:val="0"/>
                <w:sz w:val="24"/>
                <w:szCs w:val="24"/>
                <w:rtl/>
              </w:rPr>
            </w:pPr>
          </w:p>
        </w:tc>
        <w:tc>
          <w:tcPr>
            <w:tcW w:w="998" w:type="dxa"/>
            <w:tcBorders>
              <w:left w:val="single" w:sz="4" w:space="0" w:color="auto"/>
              <w:bottom w:val="single" w:sz="4" w:space="0" w:color="auto"/>
              <w:right w:val="single" w:sz="4" w:space="0" w:color="auto"/>
            </w:tcBorders>
          </w:tcPr>
          <w:p w14:paraId="2A9ADDD0" w14:textId="77777777" w:rsidR="00D605A7" w:rsidRPr="00E73E2D" w:rsidRDefault="00D605A7" w:rsidP="00E73E2D">
            <w:pPr>
              <w:pStyle w:val="1Lotus"/>
              <w:bidi/>
              <w:spacing w:after="0" w:line="280" w:lineRule="exact"/>
              <w:ind w:left="0" w:firstLine="0"/>
              <w:jc w:val="center"/>
              <w:rPr>
                <w:szCs w:val="24"/>
                <w:rtl/>
              </w:rPr>
            </w:pPr>
            <w:r w:rsidRPr="00E73E2D">
              <w:rPr>
                <w:szCs w:val="24"/>
                <w:rtl/>
              </w:rPr>
              <w:t>............</w:t>
            </w:r>
          </w:p>
        </w:tc>
      </w:tr>
      <w:tr w:rsidR="00C05370" w:rsidRPr="00E73E2D" w14:paraId="6EA90AD5" w14:textId="77777777" w:rsidTr="00E73E2D">
        <w:tc>
          <w:tcPr>
            <w:tcW w:w="4389" w:type="dxa"/>
            <w:gridSpan w:val="2"/>
          </w:tcPr>
          <w:p w14:paraId="2D090911" w14:textId="77777777" w:rsidR="00D605A7" w:rsidRPr="00E73E2D" w:rsidRDefault="00D605A7" w:rsidP="00E73E2D">
            <w:pPr>
              <w:pStyle w:val="1Lotus"/>
              <w:bidi/>
              <w:spacing w:after="0" w:line="280" w:lineRule="exact"/>
              <w:ind w:left="0" w:firstLine="0"/>
              <w:jc w:val="both"/>
              <w:rPr>
                <w:szCs w:val="24"/>
                <w:rtl/>
              </w:rPr>
            </w:pPr>
          </w:p>
        </w:tc>
        <w:tc>
          <w:tcPr>
            <w:tcW w:w="992" w:type="dxa"/>
            <w:gridSpan w:val="2"/>
          </w:tcPr>
          <w:p w14:paraId="4EADA7F1" w14:textId="77777777" w:rsidR="00D605A7" w:rsidRPr="00E73E2D" w:rsidRDefault="00D605A7" w:rsidP="00E73E2D">
            <w:pPr>
              <w:pStyle w:val="1Lotus"/>
              <w:bidi/>
              <w:spacing w:after="0" w:line="280" w:lineRule="exact"/>
              <w:ind w:left="0" w:firstLine="0"/>
              <w:jc w:val="center"/>
              <w:rPr>
                <w:szCs w:val="24"/>
                <w:rtl/>
              </w:rPr>
            </w:pPr>
          </w:p>
        </w:tc>
        <w:tc>
          <w:tcPr>
            <w:tcW w:w="1134" w:type="dxa"/>
            <w:gridSpan w:val="2"/>
          </w:tcPr>
          <w:p w14:paraId="7710AF6D" w14:textId="77777777" w:rsidR="00D605A7" w:rsidRPr="00E73E2D" w:rsidRDefault="00D605A7" w:rsidP="00E73E2D">
            <w:pPr>
              <w:pStyle w:val="1Lotus"/>
              <w:bidi/>
              <w:spacing w:after="0" w:line="280" w:lineRule="exact"/>
              <w:ind w:left="0" w:firstLine="0"/>
              <w:jc w:val="center"/>
              <w:rPr>
                <w:szCs w:val="24"/>
                <w:rtl/>
              </w:rPr>
            </w:pPr>
          </w:p>
        </w:tc>
        <w:tc>
          <w:tcPr>
            <w:tcW w:w="992" w:type="dxa"/>
            <w:gridSpan w:val="2"/>
          </w:tcPr>
          <w:p w14:paraId="5626D17F" w14:textId="77777777" w:rsidR="00D605A7" w:rsidRPr="00E73E2D" w:rsidRDefault="00D605A7" w:rsidP="00E73E2D">
            <w:pPr>
              <w:pStyle w:val="1Lotus"/>
              <w:pBdr>
                <w:bottom w:val="single" w:sz="8" w:space="0" w:color="auto"/>
              </w:pBdr>
              <w:bidi/>
              <w:spacing w:after="0" w:line="280" w:lineRule="exact"/>
              <w:ind w:left="0" w:firstLine="0"/>
              <w:jc w:val="center"/>
              <w:rPr>
                <w:szCs w:val="24"/>
                <w:rtl/>
              </w:rPr>
            </w:pPr>
            <w:r w:rsidRPr="00E73E2D">
              <w:rPr>
                <w:szCs w:val="24"/>
                <w:rtl/>
              </w:rPr>
              <w:t>............</w:t>
            </w:r>
          </w:p>
        </w:tc>
        <w:tc>
          <w:tcPr>
            <w:tcW w:w="998" w:type="dxa"/>
            <w:tcBorders>
              <w:top w:val="single" w:sz="4" w:space="0" w:color="auto"/>
            </w:tcBorders>
          </w:tcPr>
          <w:p w14:paraId="2A3FDA5E" w14:textId="77777777" w:rsidR="00D605A7" w:rsidRPr="00E73E2D" w:rsidRDefault="00D605A7" w:rsidP="00E73E2D">
            <w:pPr>
              <w:pStyle w:val="1Lotus"/>
              <w:pBdr>
                <w:bottom w:val="single" w:sz="8" w:space="0" w:color="auto"/>
              </w:pBdr>
              <w:bidi/>
              <w:spacing w:after="0" w:line="280" w:lineRule="exact"/>
              <w:ind w:left="0" w:firstLine="0"/>
              <w:jc w:val="center"/>
              <w:rPr>
                <w:szCs w:val="24"/>
                <w:rtl/>
              </w:rPr>
            </w:pPr>
            <w:r w:rsidRPr="00E73E2D">
              <w:rPr>
                <w:szCs w:val="24"/>
                <w:rtl/>
              </w:rPr>
              <w:t>............</w:t>
            </w:r>
          </w:p>
        </w:tc>
      </w:tr>
      <w:tr w:rsidR="00C05370" w:rsidRPr="00E73E2D" w14:paraId="20FAD199" w14:textId="77777777" w:rsidTr="00E73E2D">
        <w:tc>
          <w:tcPr>
            <w:tcW w:w="4389" w:type="dxa"/>
            <w:gridSpan w:val="2"/>
          </w:tcPr>
          <w:p w14:paraId="6611808B" w14:textId="77777777" w:rsidR="00D605A7" w:rsidRPr="00E73E2D" w:rsidRDefault="00D605A7" w:rsidP="00E73E2D">
            <w:pPr>
              <w:pStyle w:val="1Lotus"/>
              <w:bidi/>
              <w:spacing w:after="0" w:line="280" w:lineRule="exact"/>
              <w:ind w:left="0" w:firstLine="0"/>
              <w:jc w:val="both"/>
              <w:rPr>
                <w:szCs w:val="24"/>
                <w:rtl/>
              </w:rPr>
            </w:pPr>
            <w:r w:rsidRPr="00E73E2D">
              <w:rPr>
                <w:szCs w:val="24"/>
                <w:rtl/>
              </w:rPr>
              <w:t>سود (زيان‌)</w:t>
            </w:r>
            <w:r w:rsidR="000670FF" w:rsidRPr="00E73E2D">
              <w:rPr>
                <w:rFonts w:hint="cs"/>
                <w:szCs w:val="24"/>
                <w:rtl/>
              </w:rPr>
              <w:t xml:space="preserve"> عملیات </w:t>
            </w:r>
            <w:r w:rsidR="000670FF" w:rsidRPr="00E73E2D">
              <w:rPr>
                <w:rFonts w:hint="eastAsia"/>
                <w:szCs w:val="24"/>
                <w:rtl/>
              </w:rPr>
              <w:t>در</w:t>
            </w:r>
            <w:r w:rsidR="000670FF" w:rsidRPr="00E73E2D">
              <w:rPr>
                <w:rFonts w:ascii="Times New Roman" w:hAnsi="Times New Roman" w:cs="Times New Roman" w:hint="cs"/>
                <w:szCs w:val="24"/>
                <w:rtl/>
              </w:rPr>
              <w:t> </w:t>
            </w:r>
            <w:r w:rsidR="000670FF" w:rsidRPr="00E73E2D">
              <w:rPr>
                <w:rFonts w:hint="eastAsia"/>
                <w:szCs w:val="24"/>
                <w:rtl/>
              </w:rPr>
              <w:t>حال</w:t>
            </w:r>
            <w:r w:rsidR="000670FF" w:rsidRPr="00E73E2D">
              <w:rPr>
                <w:rFonts w:hint="cs"/>
                <w:szCs w:val="24"/>
                <w:rtl/>
              </w:rPr>
              <w:t xml:space="preserve"> </w:t>
            </w:r>
            <w:r w:rsidR="000670FF" w:rsidRPr="00E73E2D">
              <w:rPr>
                <w:rFonts w:hint="eastAsia"/>
                <w:szCs w:val="24"/>
                <w:rtl/>
              </w:rPr>
              <w:t>تداوم</w:t>
            </w:r>
            <w:r w:rsidR="000670FF" w:rsidRPr="00E73E2D">
              <w:rPr>
                <w:rFonts w:hint="cs"/>
                <w:szCs w:val="24"/>
                <w:rtl/>
              </w:rPr>
              <w:t xml:space="preserve"> </w:t>
            </w:r>
            <w:r w:rsidR="000670FF" w:rsidRPr="00E73E2D">
              <w:rPr>
                <w:rFonts w:hint="eastAsia"/>
                <w:szCs w:val="24"/>
                <w:rtl/>
              </w:rPr>
              <w:t>قبل</w:t>
            </w:r>
            <w:r w:rsidR="000670FF" w:rsidRPr="00E73E2D">
              <w:rPr>
                <w:rFonts w:ascii="Times New Roman" w:hAnsi="Times New Roman" w:cs="Times New Roman" w:hint="cs"/>
                <w:szCs w:val="24"/>
                <w:rtl/>
              </w:rPr>
              <w:t> </w:t>
            </w:r>
            <w:r w:rsidR="000670FF" w:rsidRPr="00E73E2D">
              <w:rPr>
                <w:rFonts w:hint="eastAsia"/>
                <w:szCs w:val="24"/>
                <w:rtl/>
              </w:rPr>
              <w:t>از</w:t>
            </w:r>
            <w:r w:rsidR="000670FF" w:rsidRPr="00E73E2D">
              <w:rPr>
                <w:rFonts w:hint="cs"/>
                <w:szCs w:val="24"/>
                <w:rtl/>
              </w:rPr>
              <w:t xml:space="preserve"> مالیات</w:t>
            </w:r>
            <w:r w:rsidRPr="00E73E2D">
              <w:rPr>
                <w:szCs w:val="24"/>
                <w:rtl/>
              </w:rPr>
              <w:t>‌</w:t>
            </w:r>
          </w:p>
        </w:tc>
        <w:tc>
          <w:tcPr>
            <w:tcW w:w="992" w:type="dxa"/>
            <w:gridSpan w:val="2"/>
          </w:tcPr>
          <w:p w14:paraId="487D3561" w14:textId="77777777" w:rsidR="00D605A7" w:rsidRPr="00E73E2D" w:rsidRDefault="00D605A7" w:rsidP="00E73E2D">
            <w:pPr>
              <w:pStyle w:val="1Lotus"/>
              <w:bidi/>
              <w:spacing w:after="0" w:line="280" w:lineRule="exact"/>
              <w:ind w:left="0" w:firstLine="0"/>
              <w:jc w:val="center"/>
              <w:rPr>
                <w:szCs w:val="24"/>
                <w:rtl/>
              </w:rPr>
            </w:pPr>
          </w:p>
        </w:tc>
        <w:tc>
          <w:tcPr>
            <w:tcW w:w="1134" w:type="dxa"/>
            <w:gridSpan w:val="2"/>
          </w:tcPr>
          <w:p w14:paraId="06759EC3" w14:textId="77777777" w:rsidR="00D605A7" w:rsidRPr="00E73E2D" w:rsidRDefault="00D605A7" w:rsidP="00E73E2D">
            <w:pPr>
              <w:pStyle w:val="1Lotus"/>
              <w:bidi/>
              <w:spacing w:after="0" w:line="280" w:lineRule="exact"/>
              <w:ind w:left="0" w:firstLine="0"/>
              <w:jc w:val="center"/>
              <w:rPr>
                <w:szCs w:val="24"/>
                <w:rtl/>
              </w:rPr>
            </w:pPr>
          </w:p>
        </w:tc>
        <w:tc>
          <w:tcPr>
            <w:tcW w:w="992" w:type="dxa"/>
            <w:gridSpan w:val="2"/>
          </w:tcPr>
          <w:p w14:paraId="69584E1E" w14:textId="77777777" w:rsidR="00D605A7" w:rsidRPr="00E73E2D" w:rsidRDefault="00D605A7" w:rsidP="00E73E2D">
            <w:pPr>
              <w:spacing w:line="280" w:lineRule="exact"/>
              <w:jc w:val="center"/>
              <w:rPr>
                <w:rFonts w:cs="B Lotus"/>
                <w:b w:val="0"/>
                <w:sz w:val="24"/>
                <w:szCs w:val="24"/>
              </w:rPr>
            </w:pPr>
            <w:r w:rsidRPr="00E73E2D">
              <w:rPr>
                <w:rFonts w:cs="B Lotus"/>
                <w:b w:val="0"/>
                <w:sz w:val="24"/>
                <w:szCs w:val="24"/>
                <w:rtl/>
              </w:rPr>
              <w:t>............</w:t>
            </w:r>
          </w:p>
        </w:tc>
        <w:tc>
          <w:tcPr>
            <w:tcW w:w="998" w:type="dxa"/>
          </w:tcPr>
          <w:p w14:paraId="7BB9C656" w14:textId="77777777" w:rsidR="00D605A7" w:rsidRPr="00E73E2D" w:rsidRDefault="00D605A7" w:rsidP="00E73E2D">
            <w:pPr>
              <w:pStyle w:val="TitrePageOne"/>
              <w:spacing w:line="280" w:lineRule="exact"/>
              <w:rPr>
                <w:rFonts w:cs="B Lotus"/>
                <w:b w:val="0"/>
                <w:sz w:val="24"/>
                <w:szCs w:val="24"/>
              </w:rPr>
            </w:pPr>
            <w:r w:rsidRPr="00E73E2D">
              <w:rPr>
                <w:rFonts w:cs="B Lotus"/>
                <w:b w:val="0"/>
                <w:sz w:val="24"/>
                <w:szCs w:val="24"/>
                <w:rtl/>
              </w:rPr>
              <w:t>............</w:t>
            </w:r>
          </w:p>
        </w:tc>
      </w:tr>
      <w:tr w:rsidR="00C05370" w:rsidRPr="00E73E2D" w14:paraId="1547DF99" w14:textId="77777777" w:rsidTr="00E73E2D">
        <w:tc>
          <w:tcPr>
            <w:tcW w:w="4389" w:type="dxa"/>
            <w:gridSpan w:val="2"/>
          </w:tcPr>
          <w:p w14:paraId="514793E7" w14:textId="77777777" w:rsidR="0021220A" w:rsidRPr="00E73E2D" w:rsidRDefault="0021220A" w:rsidP="00E73E2D">
            <w:pPr>
              <w:pStyle w:val="1Lotus"/>
              <w:bidi/>
              <w:spacing w:after="0" w:line="280" w:lineRule="exact"/>
              <w:ind w:left="0" w:firstLine="0"/>
              <w:jc w:val="both"/>
              <w:rPr>
                <w:szCs w:val="24"/>
                <w:rtl/>
              </w:rPr>
            </w:pPr>
            <w:r w:rsidRPr="00E73E2D">
              <w:rPr>
                <w:rFonts w:hint="cs"/>
                <w:szCs w:val="24"/>
                <w:rtl/>
              </w:rPr>
              <w:t>مالیات بردرآمد</w:t>
            </w:r>
          </w:p>
        </w:tc>
        <w:tc>
          <w:tcPr>
            <w:tcW w:w="992" w:type="dxa"/>
            <w:gridSpan w:val="2"/>
          </w:tcPr>
          <w:p w14:paraId="4201DD09" w14:textId="77777777" w:rsidR="0021220A" w:rsidRPr="00E73E2D" w:rsidRDefault="0021220A" w:rsidP="00E73E2D">
            <w:pPr>
              <w:pStyle w:val="1Lotus"/>
              <w:bidi/>
              <w:spacing w:after="0" w:line="280" w:lineRule="exact"/>
              <w:ind w:left="0" w:firstLine="0"/>
              <w:jc w:val="center"/>
              <w:rPr>
                <w:szCs w:val="24"/>
                <w:rtl/>
              </w:rPr>
            </w:pPr>
          </w:p>
        </w:tc>
        <w:tc>
          <w:tcPr>
            <w:tcW w:w="1134" w:type="dxa"/>
            <w:gridSpan w:val="2"/>
          </w:tcPr>
          <w:p w14:paraId="5C896D1F" w14:textId="77777777" w:rsidR="0021220A" w:rsidRPr="00E73E2D" w:rsidRDefault="0021220A" w:rsidP="00E73E2D">
            <w:pPr>
              <w:pStyle w:val="1Lotus"/>
              <w:bidi/>
              <w:spacing w:after="0" w:line="280" w:lineRule="exact"/>
              <w:ind w:left="0" w:firstLine="0"/>
              <w:jc w:val="center"/>
              <w:rPr>
                <w:szCs w:val="24"/>
                <w:rtl/>
              </w:rPr>
            </w:pPr>
          </w:p>
        </w:tc>
        <w:tc>
          <w:tcPr>
            <w:tcW w:w="992" w:type="dxa"/>
            <w:gridSpan w:val="2"/>
          </w:tcPr>
          <w:p w14:paraId="1F2C29B6" w14:textId="77777777" w:rsidR="0021220A" w:rsidRPr="00E73E2D" w:rsidRDefault="0021220A" w:rsidP="00E73E2D">
            <w:pPr>
              <w:pStyle w:val="1Lotus"/>
              <w:pBdr>
                <w:bottom w:val="single" w:sz="8" w:space="1" w:color="auto"/>
              </w:pBdr>
              <w:bidi/>
              <w:spacing w:after="0" w:line="280" w:lineRule="exact"/>
              <w:ind w:left="0" w:firstLine="0"/>
              <w:jc w:val="center"/>
              <w:rPr>
                <w:szCs w:val="24"/>
                <w:rtl/>
              </w:rPr>
            </w:pPr>
            <w:r w:rsidRPr="00E73E2D">
              <w:rPr>
                <w:szCs w:val="24"/>
                <w:rtl/>
              </w:rPr>
              <w:t>(............)</w:t>
            </w:r>
          </w:p>
        </w:tc>
        <w:tc>
          <w:tcPr>
            <w:tcW w:w="998" w:type="dxa"/>
          </w:tcPr>
          <w:p w14:paraId="7C48F0B9" w14:textId="77777777" w:rsidR="0021220A" w:rsidRPr="00E73E2D" w:rsidRDefault="0021220A" w:rsidP="00E73E2D">
            <w:pPr>
              <w:pStyle w:val="1Lotus"/>
              <w:pBdr>
                <w:bottom w:val="single" w:sz="8" w:space="1" w:color="auto"/>
              </w:pBdr>
              <w:bidi/>
              <w:spacing w:after="0" w:line="280" w:lineRule="exact"/>
              <w:ind w:left="0" w:firstLine="0"/>
              <w:jc w:val="center"/>
              <w:rPr>
                <w:szCs w:val="24"/>
                <w:rtl/>
              </w:rPr>
            </w:pPr>
            <w:r w:rsidRPr="00E73E2D">
              <w:rPr>
                <w:szCs w:val="24"/>
                <w:rtl/>
              </w:rPr>
              <w:t>(............)</w:t>
            </w:r>
          </w:p>
        </w:tc>
      </w:tr>
      <w:tr w:rsidR="00C05370" w:rsidRPr="00E73E2D" w14:paraId="0982188A" w14:textId="77777777" w:rsidTr="00E73E2D">
        <w:tc>
          <w:tcPr>
            <w:tcW w:w="4389" w:type="dxa"/>
            <w:gridSpan w:val="2"/>
          </w:tcPr>
          <w:p w14:paraId="0159A3C3" w14:textId="77777777" w:rsidR="004D07BF" w:rsidRPr="00E73E2D" w:rsidRDefault="004D07BF" w:rsidP="00E73E2D">
            <w:pPr>
              <w:pStyle w:val="1Lotus"/>
              <w:bidi/>
              <w:spacing w:after="0" w:line="280" w:lineRule="exact"/>
              <w:ind w:left="0" w:firstLine="0"/>
              <w:jc w:val="both"/>
              <w:rPr>
                <w:szCs w:val="24"/>
                <w:rtl/>
              </w:rPr>
            </w:pPr>
            <w:r w:rsidRPr="00E73E2D">
              <w:rPr>
                <w:rFonts w:hint="cs"/>
                <w:szCs w:val="24"/>
                <w:rtl/>
              </w:rPr>
              <w:t xml:space="preserve">سود (زیان) عملیات </w:t>
            </w:r>
            <w:r w:rsidRPr="00E73E2D">
              <w:rPr>
                <w:rFonts w:hint="eastAsia"/>
                <w:szCs w:val="24"/>
                <w:rtl/>
              </w:rPr>
              <w:t>در</w:t>
            </w:r>
            <w:r w:rsidRPr="00E73E2D">
              <w:rPr>
                <w:rFonts w:ascii="Times New Roman" w:hAnsi="Times New Roman" w:cs="Times New Roman" w:hint="cs"/>
                <w:szCs w:val="24"/>
                <w:rtl/>
              </w:rPr>
              <w:t> </w:t>
            </w:r>
            <w:r w:rsidRPr="00E73E2D">
              <w:rPr>
                <w:rFonts w:hint="eastAsia"/>
                <w:szCs w:val="24"/>
                <w:rtl/>
              </w:rPr>
              <w:t>حال</w:t>
            </w:r>
            <w:r w:rsidRPr="00E73E2D">
              <w:rPr>
                <w:rFonts w:hint="cs"/>
                <w:szCs w:val="24"/>
                <w:rtl/>
              </w:rPr>
              <w:t xml:space="preserve"> تداوم</w:t>
            </w:r>
          </w:p>
        </w:tc>
        <w:tc>
          <w:tcPr>
            <w:tcW w:w="992" w:type="dxa"/>
            <w:gridSpan w:val="2"/>
          </w:tcPr>
          <w:p w14:paraId="66EC25A3" w14:textId="77777777" w:rsidR="004D07BF" w:rsidRPr="00E73E2D" w:rsidRDefault="004D07BF" w:rsidP="00E73E2D">
            <w:pPr>
              <w:pStyle w:val="1Lotus"/>
              <w:bidi/>
              <w:spacing w:after="0" w:line="280" w:lineRule="exact"/>
              <w:ind w:left="0" w:firstLine="0"/>
              <w:jc w:val="center"/>
              <w:rPr>
                <w:szCs w:val="24"/>
                <w:rtl/>
              </w:rPr>
            </w:pPr>
          </w:p>
        </w:tc>
        <w:tc>
          <w:tcPr>
            <w:tcW w:w="1134" w:type="dxa"/>
            <w:gridSpan w:val="2"/>
          </w:tcPr>
          <w:p w14:paraId="0C6CC818" w14:textId="77777777" w:rsidR="004D07BF" w:rsidRPr="00E73E2D" w:rsidRDefault="004D07BF" w:rsidP="00E73E2D">
            <w:pPr>
              <w:pStyle w:val="1Lotus"/>
              <w:bidi/>
              <w:spacing w:after="0" w:line="280" w:lineRule="exact"/>
              <w:ind w:left="0" w:firstLine="0"/>
              <w:jc w:val="center"/>
              <w:rPr>
                <w:szCs w:val="24"/>
                <w:rtl/>
              </w:rPr>
            </w:pPr>
          </w:p>
        </w:tc>
        <w:tc>
          <w:tcPr>
            <w:tcW w:w="992" w:type="dxa"/>
            <w:gridSpan w:val="2"/>
          </w:tcPr>
          <w:p w14:paraId="4444F28C" w14:textId="77777777" w:rsidR="004D07BF" w:rsidRPr="00E73E2D" w:rsidRDefault="004D07BF" w:rsidP="00E73E2D">
            <w:pPr>
              <w:spacing w:line="280" w:lineRule="exact"/>
              <w:jc w:val="center"/>
              <w:rPr>
                <w:rFonts w:cs="B Lotus"/>
                <w:b w:val="0"/>
                <w:sz w:val="24"/>
                <w:szCs w:val="24"/>
              </w:rPr>
            </w:pPr>
            <w:r w:rsidRPr="00E73E2D">
              <w:rPr>
                <w:rFonts w:cs="B Lotus"/>
                <w:b w:val="0"/>
                <w:sz w:val="24"/>
                <w:szCs w:val="24"/>
                <w:rtl/>
              </w:rPr>
              <w:t>............</w:t>
            </w:r>
          </w:p>
        </w:tc>
        <w:tc>
          <w:tcPr>
            <w:tcW w:w="998" w:type="dxa"/>
            <w:tcBorders>
              <w:bottom w:val="single" w:sz="4" w:space="0" w:color="auto"/>
            </w:tcBorders>
          </w:tcPr>
          <w:p w14:paraId="2419B6AF" w14:textId="77777777" w:rsidR="004D07BF" w:rsidRPr="00E73E2D" w:rsidRDefault="004D07BF" w:rsidP="00E73E2D">
            <w:pPr>
              <w:pStyle w:val="TitrePageOne"/>
              <w:spacing w:line="280" w:lineRule="exact"/>
              <w:rPr>
                <w:rFonts w:cs="B Lotus"/>
                <w:b w:val="0"/>
                <w:sz w:val="24"/>
                <w:szCs w:val="24"/>
              </w:rPr>
            </w:pPr>
            <w:r w:rsidRPr="00E73E2D">
              <w:rPr>
                <w:rFonts w:cs="B Lotus"/>
                <w:b w:val="0"/>
                <w:sz w:val="24"/>
                <w:szCs w:val="24"/>
                <w:rtl/>
              </w:rPr>
              <w:t>............</w:t>
            </w:r>
          </w:p>
        </w:tc>
      </w:tr>
      <w:tr w:rsidR="00C05370" w:rsidRPr="00E73E2D" w14:paraId="66D8C877" w14:textId="77777777" w:rsidTr="00E73E2D">
        <w:tc>
          <w:tcPr>
            <w:tcW w:w="4389" w:type="dxa"/>
            <w:gridSpan w:val="2"/>
          </w:tcPr>
          <w:p w14:paraId="5EF42C1D" w14:textId="77777777" w:rsidR="004D07BF" w:rsidRPr="00E73E2D" w:rsidRDefault="004D07BF" w:rsidP="00E73E2D">
            <w:pPr>
              <w:pStyle w:val="1Lotus"/>
              <w:bidi/>
              <w:spacing w:after="0" w:line="280" w:lineRule="exact"/>
              <w:ind w:left="0" w:firstLine="0"/>
              <w:jc w:val="both"/>
              <w:rPr>
                <w:szCs w:val="24"/>
                <w:rtl/>
              </w:rPr>
            </w:pPr>
            <w:r w:rsidRPr="00E73E2D">
              <w:rPr>
                <w:rFonts w:hint="cs"/>
                <w:szCs w:val="24"/>
                <w:rtl/>
              </w:rPr>
              <w:t xml:space="preserve">سود (زیان) عملیات </w:t>
            </w:r>
            <w:r w:rsidRPr="00E73E2D">
              <w:rPr>
                <w:rFonts w:hint="eastAsia"/>
                <w:szCs w:val="24"/>
                <w:rtl/>
              </w:rPr>
              <w:t>متوقف</w:t>
            </w:r>
            <w:r w:rsidRPr="00E73E2D">
              <w:rPr>
                <w:rFonts w:ascii="Times New Roman" w:hAnsi="Times New Roman" w:cs="Times New Roman" w:hint="cs"/>
                <w:szCs w:val="24"/>
                <w:rtl/>
              </w:rPr>
              <w:t> </w:t>
            </w:r>
            <w:r w:rsidRPr="00E73E2D">
              <w:rPr>
                <w:rFonts w:hint="eastAsia"/>
                <w:szCs w:val="24"/>
                <w:rtl/>
              </w:rPr>
              <w:t>شده</w:t>
            </w:r>
            <w:r w:rsidRPr="00E73E2D">
              <w:rPr>
                <w:rFonts w:hint="cs"/>
                <w:szCs w:val="24"/>
                <w:rtl/>
              </w:rPr>
              <w:t xml:space="preserve"> </w:t>
            </w:r>
            <w:r w:rsidRPr="00E73E2D">
              <w:rPr>
                <w:rFonts w:hint="eastAsia"/>
                <w:szCs w:val="24"/>
                <w:rtl/>
              </w:rPr>
              <w:t>قبل</w:t>
            </w:r>
            <w:r w:rsidRPr="00E73E2D">
              <w:rPr>
                <w:rFonts w:ascii="Times New Roman" w:hAnsi="Times New Roman" w:cs="Times New Roman" w:hint="cs"/>
                <w:szCs w:val="24"/>
                <w:rtl/>
              </w:rPr>
              <w:t> </w:t>
            </w:r>
            <w:r w:rsidRPr="00E73E2D">
              <w:rPr>
                <w:rFonts w:hint="eastAsia"/>
                <w:szCs w:val="24"/>
                <w:rtl/>
              </w:rPr>
              <w:t>از</w:t>
            </w:r>
            <w:r w:rsidRPr="00E73E2D">
              <w:rPr>
                <w:rFonts w:hint="cs"/>
                <w:szCs w:val="24"/>
                <w:rtl/>
              </w:rPr>
              <w:t xml:space="preserve"> مالیات</w:t>
            </w:r>
          </w:p>
        </w:tc>
        <w:tc>
          <w:tcPr>
            <w:tcW w:w="992" w:type="dxa"/>
            <w:gridSpan w:val="2"/>
          </w:tcPr>
          <w:p w14:paraId="584D4766" w14:textId="77777777" w:rsidR="004D07BF" w:rsidRPr="00E73E2D" w:rsidRDefault="004D07BF" w:rsidP="00E73E2D">
            <w:pPr>
              <w:pStyle w:val="1Lotus"/>
              <w:bidi/>
              <w:spacing w:after="0" w:line="280" w:lineRule="exact"/>
              <w:ind w:left="0" w:firstLine="0"/>
              <w:jc w:val="center"/>
              <w:rPr>
                <w:szCs w:val="24"/>
                <w:rtl/>
              </w:rPr>
            </w:pPr>
          </w:p>
        </w:tc>
        <w:tc>
          <w:tcPr>
            <w:tcW w:w="1134" w:type="dxa"/>
            <w:gridSpan w:val="2"/>
          </w:tcPr>
          <w:p w14:paraId="27B8FF5B" w14:textId="77777777" w:rsidR="004D07BF" w:rsidRPr="00E73E2D" w:rsidRDefault="004D07BF" w:rsidP="00E73E2D">
            <w:pPr>
              <w:pStyle w:val="1Lotus"/>
              <w:bidi/>
              <w:spacing w:after="0" w:line="280" w:lineRule="exact"/>
              <w:ind w:left="0" w:firstLine="0"/>
              <w:jc w:val="center"/>
              <w:rPr>
                <w:szCs w:val="24"/>
                <w:rtl/>
              </w:rPr>
            </w:pPr>
            <w:r w:rsidRPr="00E73E2D">
              <w:rPr>
                <w:b/>
                <w:szCs w:val="24"/>
                <w:rtl/>
              </w:rPr>
              <w:t>............</w:t>
            </w:r>
          </w:p>
        </w:tc>
        <w:tc>
          <w:tcPr>
            <w:tcW w:w="992" w:type="dxa"/>
            <w:gridSpan w:val="2"/>
            <w:tcBorders>
              <w:right w:val="single" w:sz="4" w:space="0" w:color="auto"/>
            </w:tcBorders>
          </w:tcPr>
          <w:p w14:paraId="7F28FDBA" w14:textId="77777777" w:rsidR="004D07BF" w:rsidRPr="00E73E2D" w:rsidRDefault="004D07BF" w:rsidP="00E73E2D">
            <w:pPr>
              <w:spacing w:line="280" w:lineRule="exact"/>
              <w:jc w:val="center"/>
              <w:rPr>
                <w:rFonts w:cs="B Lotus"/>
                <w:b w:val="0"/>
                <w:sz w:val="24"/>
                <w:szCs w:val="24"/>
                <w:rtl/>
              </w:rPr>
            </w:pPr>
          </w:p>
        </w:tc>
        <w:tc>
          <w:tcPr>
            <w:tcW w:w="998" w:type="dxa"/>
            <w:tcBorders>
              <w:top w:val="single" w:sz="4" w:space="0" w:color="auto"/>
              <w:left w:val="single" w:sz="4" w:space="0" w:color="auto"/>
              <w:right w:val="single" w:sz="4" w:space="0" w:color="auto"/>
            </w:tcBorders>
          </w:tcPr>
          <w:p w14:paraId="629AC733" w14:textId="77777777" w:rsidR="004D07BF" w:rsidRPr="00E73E2D" w:rsidRDefault="004D07BF" w:rsidP="00E73E2D">
            <w:pPr>
              <w:pStyle w:val="TitrePageOne"/>
              <w:spacing w:line="280" w:lineRule="exact"/>
              <w:rPr>
                <w:rFonts w:cs="B Lotus"/>
                <w:b w:val="0"/>
                <w:sz w:val="24"/>
                <w:szCs w:val="24"/>
                <w:rtl/>
              </w:rPr>
            </w:pPr>
            <w:r w:rsidRPr="00E73E2D">
              <w:rPr>
                <w:rFonts w:cs="B Lotus"/>
                <w:b w:val="0"/>
                <w:sz w:val="24"/>
                <w:szCs w:val="24"/>
                <w:rtl/>
              </w:rPr>
              <w:t>............</w:t>
            </w:r>
          </w:p>
        </w:tc>
      </w:tr>
      <w:tr w:rsidR="00C05370" w:rsidRPr="00E73E2D" w14:paraId="1B7AF072" w14:textId="77777777" w:rsidTr="00E73E2D">
        <w:tc>
          <w:tcPr>
            <w:tcW w:w="4389" w:type="dxa"/>
            <w:gridSpan w:val="2"/>
          </w:tcPr>
          <w:p w14:paraId="258F6E60" w14:textId="77777777" w:rsidR="004D07BF" w:rsidRPr="00E73E2D" w:rsidRDefault="004D07BF" w:rsidP="00E73E2D">
            <w:pPr>
              <w:pStyle w:val="1Lotus"/>
              <w:bidi/>
              <w:spacing w:after="0" w:line="280" w:lineRule="exact"/>
              <w:ind w:left="0" w:firstLine="0"/>
              <w:jc w:val="both"/>
              <w:rPr>
                <w:szCs w:val="24"/>
                <w:rtl/>
              </w:rPr>
            </w:pPr>
            <w:r w:rsidRPr="00E73E2D">
              <w:rPr>
                <w:rFonts w:hint="cs"/>
                <w:szCs w:val="24"/>
                <w:rtl/>
              </w:rPr>
              <w:t>اثر مالیاتی</w:t>
            </w:r>
          </w:p>
        </w:tc>
        <w:tc>
          <w:tcPr>
            <w:tcW w:w="992" w:type="dxa"/>
            <w:gridSpan w:val="2"/>
          </w:tcPr>
          <w:p w14:paraId="0A8A16FF" w14:textId="77777777" w:rsidR="004D07BF" w:rsidRPr="00E73E2D" w:rsidRDefault="004D07BF" w:rsidP="00E73E2D">
            <w:pPr>
              <w:pStyle w:val="1Lotus"/>
              <w:bidi/>
              <w:spacing w:after="0" w:line="280" w:lineRule="exact"/>
              <w:ind w:left="0" w:firstLine="0"/>
              <w:jc w:val="center"/>
              <w:rPr>
                <w:szCs w:val="24"/>
                <w:rtl/>
              </w:rPr>
            </w:pPr>
          </w:p>
        </w:tc>
        <w:tc>
          <w:tcPr>
            <w:tcW w:w="1134" w:type="dxa"/>
            <w:gridSpan w:val="2"/>
          </w:tcPr>
          <w:p w14:paraId="6EA0D800" w14:textId="77777777" w:rsidR="004D07BF" w:rsidRPr="00E73E2D" w:rsidRDefault="006944A6" w:rsidP="00E73E2D">
            <w:pPr>
              <w:pStyle w:val="1Lotus"/>
              <w:pBdr>
                <w:bottom w:val="single" w:sz="4" w:space="1" w:color="auto"/>
              </w:pBdr>
              <w:bidi/>
              <w:spacing w:after="0" w:line="280" w:lineRule="exact"/>
              <w:ind w:left="0" w:firstLine="0"/>
              <w:jc w:val="center"/>
              <w:rPr>
                <w:b/>
                <w:szCs w:val="24"/>
                <w:rtl/>
              </w:rPr>
            </w:pPr>
            <w:r w:rsidRPr="00E73E2D">
              <w:rPr>
                <w:szCs w:val="24"/>
                <w:rtl/>
              </w:rPr>
              <w:t>(............)</w:t>
            </w:r>
          </w:p>
        </w:tc>
        <w:tc>
          <w:tcPr>
            <w:tcW w:w="992" w:type="dxa"/>
            <w:gridSpan w:val="2"/>
            <w:tcBorders>
              <w:right w:val="single" w:sz="4" w:space="0" w:color="auto"/>
            </w:tcBorders>
          </w:tcPr>
          <w:p w14:paraId="2B8B6E03" w14:textId="77777777" w:rsidR="004D07BF" w:rsidRPr="00E73E2D" w:rsidRDefault="004D07BF" w:rsidP="00E73E2D">
            <w:pPr>
              <w:spacing w:line="280" w:lineRule="exact"/>
              <w:jc w:val="center"/>
              <w:rPr>
                <w:rFonts w:cs="B Lotus"/>
                <w:b w:val="0"/>
                <w:sz w:val="24"/>
                <w:szCs w:val="24"/>
                <w:rtl/>
              </w:rPr>
            </w:pPr>
          </w:p>
        </w:tc>
        <w:tc>
          <w:tcPr>
            <w:tcW w:w="998" w:type="dxa"/>
            <w:tcBorders>
              <w:left w:val="single" w:sz="4" w:space="0" w:color="auto"/>
              <w:bottom w:val="single" w:sz="4" w:space="0" w:color="auto"/>
              <w:right w:val="single" w:sz="4" w:space="0" w:color="auto"/>
            </w:tcBorders>
          </w:tcPr>
          <w:p w14:paraId="1F08463A" w14:textId="77777777" w:rsidR="004D07BF" w:rsidRPr="00E73E2D" w:rsidRDefault="006944A6" w:rsidP="00E73E2D">
            <w:pPr>
              <w:pStyle w:val="TitrePageOne"/>
              <w:spacing w:line="280" w:lineRule="exact"/>
              <w:rPr>
                <w:rFonts w:cs="B Lotus"/>
                <w:b w:val="0"/>
                <w:sz w:val="24"/>
                <w:szCs w:val="24"/>
                <w:rtl/>
              </w:rPr>
            </w:pPr>
            <w:r w:rsidRPr="00E73E2D">
              <w:rPr>
                <w:rFonts w:cs="B Lotus"/>
                <w:sz w:val="24"/>
                <w:szCs w:val="24"/>
                <w:rtl/>
              </w:rPr>
              <w:t>(............)</w:t>
            </w:r>
          </w:p>
        </w:tc>
      </w:tr>
      <w:tr w:rsidR="00C05370" w:rsidRPr="00E73E2D" w14:paraId="6DF6D58B" w14:textId="77777777" w:rsidTr="00E73E2D">
        <w:tc>
          <w:tcPr>
            <w:tcW w:w="4389" w:type="dxa"/>
            <w:gridSpan w:val="2"/>
          </w:tcPr>
          <w:p w14:paraId="566702EE" w14:textId="77777777" w:rsidR="006944A6" w:rsidRPr="00E73E2D" w:rsidRDefault="006944A6" w:rsidP="00E73E2D">
            <w:pPr>
              <w:pStyle w:val="1Lotus"/>
              <w:bidi/>
              <w:spacing w:after="0" w:line="280" w:lineRule="exact"/>
              <w:ind w:left="0" w:firstLine="0"/>
              <w:jc w:val="both"/>
              <w:rPr>
                <w:szCs w:val="24"/>
                <w:rtl/>
              </w:rPr>
            </w:pPr>
          </w:p>
        </w:tc>
        <w:tc>
          <w:tcPr>
            <w:tcW w:w="992" w:type="dxa"/>
            <w:gridSpan w:val="2"/>
          </w:tcPr>
          <w:p w14:paraId="48E8432C" w14:textId="77777777" w:rsidR="006944A6" w:rsidRPr="00E73E2D" w:rsidRDefault="006944A6" w:rsidP="00E73E2D">
            <w:pPr>
              <w:pStyle w:val="1Lotus"/>
              <w:bidi/>
              <w:spacing w:after="0" w:line="280" w:lineRule="exact"/>
              <w:ind w:left="0" w:firstLine="0"/>
              <w:jc w:val="center"/>
              <w:rPr>
                <w:szCs w:val="24"/>
                <w:rtl/>
              </w:rPr>
            </w:pPr>
          </w:p>
        </w:tc>
        <w:tc>
          <w:tcPr>
            <w:tcW w:w="1134" w:type="dxa"/>
            <w:gridSpan w:val="2"/>
          </w:tcPr>
          <w:p w14:paraId="1165B93E" w14:textId="77777777" w:rsidR="006944A6" w:rsidRPr="00E73E2D" w:rsidRDefault="006944A6" w:rsidP="00E73E2D">
            <w:pPr>
              <w:pStyle w:val="1Lotus"/>
              <w:bidi/>
              <w:spacing w:after="0" w:line="280" w:lineRule="exact"/>
              <w:ind w:left="0" w:firstLine="0"/>
              <w:jc w:val="center"/>
              <w:rPr>
                <w:szCs w:val="24"/>
                <w:rtl/>
              </w:rPr>
            </w:pPr>
          </w:p>
        </w:tc>
        <w:tc>
          <w:tcPr>
            <w:tcW w:w="992" w:type="dxa"/>
            <w:gridSpan w:val="2"/>
          </w:tcPr>
          <w:p w14:paraId="0680333A" w14:textId="77777777" w:rsidR="006944A6" w:rsidRPr="00E73E2D" w:rsidRDefault="006944A6" w:rsidP="00E73E2D">
            <w:pPr>
              <w:pBdr>
                <w:bottom w:val="single" w:sz="4" w:space="1" w:color="auto"/>
              </w:pBdr>
              <w:spacing w:line="280" w:lineRule="exact"/>
              <w:jc w:val="center"/>
              <w:rPr>
                <w:rFonts w:cs="B Lotus"/>
                <w:b w:val="0"/>
                <w:sz w:val="24"/>
                <w:szCs w:val="24"/>
                <w:rtl/>
              </w:rPr>
            </w:pPr>
            <w:r w:rsidRPr="00E73E2D">
              <w:rPr>
                <w:b w:val="0"/>
                <w:sz w:val="24"/>
                <w:szCs w:val="24"/>
                <w:rtl/>
              </w:rPr>
              <w:t>............</w:t>
            </w:r>
          </w:p>
        </w:tc>
        <w:tc>
          <w:tcPr>
            <w:tcW w:w="998" w:type="dxa"/>
            <w:tcBorders>
              <w:top w:val="single" w:sz="4" w:space="0" w:color="auto"/>
            </w:tcBorders>
          </w:tcPr>
          <w:p w14:paraId="7F39F848" w14:textId="77777777" w:rsidR="006944A6" w:rsidRPr="00E73E2D" w:rsidRDefault="006944A6" w:rsidP="00E73E2D">
            <w:pPr>
              <w:pStyle w:val="TitrePageOne"/>
              <w:pBdr>
                <w:bottom w:val="single" w:sz="4" w:space="1" w:color="auto"/>
              </w:pBdr>
              <w:spacing w:line="280" w:lineRule="exact"/>
              <w:rPr>
                <w:rFonts w:cs="B Lotus"/>
                <w:sz w:val="24"/>
                <w:szCs w:val="24"/>
                <w:rtl/>
              </w:rPr>
            </w:pPr>
            <w:r w:rsidRPr="00E73E2D">
              <w:rPr>
                <w:rFonts w:cs="B Lotus"/>
                <w:b w:val="0"/>
                <w:sz w:val="24"/>
                <w:szCs w:val="24"/>
                <w:rtl/>
              </w:rPr>
              <w:t>............</w:t>
            </w:r>
          </w:p>
        </w:tc>
      </w:tr>
      <w:tr w:rsidR="00C05370" w:rsidRPr="00E73E2D" w14:paraId="16F733F9" w14:textId="77777777" w:rsidTr="00E73E2D">
        <w:tc>
          <w:tcPr>
            <w:tcW w:w="4389" w:type="dxa"/>
            <w:gridSpan w:val="2"/>
          </w:tcPr>
          <w:p w14:paraId="316B2B36" w14:textId="77777777" w:rsidR="0062634F" w:rsidRPr="00E73E2D" w:rsidRDefault="0062634F" w:rsidP="00E73E2D">
            <w:pPr>
              <w:pStyle w:val="1Lotus"/>
              <w:bidi/>
              <w:spacing w:after="0" w:line="280" w:lineRule="exact"/>
              <w:ind w:left="0" w:firstLine="0"/>
              <w:jc w:val="both"/>
              <w:rPr>
                <w:szCs w:val="24"/>
                <w:rtl/>
              </w:rPr>
            </w:pPr>
            <w:r w:rsidRPr="00E73E2D">
              <w:rPr>
                <w:rFonts w:hint="cs"/>
                <w:szCs w:val="24"/>
                <w:rtl/>
              </w:rPr>
              <w:t>سود خالص</w:t>
            </w:r>
          </w:p>
        </w:tc>
        <w:tc>
          <w:tcPr>
            <w:tcW w:w="992" w:type="dxa"/>
            <w:gridSpan w:val="2"/>
          </w:tcPr>
          <w:p w14:paraId="776577E0" w14:textId="77777777" w:rsidR="0062634F" w:rsidRPr="00E73E2D" w:rsidRDefault="0062634F" w:rsidP="00E73E2D">
            <w:pPr>
              <w:pStyle w:val="1Lotus"/>
              <w:bidi/>
              <w:spacing w:after="0" w:line="280" w:lineRule="exact"/>
              <w:ind w:left="0" w:firstLine="0"/>
              <w:jc w:val="center"/>
              <w:rPr>
                <w:szCs w:val="24"/>
                <w:rtl/>
              </w:rPr>
            </w:pPr>
          </w:p>
        </w:tc>
        <w:tc>
          <w:tcPr>
            <w:tcW w:w="1134" w:type="dxa"/>
            <w:gridSpan w:val="2"/>
          </w:tcPr>
          <w:p w14:paraId="0AB4D499" w14:textId="77777777" w:rsidR="0062634F" w:rsidRPr="00E73E2D" w:rsidRDefault="0062634F" w:rsidP="00E73E2D">
            <w:pPr>
              <w:pStyle w:val="1Lotus"/>
              <w:bidi/>
              <w:spacing w:after="0" w:line="280" w:lineRule="exact"/>
              <w:ind w:left="0" w:firstLine="0"/>
              <w:jc w:val="center"/>
              <w:rPr>
                <w:szCs w:val="24"/>
                <w:rtl/>
              </w:rPr>
            </w:pPr>
          </w:p>
        </w:tc>
        <w:tc>
          <w:tcPr>
            <w:tcW w:w="992" w:type="dxa"/>
            <w:gridSpan w:val="2"/>
          </w:tcPr>
          <w:p w14:paraId="564CADC0" w14:textId="77777777" w:rsidR="0062634F" w:rsidRPr="00E73E2D" w:rsidRDefault="0062634F" w:rsidP="00E73E2D">
            <w:pPr>
              <w:pBdr>
                <w:bottom w:val="double" w:sz="4" w:space="1" w:color="auto"/>
              </w:pBdr>
              <w:spacing w:line="280" w:lineRule="exact"/>
              <w:jc w:val="center"/>
              <w:rPr>
                <w:rFonts w:cs="B Lotus"/>
                <w:b w:val="0"/>
                <w:sz w:val="24"/>
                <w:szCs w:val="24"/>
                <w:rtl/>
              </w:rPr>
            </w:pPr>
            <w:r w:rsidRPr="00E73E2D">
              <w:rPr>
                <w:b w:val="0"/>
                <w:sz w:val="24"/>
                <w:szCs w:val="24"/>
                <w:rtl/>
              </w:rPr>
              <w:t>............</w:t>
            </w:r>
          </w:p>
        </w:tc>
        <w:tc>
          <w:tcPr>
            <w:tcW w:w="998" w:type="dxa"/>
          </w:tcPr>
          <w:p w14:paraId="56B2731E" w14:textId="77777777" w:rsidR="0062634F" w:rsidRPr="00E73E2D" w:rsidRDefault="0062634F" w:rsidP="00E73E2D">
            <w:pPr>
              <w:pStyle w:val="TitrePageOne"/>
              <w:pBdr>
                <w:bottom w:val="double" w:sz="4" w:space="1" w:color="auto"/>
              </w:pBdr>
              <w:spacing w:line="280" w:lineRule="exact"/>
              <w:rPr>
                <w:rFonts w:cs="B Lotus"/>
                <w:sz w:val="24"/>
                <w:szCs w:val="24"/>
                <w:rtl/>
              </w:rPr>
            </w:pPr>
            <w:r w:rsidRPr="00E73E2D">
              <w:rPr>
                <w:rFonts w:cs="B Lotus"/>
                <w:b w:val="0"/>
                <w:sz w:val="24"/>
                <w:szCs w:val="24"/>
                <w:rtl/>
              </w:rPr>
              <w:t>............</w:t>
            </w:r>
          </w:p>
        </w:tc>
      </w:tr>
      <w:tr w:rsidR="003C40D3" w:rsidRPr="00E73E2D" w14:paraId="7D91AFBE" w14:textId="77777777" w:rsidTr="00E73E2D">
        <w:tc>
          <w:tcPr>
            <w:tcW w:w="8505" w:type="dxa"/>
            <w:gridSpan w:val="9"/>
          </w:tcPr>
          <w:p w14:paraId="2491846A" w14:textId="77777777" w:rsidR="003C40D3" w:rsidRPr="00E73E2D" w:rsidRDefault="006B27D7" w:rsidP="00E73E2D">
            <w:pPr>
              <w:pStyle w:val="TitrePageOne"/>
              <w:spacing w:line="280" w:lineRule="exact"/>
              <w:rPr>
                <w:rFonts w:cs="B Titr"/>
                <w:b w:val="0"/>
                <w:sz w:val="20"/>
                <w:szCs w:val="20"/>
                <w:rtl/>
              </w:rPr>
            </w:pPr>
            <w:r w:rsidRPr="00E73E2D">
              <w:rPr>
                <w:rFonts w:cs="B Titr" w:hint="cs"/>
                <w:b w:val="0"/>
                <w:sz w:val="20"/>
                <w:szCs w:val="20"/>
                <w:rtl/>
              </w:rPr>
              <w:t>گردش حساب سود (زیان) انباشته</w:t>
            </w:r>
          </w:p>
        </w:tc>
      </w:tr>
      <w:tr w:rsidR="00C05370" w:rsidRPr="00E73E2D" w14:paraId="0D2E3E71" w14:textId="77777777" w:rsidTr="00E73E2D">
        <w:tc>
          <w:tcPr>
            <w:tcW w:w="4178" w:type="dxa"/>
          </w:tcPr>
          <w:p w14:paraId="5910190A" w14:textId="77777777" w:rsidR="007B49D9" w:rsidRPr="00E73E2D" w:rsidRDefault="007B49D9" w:rsidP="00E73E2D">
            <w:pPr>
              <w:pStyle w:val="1Lotus"/>
              <w:bidi/>
              <w:spacing w:after="0" w:line="280" w:lineRule="exact"/>
              <w:ind w:left="0" w:firstLine="0"/>
              <w:jc w:val="both"/>
              <w:rPr>
                <w:szCs w:val="24"/>
                <w:rtl/>
              </w:rPr>
            </w:pPr>
            <w:r w:rsidRPr="00E73E2D">
              <w:rPr>
                <w:rFonts w:hint="cs"/>
                <w:szCs w:val="24"/>
                <w:rtl/>
              </w:rPr>
              <w:t>سود خالص (زیان)</w:t>
            </w:r>
          </w:p>
        </w:tc>
        <w:tc>
          <w:tcPr>
            <w:tcW w:w="908" w:type="dxa"/>
            <w:gridSpan w:val="2"/>
          </w:tcPr>
          <w:p w14:paraId="599D68C7" w14:textId="77777777" w:rsidR="007B49D9" w:rsidRPr="00E73E2D" w:rsidRDefault="007B49D9" w:rsidP="00E73E2D">
            <w:pPr>
              <w:pStyle w:val="1Lotus"/>
              <w:bidi/>
              <w:spacing w:after="0" w:line="280" w:lineRule="exact"/>
              <w:ind w:left="0" w:firstLine="0"/>
              <w:jc w:val="center"/>
              <w:rPr>
                <w:szCs w:val="24"/>
                <w:rtl/>
              </w:rPr>
            </w:pPr>
          </w:p>
        </w:tc>
        <w:tc>
          <w:tcPr>
            <w:tcW w:w="1112" w:type="dxa"/>
            <w:gridSpan w:val="2"/>
          </w:tcPr>
          <w:p w14:paraId="06C97376" w14:textId="77777777" w:rsidR="007B49D9" w:rsidRPr="00E73E2D" w:rsidRDefault="007B49D9" w:rsidP="00E73E2D">
            <w:pPr>
              <w:pStyle w:val="1Lotus"/>
              <w:bidi/>
              <w:spacing w:after="0" w:line="280" w:lineRule="exact"/>
              <w:ind w:left="0" w:firstLine="0"/>
              <w:jc w:val="center"/>
              <w:rPr>
                <w:szCs w:val="24"/>
                <w:rtl/>
              </w:rPr>
            </w:pPr>
          </w:p>
        </w:tc>
        <w:tc>
          <w:tcPr>
            <w:tcW w:w="1084" w:type="dxa"/>
            <w:gridSpan w:val="2"/>
          </w:tcPr>
          <w:p w14:paraId="795F2F2F" w14:textId="77777777" w:rsidR="007B49D9" w:rsidRPr="00E73E2D" w:rsidRDefault="007B49D9" w:rsidP="00E73E2D">
            <w:pPr>
              <w:spacing w:line="280" w:lineRule="exact"/>
              <w:jc w:val="center"/>
              <w:rPr>
                <w:rFonts w:cs="B Lotus"/>
                <w:b w:val="0"/>
                <w:sz w:val="24"/>
                <w:szCs w:val="24"/>
                <w:rtl/>
              </w:rPr>
            </w:pPr>
            <w:r w:rsidRPr="00E73E2D">
              <w:rPr>
                <w:b w:val="0"/>
                <w:sz w:val="24"/>
                <w:szCs w:val="24"/>
                <w:rtl/>
              </w:rPr>
              <w:t>............</w:t>
            </w:r>
          </w:p>
        </w:tc>
        <w:tc>
          <w:tcPr>
            <w:tcW w:w="1223" w:type="dxa"/>
            <w:gridSpan w:val="2"/>
            <w:tcBorders>
              <w:bottom w:val="single" w:sz="4" w:space="0" w:color="auto"/>
            </w:tcBorders>
          </w:tcPr>
          <w:p w14:paraId="53A21C8D" w14:textId="77777777" w:rsidR="007B49D9" w:rsidRPr="00E73E2D" w:rsidRDefault="007B49D9" w:rsidP="00E73E2D">
            <w:pPr>
              <w:pStyle w:val="TitrePageOne"/>
              <w:spacing w:line="280" w:lineRule="exact"/>
              <w:rPr>
                <w:rFonts w:cs="B Lotus"/>
                <w:sz w:val="24"/>
                <w:szCs w:val="24"/>
                <w:rtl/>
              </w:rPr>
            </w:pPr>
            <w:r w:rsidRPr="00E73E2D">
              <w:rPr>
                <w:rFonts w:cs="B Lotus"/>
                <w:b w:val="0"/>
                <w:sz w:val="24"/>
                <w:szCs w:val="24"/>
                <w:rtl/>
              </w:rPr>
              <w:t>............</w:t>
            </w:r>
          </w:p>
        </w:tc>
      </w:tr>
      <w:tr w:rsidR="00C05370" w:rsidRPr="00E73E2D" w14:paraId="01AC0927" w14:textId="77777777" w:rsidTr="00E73E2D">
        <w:tc>
          <w:tcPr>
            <w:tcW w:w="4178" w:type="dxa"/>
          </w:tcPr>
          <w:p w14:paraId="421E3A23" w14:textId="77777777" w:rsidR="002142C2" w:rsidRPr="00E73E2D" w:rsidRDefault="007B49D9" w:rsidP="00E73E2D">
            <w:pPr>
              <w:pStyle w:val="1Lotus"/>
              <w:bidi/>
              <w:spacing w:after="0" w:line="280" w:lineRule="exact"/>
              <w:ind w:left="0" w:firstLine="0"/>
              <w:jc w:val="both"/>
              <w:rPr>
                <w:szCs w:val="24"/>
                <w:rtl/>
              </w:rPr>
            </w:pPr>
            <w:r w:rsidRPr="00E73E2D">
              <w:rPr>
                <w:rFonts w:hint="cs"/>
                <w:szCs w:val="24"/>
                <w:rtl/>
              </w:rPr>
              <w:t>سود (زیان) انباشته در ابتدای سال</w:t>
            </w:r>
          </w:p>
        </w:tc>
        <w:tc>
          <w:tcPr>
            <w:tcW w:w="908" w:type="dxa"/>
            <w:gridSpan w:val="2"/>
          </w:tcPr>
          <w:p w14:paraId="1CA91653" w14:textId="77777777" w:rsidR="002142C2" w:rsidRPr="00E73E2D" w:rsidRDefault="002142C2" w:rsidP="00E73E2D">
            <w:pPr>
              <w:pStyle w:val="1Lotus"/>
              <w:bidi/>
              <w:spacing w:after="0" w:line="280" w:lineRule="exact"/>
              <w:ind w:left="0" w:firstLine="0"/>
              <w:jc w:val="center"/>
              <w:rPr>
                <w:szCs w:val="24"/>
                <w:rtl/>
              </w:rPr>
            </w:pPr>
          </w:p>
        </w:tc>
        <w:tc>
          <w:tcPr>
            <w:tcW w:w="1112" w:type="dxa"/>
            <w:gridSpan w:val="2"/>
          </w:tcPr>
          <w:p w14:paraId="1DCA3E2E" w14:textId="77777777" w:rsidR="002142C2" w:rsidRPr="00E73E2D" w:rsidRDefault="007B49D9" w:rsidP="00E73E2D">
            <w:pPr>
              <w:pStyle w:val="1Lotus"/>
              <w:bidi/>
              <w:spacing w:after="0" w:line="280" w:lineRule="exact"/>
              <w:ind w:left="0" w:firstLine="0"/>
              <w:jc w:val="center"/>
              <w:rPr>
                <w:szCs w:val="24"/>
                <w:rtl/>
              </w:rPr>
            </w:pPr>
            <w:r w:rsidRPr="00E73E2D">
              <w:rPr>
                <w:b/>
                <w:szCs w:val="24"/>
                <w:rtl/>
              </w:rPr>
              <w:t>............</w:t>
            </w:r>
          </w:p>
        </w:tc>
        <w:tc>
          <w:tcPr>
            <w:tcW w:w="1084" w:type="dxa"/>
            <w:gridSpan w:val="2"/>
            <w:tcBorders>
              <w:right w:val="single" w:sz="4" w:space="0" w:color="auto"/>
            </w:tcBorders>
          </w:tcPr>
          <w:p w14:paraId="72C01DE2" w14:textId="77777777" w:rsidR="002142C2" w:rsidRPr="00E73E2D" w:rsidRDefault="002142C2" w:rsidP="00E73E2D">
            <w:pPr>
              <w:spacing w:line="280" w:lineRule="exact"/>
              <w:jc w:val="center"/>
              <w:rPr>
                <w:b w:val="0"/>
                <w:sz w:val="24"/>
                <w:szCs w:val="24"/>
                <w:rtl/>
              </w:rPr>
            </w:pPr>
          </w:p>
        </w:tc>
        <w:tc>
          <w:tcPr>
            <w:tcW w:w="1223" w:type="dxa"/>
            <w:gridSpan w:val="2"/>
            <w:tcBorders>
              <w:top w:val="single" w:sz="4" w:space="0" w:color="auto"/>
              <w:left w:val="single" w:sz="4" w:space="0" w:color="auto"/>
              <w:right w:val="single" w:sz="4" w:space="0" w:color="auto"/>
            </w:tcBorders>
          </w:tcPr>
          <w:p w14:paraId="4F4769A0" w14:textId="77777777" w:rsidR="002142C2" w:rsidRPr="00E73E2D" w:rsidRDefault="007B49D9" w:rsidP="00E73E2D">
            <w:pPr>
              <w:pStyle w:val="TitrePageOne"/>
              <w:spacing w:line="280" w:lineRule="exact"/>
              <w:rPr>
                <w:rFonts w:cs="B Lotus"/>
                <w:b w:val="0"/>
                <w:sz w:val="24"/>
                <w:szCs w:val="24"/>
                <w:rtl/>
              </w:rPr>
            </w:pPr>
            <w:r w:rsidRPr="00E73E2D">
              <w:rPr>
                <w:rFonts w:cs="B Lotus"/>
                <w:b w:val="0"/>
                <w:sz w:val="24"/>
                <w:szCs w:val="24"/>
                <w:rtl/>
              </w:rPr>
              <w:t>............</w:t>
            </w:r>
          </w:p>
        </w:tc>
      </w:tr>
      <w:tr w:rsidR="00C05370" w:rsidRPr="00E73E2D" w14:paraId="0A4057FB" w14:textId="77777777" w:rsidTr="00E73E2D">
        <w:tc>
          <w:tcPr>
            <w:tcW w:w="4178" w:type="dxa"/>
          </w:tcPr>
          <w:p w14:paraId="3FE7D178" w14:textId="77777777" w:rsidR="002142C2" w:rsidRPr="00E73E2D" w:rsidRDefault="007B49D9" w:rsidP="00E73E2D">
            <w:pPr>
              <w:pStyle w:val="1Lotus"/>
              <w:bidi/>
              <w:spacing w:after="0" w:line="280" w:lineRule="exact"/>
              <w:ind w:left="0" w:firstLine="0"/>
              <w:jc w:val="both"/>
              <w:rPr>
                <w:szCs w:val="24"/>
                <w:rtl/>
              </w:rPr>
            </w:pPr>
            <w:r w:rsidRPr="00E73E2D">
              <w:rPr>
                <w:rFonts w:hint="cs"/>
                <w:szCs w:val="24"/>
                <w:rtl/>
              </w:rPr>
              <w:t>تعدیلات سنواتی</w:t>
            </w:r>
          </w:p>
        </w:tc>
        <w:tc>
          <w:tcPr>
            <w:tcW w:w="908" w:type="dxa"/>
            <w:gridSpan w:val="2"/>
          </w:tcPr>
          <w:p w14:paraId="3B5BBA32" w14:textId="77777777" w:rsidR="002142C2" w:rsidRPr="00E73E2D" w:rsidRDefault="002142C2" w:rsidP="00E73E2D">
            <w:pPr>
              <w:pStyle w:val="1Lotus"/>
              <w:bidi/>
              <w:spacing w:after="0" w:line="280" w:lineRule="exact"/>
              <w:ind w:left="0" w:firstLine="0"/>
              <w:jc w:val="center"/>
              <w:rPr>
                <w:szCs w:val="24"/>
                <w:rtl/>
              </w:rPr>
            </w:pPr>
          </w:p>
        </w:tc>
        <w:tc>
          <w:tcPr>
            <w:tcW w:w="1112" w:type="dxa"/>
            <w:gridSpan w:val="2"/>
          </w:tcPr>
          <w:p w14:paraId="4902D33A" w14:textId="77777777" w:rsidR="002142C2" w:rsidRPr="00E73E2D" w:rsidRDefault="007B49D9" w:rsidP="00E73E2D">
            <w:pPr>
              <w:pStyle w:val="1Lotus"/>
              <w:pBdr>
                <w:bottom w:val="single" w:sz="4" w:space="1" w:color="auto"/>
              </w:pBdr>
              <w:bidi/>
              <w:spacing w:after="0" w:line="280" w:lineRule="exact"/>
              <w:ind w:left="0" w:firstLine="0"/>
              <w:jc w:val="center"/>
              <w:rPr>
                <w:szCs w:val="24"/>
                <w:rtl/>
              </w:rPr>
            </w:pPr>
            <w:r w:rsidRPr="00E73E2D">
              <w:rPr>
                <w:b/>
                <w:szCs w:val="24"/>
                <w:rtl/>
              </w:rPr>
              <w:t>............</w:t>
            </w:r>
          </w:p>
        </w:tc>
        <w:tc>
          <w:tcPr>
            <w:tcW w:w="1084" w:type="dxa"/>
            <w:gridSpan w:val="2"/>
            <w:tcBorders>
              <w:right w:val="single" w:sz="4" w:space="0" w:color="auto"/>
            </w:tcBorders>
          </w:tcPr>
          <w:p w14:paraId="0C6E215B" w14:textId="77777777" w:rsidR="002142C2" w:rsidRPr="00E73E2D" w:rsidRDefault="002142C2" w:rsidP="00E73E2D">
            <w:pPr>
              <w:spacing w:line="280" w:lineRule="exact"/>
              <w:jc w:val="center"/>
              <w:rPr>
                <w:b w:val="0"/>
                <w:sz w:val="24"/>
                <w:szCs w:val="24"/>
                <w:rtl/>
              </w:rPr>
            </w:pPr>
          </w:p>
        </w:tc>
        <w:tc>
          <w:tcPr>
            <w:tcW w:w="1223" w:type="dxa"/>
            <w:gridSpan w:val="2"/>
            <w:tcBorders>
              <w:left w:val="single" w:sz="4" w:space="0" w:color="auto"/>
              <w:bottom w:val="single" w:sz="4" w:space="0" w:color="auto"/>
              <w:right w:val="single" w:sz="4" w:space="0" w:color="auto"/>
            </w:tcBorders>
          </w:tcPr>
          <w:p w14:paraId="780245E5" w14:textId="77777777" w:rsidR="002142C2" w:rsidRPr="00E73E2D" w:rsidRDefault="007B49D9" w:rsidP="00E73E2D">
            <w:pPr>
              <w:pStyle w:val="TitrePageOne"/>
              <w:spacing w:line="280" w:lineRule="exact"/>
              <w:rPr>
                <w:rFonts w:cs="B Lotus"/>
                <w:b w:val="0"/>
                <w:sz w:val="24"/>
                <w:szCs w:val="24"/>
                <w:rtl/>
              </w:rPr>
            </w:pPr>
            <w:r w:rsidRPr="00E73E2D">
              <w:rPr>
                <w:rFonts w:cs="B Lotus"/>
                <w:b w:val="0"/>
                <w:sz w:val="24"/>
                <w:szCs w:val="24"/>
                <w:rtl/>
              </w:rPr>
              <w:t>............</w:t>
            </w:r>
          </w:p>
        </w:tc>
      </w:tr>
      <w:tr w:rsidR="00C05370" w:rsidRPr="00E73E2D" w14:paraId="3089C888" w14:textId="77777777" w:rsidTr="00E73E2D">
        <w:tc>
          <w:tcPr>
            <w:tcW w:w="4178" w:type="dxa"/>
          </w:tcPr>
          <w:p w14:paraId="617C0056" w14:textId="77777777" w:rsidR="00BA699A" w:rsidRPr="00E73E2D" w:rsidRDefault="00BA699A" w:rsidP="00E73E2D">
            <w:pPr>
              <w:pStyle w:val="1Lotus"/>
              <w:bidi/>
              <w:spacing w:after="0" w:line="280" w:lineRule="exact"/>
              <w:ind w:left="0" w:firstLine="0"/>
              <w:jc w:val="both"/>
              <w:rPr>
                <w:szCs w:val="24"/>
                <w:rtl/>
              </w:rPr>
            </w:pPr>
            <w:r w:rsidRPr="00E73E2D">
              <w:rPr>
                <w:rFonts w:hint="cs"/>
                <w:szCs w:val="24"/>
                <w:rtl/>
              </w:rPr>
              <w:t>سود (زیان) انباشته در ابتدای سال- تعدیل</w:t>
            </w:r>
            <w:r w:rsidRPr="00E73E2D">
              <w:rPr>
                <w:rFonts w:ascii="Times New Roman" w:hAnsi="Times New Roman" w:cs="Times New Roman" w:hint="cs"/>
                <w:szCs w:val="24"/>
                <w:rtl/>
              </w:rPr>
              <w:t> </w:t>
            </w:r>
            <w:r w:rsidRPr="00E73E2D">
              <w:rPr>
                <w:rFonts w:hint="cs"/>
                <w:szCs w:val="24"/>
                <w:rtl/>
              </w:rPr>
              <w:t>شده</w:t>
            </w:r>
          </w:p>
        </w:tc>
        <w:tc>
          <w:tcPr>
            <w:tcW w:w="908" w:type="dxa"/>
            <w:gridSpan w:val="2"/>
          </w:tcPr>
          <w:p w14:paraId="6D25E05F" w14:textId="77777777" w:rsidR="00BA699A" w:rsidRPr="00E73E2D" w:rsidRDefault="00BA699A" w:rsidP="00E73E2D">
            <w:pPr>
              <w:pStyle w:val="1Lotus"/>
              <w:bidi/>
              <w:spacing w:after="0" w:line="280" w:lineRule="exact"/>
              <w:ind w:left="0" w:firstLine="0"/>
              <w:jc w:val="center"/>
              <w:rPr>
                <w:szCs w:val="24"/>
                <w:rtl/>
              </w:rPr>
            </w:pPr>
          </w:p>
        </w:tc>
        <w:tc>
          <w:tcPr>
            <w:tcW w:w="1112" w:type="dxa"/>
            <w:gridSpan w:val="2"/>
          </w:tcPr>
          <w:p w14:paraId="611D8363" w14:textId="77777777" w:rsidR="00BA699A" w:rsidRPr="00E73E2D" w:rsidRDefault="00BA699A" w:rsidP="00E73E2D">
            <w:pPr>
              <w:pStyle w:val="1Lotus"/>
              <w:bidi/>
              <w:spacing w:after="0" w:line="280" w:lineRule="exact"/>
              <w:ind w:left="0" w:firstLine="0"/>
              <w:jc w:val="center"/>
              <w:rPr>
                <w:szCs w:val="24"/>
                <w:rtl/>
              </w:rPr>
            </w:pPr>
          </w:p>
        </w:tc>
        <w:tc>
          <w:tcPr>
            <w:tcW w:w="1084" w:type="dxa"/>
            <w:gridSpan w:val="2"/>
          </w:tcPr>
          <w:p w14:paraId="444655F0" w14:textId="77777777" w:rsidR="00BA699A" w:rsidRPr="00E73E2D" w:rsidRDefault="00BA699A" w:rsidP="00E73E2D">
            <w:pPr>
              <w:pStyle w:val="1Lotus"/>
              <w:pBdr>
                <w:bottom w:val="single" w:sz="4" w:space="1" w:color="auto"/>
              </w:pBdr>
              <w:bidi/>
              <w:spacing w:after="0" w:line="280" w:lineRule="exact"/>
              <w:ind w:left="0" w:firstLine="0"/>
              <w:jc w:val="center"/>
              <w:rPr>
                <w:szCs w:val="24"/>
                <w:rtl/>
              </w:rPr>
            </w:pPr>
            <w:r w:rsidRPr="00E73E2D">
              <w:rPr>
                <w:b/>
                <w:szCs w:val="24"/>
                <w:rtl/>
              </w:rPr>
              <w:t>............</w:t>
            </w:r>
          </w:p>
        </w:tc>
        <w:tc>
          <w:tcPr>
            <w:tcW w:w="1223" w:type="dxa"/>
            <w:gridSpan w:val="2"/>
            <w:tcBorders>
              <w:top w:val="single" w:sz="4" w:space="0" w:color="auto"/>
            </w:tcBorders>
          </w:tcPr>
          <w:p w14:paraId="595BC462" w14:textId="77777777" w:rsidR="00BA699A" w:rsidRPr="00E73E2D" w:rsidRDefault="00BA699A" w:rsidP="00E73E2D">
            <w:pPr>
              <w:pStyle w:val="1Lotus"/>
              <w:pBdr>
                <w:bottom w:val="single" w:sz="4" w:space="1" w:color="auto"/>
              </w:pBdr>
              <w:bidi/>
              <w:spacing w:after="0" w:line="280" w:lineRule="exact"/>
              <w:ind w:left="0" w:firstLine="0"/>
              <w:jc w:val="center"/>
              <w:rPr>
                <w:szCs w:val="24"/>
                <w:rtl/>
              </w:rPr>
            </w:pPr>
            <w:r w:rsidRPr="00E73E2D">
              <w:rPr>
                <w:b/>
                <w:szCs w:val="24"/>
                <w:rtl/>
              </w:rPr>
              <w:t>............</w:t>
            </w:r>
          </w:p>
        </w:tc>
      </w:tr>
      <w:tr w:rsidR="00C05370" w:rsidRPr="00E73E2D" w14:paraId="72E66F4A" w14:textId="77777777" w:rsidTr="00E73E2D">
        <w:tc>
          <w:tcPr>
            <w:tcW w:w="4178" w:type="dxa"/>
          </w:tcPr>
          <w:p w14:paraId="30DED695" w14:textId="77777777" w:rsidR="00BA699A" w:rsidRPr="00E73E2D" w:rsidRDefault="00BA699A" w:rsidP="00E73E2D">
            <w:pPr>
              <w:pStyle w:val="1Lotus"/>
              <w:bidi/>
              <w:spacing w:after="0" w:line="280" w:lineRule="exact"/>
              <w:ind w:left="0" w:firstLine="0"/>
              <w:jc w:val="both"/>
              <w:rPr>
                <w:szCs w:val="24"/>
                <w:rtl/>
              </w:rPr>
            </w:pPr>
            <w:r w:rsidRPr="00E73E2D">
              <w:rPr>
                <w:rFonts w:hint="cs"/>
                <w:szCs w:val="24"/>
                <w:rtl/>
              </w:rPr>
              <w:t>سود قابل تخصیص</w:t>
            </w:r>
          </w:p>
        </w:tc>
        <w:tc>
          <w:tcPr>
            <w:tcW w:w="908" w:type="dxa"/>
            <w:gridSpan w:val="2"/>
          </w:tcPr>
          <w:p w14:paraId="6FDAEF69" w14:textId="77777777" w:rsidR="00BA699A" w:rsidRPr="00E73E2D" w:rsidRDefault="00BA699A" w:rsidP="00E73E2D">
            <w:pPr>
              <w:pStyle w:val="1Lotus"/>
              <w:bidi/>
              <w:spacing w:after="0" w:line="280" w:lineRule="exact"/>
              <w:ind w:left="0" w:firstLine="0"/>
              <w:jc w:val="center"/>
              <w:rPr>
                <w:szCs w:val="24"/>
                <w:rtl/>
              </w:rPr>
            </w:pPr>
          </w:p>
        </w:tc>
        <w:tc>
          <w:tcPr>
            <w:tcW w:w="1112" w:type="dxa"/>
            <w:gridSpan w:val="2"/>
          </w:tcPr>
          <w:p w14:paraId="3D1F94D1" w14:textId="77777777" w:rsidR="00BA699A" w:rsidRPr="00E73E2D" w:rsidRDefault="00BA699A" w:rsidP="00E73E2D">
            <w:pPr>
              <w:pStyle w:val="1Lotus"/>
              <w:bidi/>
              <w:spacing w:after="0" w:line="280" w:lineRule="exact"/>
              <w:ind w:left="0" w:firstLine="0"/>
              <w:jc w:val="center"/>
              <w:rPr>
                <w:szCs w:val="24"/>
                <w:rtl/>
              </w:rPr>
            </w:pPr>
          </w:p>
        </w:tc>
        <w:tc>
          <w:tcPr>
            <w:tcW w:w="1084" w:type="dxa"/>
            <w:gridSpan w:val="2"/>
          </w:tcPr>
          <w:p w14:paraId="7F9CF18F" w14:textId="77777777" w:rsidR="00BA699A" w:rsidRPr="00E73E2D" w:rsidRDefault="00BA699A" w:rsidP="00E73E2D">
            <w:pPr>
              <w:pStyle w:val="1Lotus"/>
              <w:bidi/>
              <w:spacing w:after="0" w:line="280" w:lineRule="exact"/>
              <w:ind w:left="0" w:firstLine="0"/>
              <w:jc w:val="center"/>
              <w:rPr>
                <w:szCs w:val="24"/>
                <w:rtl/>
              </w:rPr>
            </w:pPr>
            <w:r w:rsidRPr="00E73E2D">
              <w:rPr>
                <w:b/>
                <w:szCs w:val="24"/>
                <w:rtl/>
              </w:rPr>
              <w:t>............</w:t>
            </w:r>
          </w:p>
        </w:tc>
        <w:tc>
          <w:tcPr>
            <w:tcW w:w="1223" w:type="dxa"/>
            <w:gridSpan w:val="2"/>
          </w:tcPr>
          <w:p w14:paraId="42EC00C5" w14:textId="77777777" w:rsidR="00BA699A" w:rsidRPr="00E73E2D" w:rsidRDefault="00BA699A" w:rsidP="00E73E2D">
            <w:pPr>
              <w:pStyle w:val="1Lotus"/>
              <w:bidi/>
              <w:spacing w:after="0" w:line="280" w:lineRule="exact"/>
              <w:ind w:left="0" w:firstLine="0"/>
              <w:jc w:val="center"/>
              <w:rPr>
                <w:szCs w:val="24"/>
                <w:rtl/>
              </w:rPr>
            </w:pPr>
            <w:r w:rsidRPr="00E73E2D">
              <w:rPr>
                <w:b/>
                <w:szCs w:val="24"/>
                <w:rtl/>
              </w:rPr>
              <w:t>............</w:t>
            </w:r>
          </w:p>
        </w:tc>
      </w:tr>
      <w:tr w:rsidR="00C05370" w:rsidRPr="00E73E2D" w14:paraId="7D4FA8E2" w14:textId="77777777" w:rsidTr="00E73E2D">
        <w:tc>
          <w:tcPr>
            <w:tcW w:w="4178" w:type="dxa"/>
          </w:tcPr>
          <w:p w14:paraId="0D484F0A" w14:textId="77777777" w:rsidR="00BA699A" w:rsidRPr="00E73E2D" w:rsidRDefault="00BA699A" w:rsidP="00E73E2D">
            <w:pPr>
              <w:pStyle w:val="1Lotus"/>
              <w:bidi/>
              <w:spacing w:after="0" w:line="280" w:lineRule="exact"/>
              <w:ind w:left="0" w:firstLine="0"/>
              <w:jc w:val="both"/>
              <w:rPr>
                <w:szCs w:val="24"/>
                <w:rtl/>
              </w:rPr>
            </w:pPr>
            <w:r w:rsidRPr="00E73E2D">
              <w:rPr>
                <w:rFonts w:hint="cs"/>
                <w:szCs w:val="24"/>
                <w:rtl/>
              </w:rPr>
              <w:t>تخصیص سود:</w:t>
            </w:r>
          </w:p>
        </w:tc>
        <w:tc>
          <w:tcPr>
            <w:tcW w:w="908" w:type="dxa"/>
            <w:gridSpan w:val="2"/>
          </w:tcPr>
          <w:p w14:paraId="2A0CEE81" w14:textId="77777777" w:rsidR="00BA699A" w:rsidRPr="00E73E2D" w:rsidRDefault="00BA699A" w:rsidP="00E73E2D">
            <w:pPr>
              <w:pStyle w:val="1Lotus"/>
              <w:bidi/>
              <w:spacing w:after="0" w:line="280" w:lineRule="exact"/>
              <w:ind w:left="0" w:firstLine="0"/>
              <w:jc w:val="center"/>
              <w:rPr>
                <w:szCs w:val="24"/>
                <w:rtl/>
              </w:rPr>
            </w:pPr>
          </w:p>
        </w:tc>
        <w:tc>
          <w:tcPr>
            <w:tcW w:w="1112" w:type="dxa"/>
            <w:gridSpan w:val="2"/>
          </w:tcPr>
          <w:p w14:paraId="4D26835C" w14:textId="77777777" w:rsidR="00BA699A" w:rsidRPr="00E73E2D" w:rsidRDefault="00BA699A" w:rsidP="00E73E2D">
            <w:pPr>
              <w:pStyle w:val="1Lotus"/>
              <w:bidi/>
              <w:spacing w:after="0" w:line="280" w:lineRule="exact"/>
              <w:ind w:left="0" w:firstLine="0"/>
              <w:jc w:val="center"/>
              <w:rPr>
                <w:szCs w:val="24"/>
                <w:rtl/>
              </w:rPr>
            </w:pPr>
          </w:p>
        </w:tc>
        <w:tc>
          <w:tcPr>
            <w:tcW w:w="1084" w:type="dxa"/>
            <w:gridSpan w:val="2"/>
          </w:tcPr>
          <w:p w14:paraId="598A389C" w14:textId="77777777" w:rsidR="00BA699A" w:rsidRPr="00E73E2D" w:rsidRDefault="00BA699A" w:rsidP="00E73E2D">
            <w:pPr>
              <w:pStyle w:val="1Lotus"/>
              <w:bidi/>
              <w:spacing w:after="0" w:line="280" w:lineRule="exact"/>
              <w:ind w:left="0" w:firstLine="0"/>
              <w:jc w:val="center"/>
              <w:rPr>
                <w:b/>
                <w:szCs w:val="24"/>
                <w:rtl/>
              </w:rPr>
            </w:pPr>
          </w:p>
        </w:tc>
        <w:tc>
          <w:tcPr>
            <w:tcW w:w="1223" w:type="dxa"/>
            <w:gridSpan w:val="2"/>
            <w:tcBorders>
              <w:bottom w:val="single" w:sz="4" w:space="0" w:color="auto"/>
            </w:tcBorders>
          </w:tcPr>
          <w:p w14:paraId="26AAB0DC" w14:textId="77777777" w:rsidR="00BA699A" w:rsidRPr="00E73E2D" w:rsidRDefault="00BA699A" w:rsidP="00E73E2D">
            <w:pPr>
              <w:pStyle w:val="1Lotus"/>
              <w:bidi/>
              <w:spacing w:after="0" w:line="280" w:lineRule="exact"/>
              <w:ind w:left="0" w:firstLine="0"/>
              <w:jc w:val="center"/>
              <w:rPr>
                <w:b/>
                <w:szCs w:val="24"/>
                <w:rtl/>
              </w:rPr>
            </w:pPr>
          </w:p>
        </w:tc>
      </w:tr>
      <w:tr w:rsidR="00C05370" w:rsidRPr="00E73E2D" w14:paraId="244599D8" w14:textId="77777777" w:rsidTr="00E73E2D">
        <w:tc>
          <w:tcPr>
            <w:tcW w:w="4178" w:type="dxa"/>
          </w:tcPr>
          <w:p w14:paraId="740ED272" w14:textId="77777777" w:rsidR="00BA699A" w:rsidRPr="00E73E2D" w:rsidRDefault="00D6792D" w:rsidP="00E73E2D">
            <w:pPr>
              <w:pStyle w:val="1Lotus"/>
              <w:tabs>
                <w:tab w:val="left" w:pos="170"/>
              </w:tabs>
              <w:bidi/>
              <w:spacing w:after="0" w:line="280" w:lineRule="exact"/>
              <w:ind w:left="0" w:firstLine="0"/>
              <w:jc w:val="both"/>
              <w:rPr>
                <w:szCs w:val="24"/>
                <w:rtl/>
              </w:rPr>
            </w:pPr>
            <w:r w:rsidRPr="00E73E2D">
              <w:rPr>
                <w:szCs w:val="24"/>
                <w:rtl/>
              </w:rPr>
              <w:tab/>
            </w:r>
            <w:r w:rsidR="00BA699A" w:rsidRPr="00E73E2D">
              <w:rPr>
                <w:rFonts w:hint="cs"/>
                <w:szCs w:val="24"/>
                <w:rtl/>
              </w:rPr>
              <w:t>اندوخته قانونی</w:t>
            </w:r>
          </w:p>
        </w:tc>
        <w:tc>
          <w:tcPr>
            <w:tcW w:w="908" w:type="dxa"/>
            <w:gridSpan w:val="2"/>
          </w:tcPr>
          <w:p w14:paraId="77AC526D" w14:textId="77777777" w:rsidR="00BA699A" w:rsidRPr="00E73E2D" w:rsidRDefault="00BA699A" w:rsidP="00E73E2D">
            <w:pPr>
              <w:pStyle w:val="1Lotus"/>
              <w:bidi/>
              <w:spacing w:after="0" w:line="280" w:lineRule="exact"/>
              <w:ind w:left="0" w:firstLine="0"/>
              <w:jc w:val="center"/>
              <w:rPr>
                <w:szCs w:val="24"/>
                <w:rtl/>
              </w:rPr>
            </w:pPr>
          </w:p>
        </w:tc>
        <w:tc>
          <w:tcPr>
            <w:tcW w:w="1112" w:type="dxa"/>
            <w:gridSpan w:val="2"/>
          </w:tcPr>
          <w:p w14:paraId="28E318E9" w14:textId="77777777" w:rsidR="00BA699A" w:rsidRPr="00E73E2D" w:rsidRDefault="00653638" w:rsidP="00E73E2D">
            <w:pPr>
              <w:pStyle w:val="1Lotus"/>
              <w:bidi/>
              <w:spacing w:after="0" w:line="280" w:lineRule="exact"/>
              <w:ind w:left="0" w:firstLine="0"/>
              <w:jc w:val="center"/>
              <w:rPr>
                <w:szCs w:val="24"/>
                <w:rtl/>
              </w:rPr>
            </w:pPr>
            <w:r w:rsidRPr="00E73E2D">
              <w:rPr>
                <w:szCs w:val="24"/>
                <w:rtl/>
              </w:rPr>
              <w:t>(............)</w:t>
            </w:r>
          </w:p>
        </w:tc>
        <w:tc>
          <w:tcPr>
            <w:tcW w:w="1084" w:type="dxa"/>
            <w:gridSpan w:val="2"/>
            <w:tcBorders>
              <w:right w:val="single" w:sz="4" w:space="0" w:color="auto"/>
            </w:tcBorders>
          </w:tcPr>
          <w:p w14:paraId="2B3F591E" w14:textId="77777777" w:rsidR="00BA699A" w:rsidRPr="00E73E2D" w:rsidRDefault="00BA699A" w:rsidP="00E73E2D">
            <w:pPr>
              <w:pStyle w:val="1Lotus"/>
              <w:bidi/>
              <w:spacing w:after="0" w:line="280" w:lineRule="exact"/>
              <w:ind w:left="0" w:firstLine="0"/>
              <w:jc w:val="center"/>
              <w:rPr>
                <w:b/>
                <w:szCs w:val="24"/>
                <w:rtl/>
              </w:rPr>
            </w:pPr>
          </w:p>
        </w:tc>
        <w:tc>
          <w:tcPr>
            <w:tcW w:w="1223" w:type="dxa"/>
            <w:gridSpan w:val="2"/>
            <w:tcBorders>
              <w:top w:val="single" w:sz="4" w:space="0" w:color="auto"/>
              <w:left w:val="single" w:sz="4" w:space="0" w:color="auto"/>
              <w:right w:val="single" w:sz="4" w:space="0" w:color="auto"/>
            </w:tcBorders>
          </w:tcPr>
          <w:p w14:paraId="384AAFC3" w14:textId="77777777" w:rsidR="00BA699A" w:rsidRPr="00E73E2D" w:rsidRDefault="00653638" w:rsidP="00E73E2D">
            <w:pPr>
              <w:pStyle w:val="1Lotus"/>
              <w:bidi/>
              <w:spacing w:after="0" w:line="280" w:lineRule="exact"/>
              <w:ind w:left="0" w:firstLine="0"/>
              <w:jc w:val="center"/>
              <w:rPr>
                <w:b/>
                <w:szCs w:val="24"/>
                <w:rtl/>
              </w:rPr>
            </w:pPr>
            <w:r w:rsidRPr="00E73E2D">
              <w:rPr>
                <w:szCs w:val="24"/>
                <w:rtl/>
              </w:rPr>
              <w:t>(............)</w:t>
            </w:r>
          </w:p>
        </w:tc>
      </w:tr>
      <w:tr w:rsidR="00C05370" w:rsidRPr="00E73E2D" w14:paraId="11D4FDD6" w14:textId="77777777" w:rsidTr="00E73E2D">
        <w:tc>
          <w:tcPr>
            <w:tcW w:w="4178" w:type="dxa"/>
          </w:tcPr>
          <w:p w14:paraId="1D2BAA52" w14:textId="77777777" w:rsidR="00653638" w:rsidRPr="00E73E2D" w:rsidRDefault="00D6792D" w:rsidP="00E73E2D">
            <w:pPr>
              <w:pStyle w:val="1Lotus"/>
              <w:tabs>
                <w:tab w:val="left" w:pos="170"/>
              </w:tabs>
              <w:bidi/>
              <w:spacing w:after="0" w:line="280" w:lineRule="exact"/>
              <w:ind w:left="0" w:firstLine="0"/>
              <w:jc w:val="both"/>
              <w:rPr>
                <w:szCs w:val="24"/>
                <w:rtl/>
              </w:rPr>
            </w:pPr>
            <w:r w:rsidRPr="00E73E2D">
              <w:rPr>
                <w:szCs w:val="24"/>
                <w:rtl/>
              </w:rPr>
              <w:tab/>
            </w:r>
            <w:r w:rsidR="00653638" w:rsidRPr="00E73E2D">
              <w:rPr>
                <w:rFonts w:hint="cs"/>
                <w:szCs w:val="24"/>
                <w:rtl/>
              </w:rPr>
              <w:t>سایر اندوخته‌ها</w:t>
            </w:r>
          </w:p>
        </w:tc>
        <w:tc>
          <w:tcPr>
            <w:tcW w:w="908" w:type="dxa"/>
            <w:gridSpan w:val="2"/>
          </w:tcPr>
          <w:p w14:paraId="2F31BDC5" w14:textId="77777777" w:rsidR="00653638" w:rsidRPr="00E73E2D" w:rsidRDefault="00653638" w:rsidP="00E73E2D">
            <w:pPr>
              <w:pStyle w:val="1Lotus"/>
              <w:bidi/>
              <w:spacing w:after="0" w:line="280" w:lineRule="exact"/>
              <w:ind w:left="0" w:firstLine="0"/>
              <w:jc w:val="center"/>
              <w:rPr>
                <w:szCs w:val="24"/>
                <w:rtl/>
              </w:rPr>
            </w:pPr>
          </w:p>
        </w:tc>
        <w:tc>
          <w:tcPr>
            <w:tcW w:w="1112" w:type="dxa"/>
            <w:gridSpan w:val="2"/>
          </w:tcPr>
          <w:p w14:paraId="2249E7F7" w14:textId="77777777" w:rsidR="00653638" w:rsidRPr="00E73E2D" w:rsidRDefault="00653638" w:rsidP="00E73E2D">
            <w:pPr>
              <w:pStyle w:val="1Lotus"/>
              <w:bidi/>
              <w:spacing w:after="0" w:line="280" w:lineRule="exact"/>
              <w:ind w:left="0" w:firstLine="0"/>
              <w:jc w:val="center"/>
              <w:rPr>
                <w:szCs w:val="24"/>
                <w:rtl/>
              </w:rPr>
            </w:pPr>
            <w:r w:rsidRPr="00E73E2D">
              <w:rPr>
                <w:szCs w:val="24"/>
                <w:rtl/>
              </w:rPr>
              <w:t>(............)</w:t>
            </w:r>
          </w:p>
        </w:tc>
        <w:tc>
          <w:tcPr>
            <w:tcW w:w="1084" w:type="dxa"/>
            <w:gridSpan w:val="2"/>
            <w:tcBorders>
              <w:right w:val="single" w:sz="4" w:space="0" w:color="auto"/>
            </w:tcBorders>
          </w:tcPr>
          <w:p w14:paraId="0854A774" w14:textId="77777777" w:rsidR="00653638" w:rsidRPr="00E73E2D" w:rsidRDefault="00653638" w:rsidP="00E73E2D">
            <w:pPr>
              <w:pStyle w:val="1Lotus"/>
              <w:bidi/>
              <w:spacing w:after="0" w:line="280" w:lineRule="exact"/>
              <w:ind w:left="0" w:firstLine="0"/>
              <w:jc w:val="center"/>
              <w:rPr>
                <w:b/>
                <w:szCs w:val="24"/>
                <w:rtl/>
              </w:rPr>
            </w:pPr>
          </w:p>
        </w:tc>
        <w:tc>
          <w:tcPr>
            <w:tcW w:w="1223" w:type="dxa"/>
            <w:gridSpan w:val="2"/>
            <w:tcBorders>
              <w:left w:val="single" w:sz="4" w:space="0" w:color="auto"/>
              <w:right w:val="single" w:sz="4" w:space="0" w:color="auto"/>
            </w:tcBorders>
          </w:tcPr>
          <w:p w14:paraId="32A8D3E0" w14:textId="77777777" w:rsidR="00653638" w:rsidRPr="00E73E2D" w:rsidRDefault="00653638" w:rsidP="00E73E2D">
            <w:pPr>
              <w:pStyle w:val="1Lotus"/>
              <w:bidi/>
              <w:spacing w:after="0" w:line="280" w:lineRule="exact"/>
              <w:ind w:left="0" w:firstLine="0"/>
              <w:jc w:val="center"/>
              <w:rPr>
                <w:szCs w:val="24"/>
                <w:rtl/>
              </w:rPr>
            </w:pPr>
            <w:r w:rsidRPr="00E73E2D">
              <w:rPr>
                <w:szCs w:val="24"/>
                <w:rtl/>
              </w:rPr>
              <w:t>(............)</w:t>
            </w:r>
          </w:p>
        </w:tc>
      </w:tr>
      <w:tr w:rsidR="00C05370" w:rsidRPr="00E73E2D" w14:paraId="0CF5559C" w14:textId="77777777" w:rsidTr="00E73E2D">
        <w:tc>
          <w:tcPr>
            <w:tcW w:w="4178" w:type="dxa"/>
          </w:tcPr>
          <w:p w14:paraId="331ABCD4" w14:textId="77777777" w:rsidR="00653638" w:rsidRPr="00E73E2D" w:rsidRDefault="00D6792D" w:rsidP="00E73E2D">
            <w:pPr>
              <w:pStyle w:val="1Lotus"/>
              <w:tabs>
                <w:tab w:val="left" w:pos="170"/>
              </w:tabs>
              <w:bidi/>
              <w:spacing w:after="0" w:line="280" w:lineRule="exact"/>
              <w:ind w:left="0" w:firstLine="0"/>
              <w:jc w:val="both"/>
              <w:rPr>
                <w:szCs w:val="24"/>
                <w:rtl/>
              </w:rPr>
            </w:pPr>
            <w:r w:rsidRPr="00E73E2D">
              <w:rPr>
                <w:szCs w:val="24"/>
                <w:rtl/>
              </w:rPr>
              <w:tab/>
            </w:r>
            <w:r w:rsidR="00653638" w:rsidRPr="00E73E2D">
              <w:rPr>
                <w:rFonts w:hint="cs"/>
                <w:szCs w:val="24"/>
                <w:rtl/>
              </w:rPr>
              <w:t>سود سهام پرداختنی</w:t>
            </w:r>
          </w:p>
        </w:tc>
        <w:tc>
          <w:tcPr>
            <w:tcW w:w="908" w:type="dxa"/>
            <w:gridSpan w:val="2"/>
          </w:tcPr>
          <w:p w14:paraId="23CAF2CD" w14:textId="77777777" w:rsidR="00653638" w:rsidRPr="00E73E2D" w:rsidRDefault="00653638" w:rsidP="00E73E2D">
            <w:pPr>
              <w:pStyle w:val="1Lotus"/>
              <w:bidi/>
              <w:spacing w:after="0" w:line="280" w:lineRule="exact"/>
              <w:ind w:left="0" w:firstLine="0"/>
              <w:jc w:val="center"/>
              <w:rPr>
                <w:szCs w:val="24"/>
                <w:rtl/>
              </w:rPr>
            </w:pPr>
          </w:p>
        </w:tc>
        <w:tc>
          <w:tcPr>
            <w:tcW w:w="1112" w:type="dxa"/>
            <w:gridSpan w:val="2"/>
          </w:tcPr>
          <w:p w14:paraId="3BD15786" w14:textId="77777777" w:rsidR="00653638" w:rsidRPr="00E73E2D" w:rsidRDefault="00653638" w:rsidP="00E73E2D">
            <w:pPr>
              <w:pStyle w:val="1Lotus"/>
              <w:pBdr>
                <w:bottom w:val="single" w:sz="4" w:space="1" w:color="auto"/>
              </w:pBdr>
              <w:bidi/>
              <w:spacing w:after="0" w:line="280" w:lineRule="exact"/>
              <w:ind w:left="0" w:firstLine="0"/>
              <w:jc w:val="center"/>
              <w:rPr>
                <w:szCs w:val="24"/>
                <w:rtl/>
              </w:rPr>
            </w:pPr>
            <w:r w:rsidRPr="00E73E2D">
              <w:rPr>
                <w:szCs w:val="24"/>
                <w:rtl/>
              </w:rPr>
              <w:t>(............)</w:t>
            </w:r>
          </w:p>
        </w:tc>
        <w:tc>
          <w:tcPr>
            <w:tcW w:w="1084" w:type="dxa"/>
            <w:gridSpan w:val="2"/>
            <w:tcBorders>
              <w:right w:val="single" w:sz="4" w:space="0" w:color="auto"/>
            </w:tcBorders>
          </w:tcPr>
          <w:p w14:paraId="69177A3B" w14:textId="77777777" w:rsidR="00653638" w:rsidRPr="00E73E2D" w:rsidRDefault="00653638" w:rsidP="00E73E2D">
            <w:pPr>
              <w:pStyle w:val="1Lotus"/>
              <w:bidi/>
              <w:spacing w:after="0" w:line="280" w:lineRule="exact"/>
              <w:ind w:left="0" w:firstLine="0"/>
              <w:jc w:val="center"/>
              <w:rPr>
                <w:b/>
                <w:szCs w:val="24"/>
                <w:rtl/>
              </w:rPr>
            </w:pPr>
          </w:p>
        </w:tc>
        <w:tc>
          <w:tcPr>
            <w:tcW w:w="1223" w:type="dxa"/>
            <w:gridSpan w:val="2"/>
            <w:tcBorders>
              <w:left w:val="single" w:sz="4" w:space="0" w:color="auto"/>
              <w:bottom w:val="single" w:sz="4" w:space="0" w:color="auto"/>
              <w:right w:val="single" w:sz="4" w:space="0" w:color="auto"/>
            </w:tcBorders>
          </w:tcPr>
          <w:p w14:paraId="44B91F5F" w14:textId="77777777" w:rsidR="00653638" w:rsidRPr="00E73E2D" w:rsidRDefault="00653638" w:rsidP="00E73E2D">
            <w:pPr>
              <w:pStyle w:val="1Lotus"/>
              <w:bidi/>
              <w:spacing w:after="0" w:line="280" w:lineRule="exact"/>
              <w:ind w:left="0" w:firstLine="0"/>
              <w:jc w:val="center"/>
              <w:rPr>
                <w:szCs w:val="24"/>
                <w:rtl/>
              </w:rPr>
            </w:pPr>
            <w:r w:rsidRPr="00E73E2D">
              <w:rPr>
                <w:szCs w:val="24"/>
                <w:rtl/>
              </w:rPr>
              <w:t>(............)</w:t>
            </w:r>
          </w:p>
        </w:tc>
      </w:tr>
      <w:tr w:rsidR="00C05370" w:rsidRPr="00E73E2D" w14:paraId="62193A2E" w14:textId="77777777" w:rsidTr="00E73E2D">
        <w:tc>
          <w:tcPr>
            <w:tcW w:w="4178" w:type="dxa"/>
          </w:tcPr>
          <w:p w14:paraId="3AE1E9D6" w14:textId="77777777" w:rsidR="00653638" w:rsidRPr="00E73E2D" w:rsidRDefault="00653638" w:rsidP="00E73E2D">
            <w:pPr>
              <w:pStyle w:val="1Lotus"/>
              <w:bidi/>
              <w:spacing w:after="0" w:line="280" w:lineRule="exact"/>
              <w:ind w:left="0" w:firstLine="0"/>
              <w:jc w:val="both"/>
              <w:rPr>
                <w:szCs w:val="24"/>
                <w:rtl/>
              </w:rPr>
            </w:pPr>
          </w:p>
        </w:tc>
        <w:tc>
          <w:tcPr>
            <w:tcW w:w="908" w:type="dxa"/>
            <w:gridSpan w:val="2"/>
          </w:tcPr>
          <w:p w14:paraId="07D47802" w14:textId="77777777" w:rsidR="00653638" w:rsidRPr="00E73E2D" w:rsidRDefault="00653638" w:rsidP="00E73E2D">
            <w:pPr>
              <w:pStyle w:val="1Lotus"/>
              <w:bidi/>
              <w:spacing w:after="0" w:line="280" w:lineRule="exact"/>
              <w:ind w:left="0" w:firstLine="0"/>
              <w:jc w:val="center"/>
              <w:rPr>
                <w:szCs w:val="24"/>
                <w:rtl/>
              </w:rPr>
            </w:pPr>
          </w:p>
        </w:tc>
        <w:tc>
          <w:tcPr>
            <w:tcW w:w="1112" w:type="dxa"/>
            <w:gridSpan w:val="2"/>
          </w:tcPr>
          <w:p w14:paraId="7D0CA037" w14:textId="77777777" w:rsidR="00653638" w:rsidRPr="00E73E2D" w:rsidRDefault="00653638" w:rsidP="00E73E2D">
            <w:pPr>
              <w:pStyle w:val="1Lotus"/>
              <w:bidi/>
              <w:spacing w:after="0" w:line="280" w:lineRule="exact"/>
              <w:ind w:left="0" w:firstLine="0"/>
              <w:jc w:val="center"/>
              <w:rPr>
                <w:szCs w:val="24"/>
                <w:rtl/>
              </w:rPr>
            </w:pPr>
          </w:p>
        </w:tc>
        <w:tc>
          <w:tcPr>
            <w:tcW w:w="1084" w:type="dxa"/>
            <w:gridSpan w:val="2"/>
          </w:tcPr>
          <w:p w14:paraId="686B66B9" w14:textId="77777777" w:rsidR="00653638" w:rsidRPr="00E73E2D" w:rsidRDefault="00653638" w:rsidP="00E73E2D">
            <w:pPr>
              <w:pStyle w:val="1Lotus"/>
              <w:pBdr>
                <w:bottom w:val="single" w:sz="4" w:space="1" w:color="auto"/>
              </w:pBdr>
              <w:bidi/>
              <w:spacing w:after="0" w:line="280" w:lineRule="exact"/>
              <w:ind w:left="0" w:firstLine="0"/>
              <w:jc w:val="center"/>
              <w:rPr>
                <w:b/>
                <w:szCs w:val="24"/>
                <w:rtl/>
              </w:rPr>
            </w:pPr>
            <w:r w:rsidRPr="00E73E2D">
              <w:rPr>
                <w:szCs w:val="24"/>
                <w:rtl/>
              </w:rPr>
              <w:t>(............)</w:t>
            </w:r>
          </w:p>
        </w:tc>
        <w:tc>
          <w:tcPr>
            <w:tcW w:w="1223" w:type="dxa"/>
            <w:gridSpan w:val="2"/>
            <w:tcBorders>
              <w:top w:val="single" w:sz="4" w:space="0" w:color="auto"/>
            </w:tcBorders>
          </w:tcPr>
          <w:p w14:paraId="7B50B413" w14:textId="77777777" w:rsidR="00653638" w:rsidRPr="00E73E2D" w:rsidRDefault="00653638" w:rsidP="00E73E2D">
            <w:pPr>
              <w:pStyle w:val="1Lotus"/>
              <w:pBdr>
                <w:bottom w:val="single" w:sz="4" w:space="1" w:color="auto"/>
              </w:pBdr>
              <w:bidi/>
              <w:spacing w:after="0" w:line="280" w:lineRule="exact"/>
              <w:ind w:left="0" w:firstLine="0"/>
              <w:jc w:val="center"/>
              <w:rPr>
                <w:szCs w:val="24"/>
                <w:rtl/>
              </w:rPr>
            </w:pPr>
            <w:r w:rsidRPr="00E73E2D">
              <w:rPr>
                <w:szCs w:val="24"/>
                <w:rtl/>
              </w:rPr>
              <w:t>(............)</w:t>
            </w:r>
          </w:p>
        </w:tc>
      </w:tr>
      <w:tr w:rsidR="00C05370" w:rsidRPr="00E73E2D" w14:paraId="4B664A43" w14:textId="77777777" w:rsidTr="00E73E2D">
        <w:tc>
          <w:tcPr>
            <w:tcW w:w="4178" w:type="dxa"/>
          </w:tcPr>
          <w:p w14:paraId="7CD9EB85" w14:textId="77777777" w:rsidR="00653638" w:rsidRPr="00E73E2D" w:rsidRDefault="00653638" w:rsidP="00E73E2D">
            <w:pPr>
              <w:pStyle w:val="1Lotus"/>
              <w:bidi/>
              <w:spacing w:after="0" w:line="280" w:lineRule="exact"/>
              <w:ind w:left="0" w:firstLine="0"/>
              <w:jc w:val="both"/>
              <w:rPr>
                <w:szCs w:val="24"/>
                <w:rtl/>
              </w:rPr>
            </w:pPr>
            <w:r w:rsidRPr="00E73E2D">
              <w:rPr>
                <w:rFonts w:hint="cs"/>
                <w:szCs w:val="24"/>
                <w:rtl/>
              </w:rPr>
              <w:t>سود (زیان) انباشته در پایان سال</w:t>
            </w:r>
          </w:p>
        </w:tc>
        <w:tc>
          <w:tcPr>
            <w:tcW w:w="908" w:type="dxa"/>
            <w:gridSpan w:val="2"/>
          </w:tcPr>
          <w:p w14:paraId="4F2D5456" w14:textId="77777777" w:rsidR="00653638" w:rsidRPr="00E73E2D" w:rsidRDefault="00653638" w:rsidP="00E73E2D">
            <w:pPr>
              <w:pStyle w:val="1Lotus"/>
              <w:bidi/>
              <w:spacing w:after="0" w:line="280" w:lineRule="exact"/>
              <w:ind w:left="0" w:firstLine="0"/>
              <w:jc w:val="center"/>
              <w:rPr>
                <w:szCs w:val="24"/>
                <w:rtl/>
              </w:rPr>
            </w:pPr>
          </w:p>
        </w:tc>
        <w:tc>
          <w:tcPr>
            <w:tcW w:w="1112" w:type="dxa"/>
            <w:gridSpan w:val="2"/>
          </w:tcPr>
          <w:p w14:paraId="19094D5F" w14:textId="77777777" w:rsidR="00653638" w:rsidRPr="00E73E2D" w:rsidRDefault="00653638" w:rsidP="00E73E2D">
            <w:pPr>
              <w:pStyle w:val="1Lotus"/>
              <w:bidi/>
              <w:spacing w:after="0" w:line="280" w:lineRule="exact"/>
              <w:ind w:left="0" w:firstLine="0"/>
              <w:jc w:val="center"/>
              <w:rPr>
                <w:szCs w:val="24"/>
                <w:rtl/>
              </w:rPr>
            </w:pPr>
          </w:p>
        </w:tc>
        <w:tc>
          <w:tcPr>
            <w:tcW w:w="1084" w:type="dxa"/>
            <w:gridSpan w:val="2"/>
          </w:tcPr>
          <w:p w14:paraId="14E9FF18" w14:textId="77777777" w:rsidR="00653638" w:rsidRPr="00E73E2D" w:rsidRDefault="00C977FD" w:rsidP="00E73E2D">
            <w:pPr>
              <w:pStyle w:val="1Lotus"/>
              <w:pBdr>
                <w:bottom w:val="double" w:sz="4" w:space="1" w:color="auto"/>
              </w:pBdr>
              <w:bidi/>
              <w:spacing w:after="0" w:line="280" w:lineRule="exact"/>
              <w:ind w:left="0" w:firstLine="0"/>
              <w:jc w:val="center"/>
              <w:rPr>
                <w:szCs w:val="24"/>
                <w:rtl/>
              </w:rPr>
            </w:pPr>
            <w:r w:rsidRPr="00E73E2D">
              <w:rPr>
                <w:b/>
                <w:szCs w:val="24"/>
                <w:rtl/>
              </w:rPr>
              <w:t>............</w:t>
            </w:r>
          </w:p>
        </w:tc>
        <w:tc>
          <w:tcPr>
            <w:tcW w:w="1223" w:type="dxa"/>
            <w:gridSpan w:val="2"/>
          </w:tcPr>
          <w:p w14:paraId="6FEBFD6E" w14:textId="77777777" w:rsidR="00653638" w:rsidRPr="00E73E2D" w:rsidRDefault="00C977FD" w:rsidP="00E73E2D">
            <w:pPr>
              <w:pStyle w:val="1Lotus"/>
              <w:pBdr>
                <w:bottom w:val="double" w:sz="4" w:space="1" w:color="auto"/>
              </w:pBdr>
              <w:bidi/>
              <w:spacing w:after="0" w:line="280" w:lineRule="exact"/>
              <w:ind w:left="0" w:firstLine="0"/>
              <w:jc w:val="center"/>
              <w:rPr>
                <w:szCs w:val="24"/>
                <w:rtl/>
              </w:rPr>
            </w:pPr>
            <w:r w:rsidRPr="00E73E2D">
              <w:rPr>
                <w:b/>
                <w:szCs w:val="24"/>
                <w:rtl/>
              </w:rPr>
              <w:t>............</w:t>
            </w:r>
          </w:p>
        </w:tc>
      </w:tr>
    </w:tbl>
    <w:p w14:paraId="2E3BDC5C" w14:textId="77777777" w:rsidR="00E51714" w:rsidRDefault="00E51714" w:rsidP="008D4F01">
      <w:pPr>
        <w:pStyle w:val="1Traffic"/>
        <w:bidi/>
        <w:spacing w:before="240" w:after="0"/>
        <w:ind w:left="0" w:firstLine="0"/>
        <w:jc w:val="both"/>
        <w:rPr>
          <w:spacing w:val="-8"/>
          <w:rtl/>
        </w:rPr>
      </w:pPr>
      <w:r>
        <w:rPr>
          <w:spacing w:val="-8"/>
          <w:rtl/>
        </w:rPr>
        <w:t>از آنجا كه‌ اجزاي‌ سود و زيان‌ جامع‌ محدود به‌ سود (زيان‌) سال‌ و تعديلات‌ سنواتي‌ است‌، صورت‌ سود و زيان‌ جامع‌ ارائه‌ نشده‌ است‌.</w:t>
      </w:r>
    </w:p>
    <w:p w14:paraId="4052C685" w14:textId="37013B2D" w:rsidR="00935ADD" w:rsidRPr="003C2232" w:rsidRDefault="00E51714" w:rsidP="002B20F6">
      <w:pPr>
        <w:pStyle w:val="1Traffic"/>
        <w:bidi/>
        <w:spacing w:before="100" w:after="0"/>
        <w:jc w:val="center"/>
        <w:rPr>
          <w:rtl/>
        </w:rPr>
      </w:pPr>
      <w:r w:rsidRPr="003C2232">
        <w:rPr>
          <w:rFonts w:cs="B Lotus"/>
          <w:sz w:val="30"/>
          <w:szCs w:val="28"/>
          <w:rtl/>
        </w:rPr>
        <w:t>يادداشتهاي‌ توضيحي‌</w:t>
      </w:r>
      <w:r w:rsidRPr="003C2232">
        <w:rPr>
          <w:rFonts w:cs="Lotus"/>
          <w:sz w:val="30"/>
          <w:szCs w:val="28"/>
          <w:rtl/>
        </w:rPr>
        <w:t> </w:t>
      </w:r>
      <w:r w:rsidRPr="003C2232">
        <w:rPr>
          <w:rFonts w:cs="B Lotus"/>
          <w:sz w:val="30"/>
          <w:szCs w:val="28"/>
          <w:rtl/>
        </w:rPr>
        <w:t>... تا</w:t>
      </w:r>
      <w:r w:rsidRPr="003C2232">
        <w:rPr>
          <w:rFonts w:cs="Lotus"/>
          <w:sz w:val="30"/>
          <w:szCs w:val="28"/>
          <w:rtl/>
        </w:rPr>
        <w:t> </w:t>
      </w:r>
      <w:r w:rsidRPr="003C2232">
        <w:rPr>
          <w:rFonts w:cs="B Lotus"/>
          <w:sz w:val="30"/>
          <w:szCs w:val="28"/>
          <w:rtl/>
        </w:rPr>
        <w:t>... مندرج‌ در صفحات‌</w:t>
      </w:r>
      <w:r w:rsidRPr="003C2232">
        <w:rPr>
          <w:rFonts w:cs="Lotus"/>
          <w:sz w:val="30"/>
          <w:szCs w:val="28"/>
          <w:rtl/>
        </w:rPr>
        <w:t> </w:t>
      </w:r>
      <w:r w:rsidRPr="003C2232">
        <w:rPr>
          <w:rFonts w:cs="B Lotus"/>
          <w:sz w:val="30"/>
          <w:szCs w:val="28"/>
          <w:rtl/>
        </w:rPr>
        <w:t>... تا</w:t>
      </w:r>
      <w:r w:rsidRPr="003C2232">
        <w:rPr>
          <w:rFonts w:cs="Lotus"/>
          <w:sz w:val="30"/>
          <w:szCs w:val="28"/>
          <w:rtl/>
        </w:rPr>
        <w:t> </w:t>
      </w:r>
      <w:r w:rsidRPr="003C2232">
        <w:rPr>
          <w:rFonts w:cs="B Lotus"/>
          <w:sz w:val="30"/>
          <w:szCs w:val="28"/>
          <w:rtl/>
        </w:rPr>
        <w:t>...، جزء لاينفك‌ صورتهاي‌ مالي‌ است‌.</w:t>
      </w:r>
    </w:p>
    <w:sectPr w:rsidR="00935ADD" w:rsidRPr="003C2232" w:rsidSect="00E83D3D">
      <w:headerReference w:type="default" r:id="rId13"/>
      <w:footerReference w:type="default" r:id="rId14"/>
      <w:pgSz w:w="11907" w:h="16840" w:code="9"/>
      <w:pgMar w:top="851" w:right="1701" w:bottom="680" w:left="1701" w:header="1418" w:footer="1134" w:gutter="0"/>
      <w:cols w:space="72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0B6FD" w14:textId="77777777" w:rsidR="0011606F" w:rsidRDefault="0011606F">
      <w:r>
        <w:separator/>
      </w:r>
    </w:p>
  </w:endnote>
  <w:endnote w:type="continuationSeparator" w:id="0">
    <w:p w14:paraId="7DFA0CDC" w14:textId="77777777" w:rsidR="0011606F" w:rsidRDefault="00116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Bold r:id="rId1" w:subsetted="1" w:fontKey="{6DF23273-B490-4A05-BD91-4D409C77607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embedRegular r:id="rId2" w:subsetted="1" w:fontKey="{E43E1F6B-5F80-4139-BE03-53ECFFC7ACAC}"/>
    <w:embedBold r:id="rId3" w:subsetted="1" w:fontKey="{FE2A73A2-9AE7-4CBD-A057-DA080A46F0BA}"/>
  </w:font>
  <w:font w:name="Lotus">
    <w:altName w:val="Arial"/>
    <w:charset w:val="B2"/>
    <w:family w:val="auto"/>
    <w:pitch w:val="variable"/>
    <w:sig w:usb0="00006001" w:usb1="00000000" w:usb2="00000000" w:usb3="00000000" w:csb0="00000040" w:csb1="00000000"/>
    <w:embedBold r:id="rId4" w:subsetted="1" w:fontKey="{76144F34-7712-454F-89DF-C1936BB98B0D}"/>
  </w:font>
  <w:font w:name="B Zar">
    <w:altName w:val="Arial"/>
    <w:charset w:val="B2"/>
    <w:family w:val="auto"/>
    <w:pitch w:val="variable"/>
    <w:sig w:usb0="00002001" w:usb1="80000000" w:usb2="00000008" w:usb3="00000000" w:csb0="00000040" w:csb1="00000000"/>
    <w:embedRegular r:id="rId5" w:fontKey="{8D616753-9C89-416E-99B5-7E822724E1DF}"/>
    <w:embedBold r:id="rId6" w:fontKey="{B9895E21-89B7-40DD-BA77-4B1471CE2F41}"/>
  </w:font>
  <w:font w:name="Zar">
    <w:altName w:val="Courier New"/>
    <w:charset w:val="B2"/>
    <w:family w:val="auto"/>
    <w:pitch w:val="variable"/>
    <w:sig w:usb0="00002000" w:usb1="80000000" w:usb2="00000008" w:usb3="00000000" w:csb0="00000040" w:csb1="00000000"/>
  </w:font>
  <w:font w:name="Nasim">
    <w:charset w:val="B2"/>
    <w:family w:val="auto"/>
    <w:pitch w:val="variable"/>
    <w:sig w:usb0="00002001" w:usb1="00000000" w:usb2="00000000" w:usb3="00000000" w:csb0="00000040" w:csb1="00000000"/>
  </w:font>
  <w:font w:name="Sina">
    <w:altName w:val="Courier New"/>
    <w:charset w:val="B2"/>
    <w:family w:val="auto"/>
    <w:pitch w:val="variable"/>
    <w:sig w:usb0="00002000" w:usb1="80000000" w:usb2="00000008" w:usb3="00000000" w:csb0="00000040" w:csb1="00000000"/>
  </w:font>
  <w:font w:name="B Lotus">
    <w:altName w:val="Arial"/>
    <w:charset w:val="B2"/>
    <w:family w:val="auto"/>
    <w:pitch w:val="variable"/>
    <w:sig w:usb0="00002001" w:usb1="80000000" w:usb2="00000008" w:usb3="00000000" w:csb0="00000040" w:csb1="00000000"/>
    <w:embedBold r:id="rId7" w:fontKey="{B744AB06-6C47-4154-A92F-72A2DE949ED7}"/>
    <w:embedItalic r:id="rId8" w:fontKey="{BF66FCF3-7494-4222-BF46-286BC8C11230}"/>
  </w:font>
  <w:font w:name="B Traffic">
    <w:altName w:val="Arial"/>
    <w:charset w:val="B2"/>
    <w:family w:val="auto"/>
    <w:pitch w:val="variable"/>
    <w:sig w:usb0="00002001" w:usb1="80000000" w:usb2="00000008" w:usb3="00000000" w:csb0="00000040" w:csb1="00000000"/>
    <w:embedBold r:id="rId9" w:fontKey="{BB653C12-FCDC-4DC0-B936-ADF2A5BB3476}"/>
  </w:font>
  <w:font w:name="Traffic">
    <w:charset w:val="B2"/>
    <w:family w:val="auto"/>
    <w:pitch w:val="variable"/>
    <w:sig w:usb0="00006001" w:usb1="00000000" w:usb2="00000000" w:usb3="00000000" w:csb0="00000040" w:csb1="00000000"/>
  </w:font>
  <w:font w:name="Mitra">
    <w:charset w:val="B2"/>
    <w:family w:val="auto"/>
    <w:pitch w:val="variable"/>
    <w:sig w:usb0="00006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Paatch">
    <w:charset w:val="B2"/>
    <w:family w:val="auto"/>
    <w:pitch w:val="variable"/>
    <w:sig w:usb0="00006001" w:usb1="00000000" w:usb2="00000000" w:usb3="00000000" w:csb0="00000040" w:csb1="00000000"/>
  </w:font>
  <w:font w:name="Nazanin">
    <w:altName w:val="Arial"/>
    <w:charset w:val="B2"/>
    <w:family w:val="auto"/>
    <w:pitch w:val="variable"/>
    <w:sig w:usb0="00006001" w:usb1="00000000" w:usb2="00000000" w:usb3="00000000" w:csb0="00000040" w:csb1="00000000"/>
    <w:embedBold r:id="rId10" w:fontKey="{EB7A3CE4-A079-46EA-8486-9CCBCA4D9E14}"/>
  </w:font>
  <w:font w:name="Titr">
    <w:charset w:val="B2"/>
    <w:family w:val="auto"/>
    <w:pitch w:val="variable"/>
    <w:sig w:usb0="00002001" w:usb1="00000000" w:usb2="00000000" w:usb3="00000000" w:csb0="00000040" w:csb1="00000000"/>
  </w:font>
  <w:font w:name="B Titr">
    <w:altName w:val="Arial"/>
    <w:charset w:val="B2"/>
    <w:family w:val="auto"/>
    <w:pitch w:val="variable"/>
    <w:sig w:usb0="00002001" w:usb1="80000000" w:usb2="00000008" w:usb3="00000000" w:csb0="00000040" w:csb1="00000000"/>
    <w:embedBold r:id="rId11" w:fontKey="{6539A353-A1BC-45A2-9DBF-1F3A32CEA71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1693" w14:textId="77777777" w:rsidR="007A316F" w:rsidRDefault="007A316F">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7B7ADC">
      <w:rPr>
        <w:rStyle w:val="PageNumber"/>
        <w:noProof/>
        <w:rtl/>
      </w:rPr>
      <w:t>38</w:t>
    </w:r>
    <w:r>
      <w:rPr>
        <w:rStyle w:val="PageNumber"/>
        <w:rtl/>
      </w:rPr>
      <w:fldChar w:fldCharType="end"/>
    </w:r>
  </w:p>
  <w:p w14:paraId="0DAD0EE6" w14:textId="77777777" w:rsidR="007A316F" w:rsidRDefault="007A316F">
    <w:pPr>
      <w:pStyle w:val="Footer"/>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7FBA" w14:textId="77777777" w:rsidR="007A316F" w:rsidRDefault="007A316F">
    <w:pPr>
      <w:pStyle w:val="Footer"/>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B5987" w14:textId="77777777" w:rsidR="0011606F" w:rsidRDefault="0011606F">
      <w:r>
        <w:separator/>
      </w:r>
    </w:p>
  </w:footnote>
  <w:footnote w:type="continuationSeparator" w:id="0">
    <w:p w14:paraId="520BDA01" w14:textId="77777777" w:rsidR="0011606F" w:rsidRDefault="001160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48CE2" w14:textId="77777777" w:rsidR="007A316F" w:rsidRDefault="007A316F">
    <w:pPr>
      <w:pStyle w:val="Heade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BE147" w14:textId="42E347E1" w:rsidR="007A316F" w:rsidRPr="002B20F6" w:rsidRDefault="007A316F" w:rsidP="002B20F6">
    <w:pPr>
      <w:pStyle w:val="Header"/>
      <w:rPr>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4AF1" w14:textId="77777777" w:rsidR="007A316F" w:rsidRPr="00E07CB7" w:rsidRDefault="007A316F">
    <w:pPr>
      <w:pStyle w:val="TitreSarSafe"/>
      <w:rPr>
        <w:rFonts w:cs="B Titr"/>
        <w:rtl/>
      </w:rPr>
    </w:pPr>
    <w:r w:rsidRPr="00E07CB7">
      <w:rPr>
        <w:rFonts w:cs="B Titr" w:hint="eastAsia"/>
        <w:rtl/>
      </w:rPr>
      <w:t>استاندارد</w:t>
    </w:r>
    <w:r w:rsidRPr="00E07CB7">
      <w:rPr>
        <w:rFonts w:cs="B Titr"/>
        <w:rtl/>
      </w:rPr>
      <w:t xml:space="preserve"> </w:t>
    </w:r>
    <w:r w:rsidRPr="00E07CB7">
      <w:rPr>
        <w:rFonts w:cs="B Titr" w:hint="eastAsia"/>
        <w:rtl/>
      </w:rPr>
      <w:t>حسابداري‌</w:t>
    </w:r>
    <w:r w:rsidRPr="00E07CB7">
      <w:rPr>
        <w:rFonts w:cs="B Titr"/>
        <w:rtl/>
      </w:rPr>
      <w:t xml:space="preserve"> شماره‌ 1</w:t>
    </w:r>
  </w:p>
  <w:p w14:paraId="5B28E620" w14:textId="77777777" w:rsidR="007A316F" w:rsidRPr="00E07CB7" w:rsidRDefault="007A316F">
    <w:pPr>
      <w:pStyle w:val="TitreSarSafe"/>
      <w:rPr>
        <w:rFonts w:cs="B Titr"/>
        <w:rtl/>
      </w:rPr>
    </w:pPr>
    <w:r w:rsidRPr="00E07CB7">
      <w:rPr>
        <w:rFonts w:cs="B Titr" w:hint="eastAsia"/>
        <w:rtl/>
      </w:rPr>
      <w:t>نحوه‌</w:t>
    </w:r>
    <w:r w:rsidRPr="00E07CB7">
      <w:rPr>
        <w:rFonts w:cs="B Titr"/>
        <w:rtl/>
      </w:rPr>
      <w:t xml:space="preserve"> </w:t>
    </w:r>
    <w:r w:rsidRPr="00E07CB7">
      <w:rPr>
        <w:rFonts w:cs="B Titr" w:hint="eastAsia"/>
        <w:rtl/>
      </w:rPr>
      <w:t>ارائه‌</w:t>
    </w:r>
    <w:r w:rsidRPr="00E07CB7">
      <w:rPr>
        <w:rFonts w:cs="B Titr"/>
        <w:rtl/>
      </w:rPr>
      <w:t xml:space="preserve"> صورتهاي‌ مالي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Ind w:w="78" w:type="dxa"/>
      <w:tblLook w:val="0020" w:firstRow="1" w:lastRow="0" w:firstColumn="0" w:lastColumn="0" w:noHBand="0" w:noVBand="0"/>
    </w:tblPr>
    <w:tblGrid>
      <w:gridCol w:w="7453"/>
      <w:gridCol w:w="974"/>
    </w:tblGrid>
    <w:tr w:rsidR="007A316F" w:rsidRPr="00E73E2D" w14:paraId="21740A38" w14:textId="77777777" w:rsidTr="00E73E2D">
      <w:tc>
        <w:tcPr>
          <w:tcW w:w="14034" w:type="dxa"/>
        </w:tcPr>
        <w:p w14:paraId="71C461CD" w14:textId="77777777" w:rsidR="007A316F" w:rsidRPr="00E73E2D" w:rsidRDefault="007A316F" w:rsidP="00E73E2D">
          <w:pPr>
            <w:pStyle w:val="Header"/>
            <w:jc w:val="center"/>
            <w:rPr>
              <w:sz w:val="26"/>
              <w:szCs w:val="22"/>
              <w:rtl/>
            </w:rPr>
          </w:pPr>
          <w:r w:rsidRPr="00E73E2D">
            <w:rPr>
              <w:rFonts w:cs="B Zar"/>
              <w:b w:val="0"/>
              <w:sz w:val="26"/>
              <w:rtl/>
            </w:rPr>
            <w:t xml:space="preserve">استاندارد </w:t>
          </w:r>
          <w:r w:rsidRPr="00E73E2D">
            <w:rPr>
              <w:rFonts w:cs="B Zar"/>
              <w:b w:val="0"/>
              <w:sz w:val="26"/>
              <w:rtl/>
            </w:rPr>
            <w:t xml:space="preserve">حسابداري‌ شماره‌ 1 </w:t>
          </w:r>
          <w:r w:rsidRPr="00E73E2D">
            <w:rPr>
              <w:rFonts w:cs="B Zar" w:hint="cs"/>
              <w:b w:val="0"/>
              <w:sz w:val="26"/>
              <w:rtl/>
            </w:rPr>
            <w:t>-</w:t>
          </w:r>
          <w:r w:rsidRPr="00E73E2D">
            <w:rPr>
              <w:rFonts w:cs="B Zar"/>
              <w:b w:val="0"/>
              <w:sz w:val="26"/>
              <w:rtl/>
            </w:rPr>
            <w:t xml:space="preserve"> نحوه‌ ارائه‌ صورتهاي‌ مالي‌</w:t>
          </w:r>
        </w:p>
      </w:tc>
      <w:tc>
        <w:tcPr>
          <w:tcW w:w="1134" w:type="dxa"/>
        </w:tcPr>
        <w:p w14:paraId="15E8DD07" w14:textId="77777777" w:rsidR="007A316F" w:rsidRPr="00E73E2D" w:rsidRDefault="007A316F" w:rsidP="00E73E2D">
          <w:pPr>
            <w:pStyle w:val="Header"/>
            <w:jc w:val="center"/>
            <w:rPr>
              <w:rFonts w:cs="B Zar"/>
              <w:sz w:val="24"/>
              <w:rtl/>
            </w:rPr>
          </w:pPr>
          <w:r w:rsidRPr="00E73E2D">
            <w:rPr>
              <w:rFonts w:cs="B Zar" w:hint="cs"/>
              <w:sz w:val="24"/>
              <w:rtl/>
            </w:rPr>
            <w:t>پیوست</w:t>
          </w:r>
        </w:p>
      </w:tc>
    </w:tr>
  </w:tbl>
  <w:p w14:paraId="7BB8D46A" w14:textId="77777777" w:rsidR="007A316F" w:rsidRPr="00AA12D4" w:rsidRDefault="007A316F" w:rsidP="009333E8">
    <w:pPr>
      <w:pStyle w:val="Header"/>
      <w:spacing w:line="40" w:lineRule="exact"/>
      <w:rPr>
        <w:rt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F07F" w14:textId="77777777" w:rsidR="007A316F" w:rsidRPr="00632B52" w:rsidRDefault="007A316F" w:rsidP="00632B52">
    <w:pPr>
      <w:pStyle w:val="Header"/>
      <w:rPr>
        <w:sz w:val="26"/>
        <w:szCs w:val="22"/>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3E4349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24E664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2DE7F2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91C73D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3A0BC4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E54ABF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E4C5E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9167D9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C02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9186A0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BD72FD1"/>
    <w:multiLevelType w:val="hybridMultilevel"/>
    <w:tmpl w:val="17D484E8"/>
    <w:lvl w:ilvl="0" w:tplc="84483B04">
      <w:start w:val="1"/>
      <w:numFmt w:val="bullet"/>
      <w:pStyle w:val="a"/>
      <w:lvlText w:val=""/>
      <w:lvlJc w:val="left"/>
      <w:pPr>
        <w:tabs>
          <w:tab w:val="num" w:pos="360"/>
        </w:tabs>
        <w:ind w:left="284" w:hanging="284"/>
      </w:pPr>
      <w:rPr>
        <w:rFonts w:ascii="Symbol" w:hAnsi="Symbol"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830D22"/>
    <w:multiLevelType w:val="multilevel"/>
    <w:tmpl w:val="17D484E8"/>
    <w:lvl w:ilvl="0">
      <w:start w:val="1"/>
      <w:numFmt w:val="bullet"/>
      <w:lvlText w:val=""/>
      <w:lvlJc w:val="left"/>
      <w:pPr>
        <w:tabs>
          <w:tab w:val="num" w:pos="360"/>
        </w:tabs>
        <w:ind w:left="284" w:hanging="284"/>
      </w:pPr>
      <w:rPr>
        <w:rFonts w:ascii="Symbol" w:hAnsi="Symbol" w:hint="default"/>
        <w:b/>
        <w:i w:val="0"/>
        <w:sz w:val="24"/>
        <w:szCs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D27418A"/>
    <w:multiLevelType w:val="multilevel"/>
    <w:tmpl w:val="17D484E8"/>
    <w:lvl w:ilvl="0">
      <w:start w:val="1"/>
      <w:numFmt w:val="bullet"/>
      <w:lvlText w:val=""/>
      <w:lvlJc w:val="left"/>
      <w:pPr>
        <w:tabs>
          <w:tab w:val="num" w:pos="360"/>
        </w:tabs>
        <w:ind w:left="284" w:hanging="284"/>
      </w:pPr>
      <w:rPr>
        <w:rFonts w:ascii="Symbol" w:hAnsi="Symbol" w:hint="default"/>
        <w:b/>
        <w:i w:val="0"/>
        <w:sz w:val="24"/>
        <w:szCs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4F75B75"/>
    <w:multiLevelType w:val="multilevel"/>
    <w:tmpl w:val="17D484E8"/>
    <w:lvl w:ilvl="0">
      <w:start w:val="1"/>
      <w:numFmt w:val="bullet"/>
      <w:lvlText w:val=""/>
      <w:lvlJc w:val="left"/>
      <w:pPr>
        <w:tabs>
          <w:tab w:val="num" w:pos="360"/>
        </w:tabs>
        <w:ind w:left="284" w:hanging="284"/>
      </w:pPr>
      <w:rPr>
        <w:rFonts w:ascii="Symbol" w:hAnsi="Symbol" w:hint="default"/>
        <w:b/>
        <w:i w:val="0"/>
        <w:sz w:val="24"/>
        <w:szCs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E250A79"/>
    <w:multiLevelType w:val="multilevel"/>
    <w:tmpl w:val="17D484E8"/>
    <w:lvl w:ilvl="0">
      <w:start w:val="1"/>
      <w:numFmt w:val="bullet"/>
      <w:lvlText w:val=""/>
      <w:lvlJc w:val="left"/>
      <w:pPr>
        <w:tabs>
          <w:tab w:val="num" w:pos="360"/>
        </w:tabs>
        <w:ind w:left="284" w:hanging="284"/>
      </w:pPr>
      <w:rPr>
        <w:rFonts w:ascii="Symbol" w:hAnsi="Symbol" w:hint="default"/>
        <w:b/>
        <w:i w:val="0"/>
        <w:sz w:val="24"/>
        <w:szCs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41A6A59"/>
    <w:multiLevelType w:val="hybridMultilevel"/>
    <w:tmpl w:val="A31E667C"/>
    <w:lvl w:ilvl="0" w:tplc="EAAC70A6">
      <w:start w:val="1"/>
      <w:numFmt w:val="bullet"/>
      <w:pStyle w:val="FehrestMatnLotusBullet"/>
      <w:lvlText w:val=""/>
      <w:lvlJc w:val="left"/>
      <w:pPr>
        <w:tabs>
          <w:tab w:val="num" w:pos="360"/>
        </w:tabs>
        <w:ind w:left="284" w:hanging="284"/>
      </w:pPr>
      <w:rPr>
        <w:rFonts w:ascii="Symbol" w:hAnsi="Symbol" w:hint="default"/>
        <w:bCs w:val="0"/>
        <w:iCs w:val="0"/>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14940644">
    <w:abstractNumId w:val="10"/>
  </w:num>
  <w:num w:numId="2" w16cid:durableId="630862037">
    <w:abstractNumId w:val="9"/>
  </w:num>
  <w:num w:numId="3" w16cid:durableId="368066047">
    <w:abstractNumId w:val="7"/>
  </w:num>
  <w:num w:numId="4" w16cid:durableId="233048015">
    <w:abstractNumId w:val="6"/>
  </w:num>
  <w:num w:numId="5" w16cid:durableId="865949825">
    <w:abstractNumId w:val="5"/>
  </w:num>
  <w:num w:numId="6" w16cid:durableId="158007509">
    <w:abstractNumId w:val="4"/>
  </w:num>
  <w:num w:numId="7" w16cid:durableId="220677100">
    <w:abstractNumId w:val="8"/>
  </w:num>
  <w:num w:numId="8" w16cid:durableId="65305968">
    <w:abstractNumId w:val="3"/>
  </w:num>
  <w:num w:numId="9" w16cid:durableId="46800797">
    <w:abstractNumId w:val="2"/>
  </w:num>
  <w:num w:numId="10" w16cid:durableId="213128031">
    <w:abstractNumId w:val="1"/>
  </w:num>
  <w:num w:numId="11" w16cid:durableId="1346710519">
    <w:abstractNumId w:val="0"/>
  </w:num>
  <w:num w:numId="12" w16cid:durableId="1707870295">
    <w:abstractNumId w:val="10"/>
  </w:num>
  <w:num w:numId="13" w16cid:durableId="610746347">
    <w:abstractNumId w:val="15"/>
  </w:num>
  <w:num w:numId="14" w16cid:durableId="1238830273">
    <w:abstractNumId w:val="11"/>
  </w:num>
  <w:num w:numId="15" w16cid:durableId="139734588">
    <w:abstractNumId w:val="14"/>
  </w:num>
  <w:num w:numId="16" w16cid:durableId="1846289433">
    <w:abstractNumId w:val="12"/>
  </w:num>
  <w:num w:numId="17" w16cid:durableId="284510906">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lickAndTypeStyle w:val="NORMALbASE"/>
  <w:drawingGridHorizontalSpacing w:val="119"/>
  <w:drawingGridVerticalSpacing w:val="181"/>
  <w:doNotUseMarginsForDrawingGridOrigin/>
  <w:drawingGridVerticalOrigin w:val="3119"/>
  <w:noPunctuationKerning/>
  <w:characterSpacingControl w:val="doNotCompress"/>
  <w:hdrShapeDefaults>
    <o:shapedefaults v:ext="edit" spidmax="2050"/>
  </w:hdrShapeDefaults>
  <w:footnotePr>
    <w:footnote w:id="-1"/>
    <w:footnote w:id="0"/>
  </w:footnotePr>
  <w:endnotePr>
    <w:endnote w:id="-1"/>
    <w:endnote w:id="0"/>
  </w:endnotePr>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714"/>
    <w:rsid w:val="00000EC1"/>
    <w:rsid w:val="0000303D"/>
    <w:rsid w:val="0001387A"/>
    <w:rsid w:val="00020D67"/>
    <w:rsid w:val="000210A4"/>
    <w:rsid w:val="000246D2"/>
    <w:rsid w:val="0003494C"/>
    <w:rsid w:val="00052BAA"/>
    <w:rsid w:val="000616AB"/>
    <w:rsid w:val="000661B6"/>
    <w:rsid w:val="00066936"/>
    <w:rsid w:val="000670FF"/>
    <w:rsid w:val="0006787A"/>
    <w:rsid w:val="00067E9B"/>
    <w:rsid w:val="0008097C"/>
    <w:rsid w:val="00083FBB"/>
    <w:rsid w:val="00085B0E"/>
    <w:rsid w:val="0009532F"/>
    <w:rsid w:val="00097CC7"/>
    <w:rsid w:val="000C01D4"/>
    <w:rsid w:val="000C0893"/>
    <w:rsid w:val="000C396C"/>
    <w:rsid w:val="000C7BC4"/>
    <w:rsid w:val="000D4EEF"/>
    <w:rsid w:val="000D554E"/>
    <w:rsid w:val="000E53FE"/>
    <w:rsid w:val="000E6135"/>
    <w:rsid w:val="000F04B0"/>
    <w:rsid w:val="000F59EF"/>
    <w:rsid w:val="00100598"/>
    <w:rsid w:val="00106CE5"/>
    <w:rsid w:val="00114304"/>
    <w:rsid w:val="0011606F"/>
    <w:rsid w:val="00134EA5"/>
    <w:rsid w:val="001401AD"/>
    <w:rsid w:val="00140E9F"/>
    <w:rsid w:val="0014352D"/>
    <w:rsid w:val="00146532"/>
    <w:rsid w:val="00147396"/>
    <w:rsid w:val="00150A05"/>
    <w:rsid w:val="00163003"/>
    <w:rsid w:val="00181DA2"/>
    <w:rsid w:val="001976BA"/>
    <w:rsid w:val="001A0A99"/>
    <w:rsid w:val="001A0AC7"/>
    <w:rsid w:val="001A16C8"/>
    <w:rsid w:val="001B2304"/>
    <w:rsid w:val="001B57DB"/>
    <w:rsid w:val="001B6688"/>
    <w:rsid w:val="001B6A2F"/>
    <w:rsid w:val="001C24B9"/>
    <w:rsid w:val="001C3D94"/>
    <w:rsid w:val="001D4F64"/>
    <w:rsid w:val="001F0CDB"/>
    <w:rsid w:val="001F2AD1"/>
    <w:rsid w:val="001F6EDD"/>
    <w:rsid w:val="00205D9B"/>
    <w:rsid w:val="0021220A"/>
    <w:rsid w:val="002142C2"/>
    <w:rsid w:val="00216C80"/>
    <w:rsid w:val="00217757"/>
    <w:rsid w:val="0022019F"/>
    <w:rsid w:val="0022149F"/>
    <w:rsid w:val="00232DAD"/>
    <w:rsid w:val="002406D4"/>
    <w:rsid w:val="00244FB0"/>
    <w:rsid w:val="0025030D"/>
    <w:rsid w:val="0026431B"/>
    <w:rsid w:val="00265AD0"/>
    <w:rsid w:val="0027187D"/>
    <w:rsid w:val="00276D06"/>
    <w:rsid w:val="00284574"/>
    <w:rsid w:val="00285469"/>
    <w:rsid w:val="00290D08"/>
    <w:rsid w:val="00292AEF"/>
    <w:rsid w:val="00295E4C"/>
    <w:rsid w:val="00295F03"/>
    <w:rsid w:val="00296B5F"/>
    <w:rsid w:val="00296EF3"/>
    <w:rsid w:val="002A49C5"/>
    <w:rsid w:val="002A4C11"/>
    <w:rsid w:val="002A720E"/>
    <w:rsid w:val="002B0154"/>
    <w:rsid w:val="002B20F6"/>
    <w:rsid w:val="002B3ECA"/>
    <w:rsid w:val="002B5F12"/>
    <w:rsid w:val="002B70A8"/>
    <w:rsid w:val="002C37B7"/>
    <w:rsid w:val="002D6293"/>
    <w:rsid w:val="002D6886"/>
    <w:rsid w:val="002E5275"/>
    <w:rsid w:val="00300630"/>
    <w:rsid w:val="00301258"/>
    <w:rsid w:val="0030359B"/>
    <w:rsid w:val="00315B93"/>
    <w:rsid w:val="003210DE"/>
    <w:rsid w:val="003219AA"/>
    <w:rsid w:val="00327F99"/>
    <w:rsid w:val="0033080D"/>
    <w:rsid w:val="00330834"/>
    <w:rsid w:val="0033252F"/>
    <w:rsid w:val="00343C32"/>
    <w:rsid w:val="003452FF"/>
    <w:rsid w:val="00347673"/>
    <w:rsid w:val="00353A07"/>
    <w:rsid w:val="00356A98"/>
    <w:rsid w:val="00356BFA"/>
    <w:rsid w:val="00360E02"/>
    <w:rsid w:val="00372F96"/>
    <w:rsid w:val="00374DD8"/>
    <w:rsid w:val="00374DE7"/>
    <w:rsid w:val="003845FC"/>
    <w:rsid w:val="00384D77"/>
    <w:rsid w:val="003854BF"/>
    <w:rsid w:val="0038554F"/>
    <w:rsid w:val="00385CDE"/>
    <w:rsid w:val="00385FB9"/>
    <w:rsid w:val="00397AEE"/>
    <w:rsid w:val="003A149B"/>
    <w:rsid w:val="003A5E1C"/>
    <w:rsid w:val="003A74C0"/>
    <w:rsid w:val="003B1049"/>
    <w:rsid w:val="003B4479"/>
    <w:rsid w:val="003B6351"/>
    <w:rsid w:val="003C08D0"/>
    <w:rsid w:val="003C2232"/>
    <w:rsid w:val="003C40D3"/>
    <w:rsid w:val="003D2671"/>
    <w:rsid w:val="003E195D"/>
    <w:rsid w:val="003E6923"/>
    <w:rsid w:val="0040038E"/>
    <w:rsid w:val="00400E25"/>
    <w:rsid w:val="00401562"/>
    <w:rsid w:val="0040279E"/>
    <w:rsid w:val="0040313E"/>
    <w:rsid w:val="0041114E"/>
    <w:rsid w:val="00411744"/>
    <w:rsid w:val="0041346B"/>
    <w:rsid w:val="00417A61"/>
    <w:rsid w:val="00426E44"/>
    <w:rsid w:val="00430B52"/>
    <w:rsid w:val="00435D60"/>
    <w:rsid w:val="00435FB5"/>
    <w:rsid w:val="004407CD"/>
    <w:rsid w:val="0045257A"/>
    <w:rsid w:val="0046086B"/>
    <w:rsid w:val="004754A3"/>
    <w:rsid w:val="004802BA"/>
    <w:rsid w:val="00481409"/>
    <w:rsid w:val="004825E4"/>
    <w:rsid w:val="0048480D"/>
    <w:rsid w:val="00490200"/>
    <w:rsid w:val="004917D9"/>
    <w:rsid w:val="00495A55"/>
    <w:rsid w:val="004A00B7"/>
    <w:rsid w:val="004A3E0A"/>
    <w:rsid w:val="004B09B0"/>
    <w:rsid w:val="004C33CC"/>
    <w:rsid w:val="004C6124"/>
    <w:rsid w:val="004C6201"/>
    <w:rsid w:val="004D07BF"/>
    <w:rsid w:val="004D2163"/>
    <w:rsid w:val="004D25E1"/>
    <w:rsid w:val="004F07DA"/>
    <w:rsid w:val="004F54DC"/>
    <w:rsid w:val="00511770"/>
    <w:rsid w:val="00517DDE"/>
    <w:rsid w:val="00520434"/>
    <w:rsid w:val="005211AB"/>
    <w:rsid w:val="00521505"/>
    <w:rsid w:val="005259CA"/>
    <w:rsid w:val="005262F9"/>
    <w:rsid w:val="0053388D"/>
    <w:rsid w:val="00536A37"/>
    <w:rsid w:val="00541C08"/>
    <w:rsid w:val="005505F2"/>
    <w:rsid w:val="00553FA3"/>
    <w:rsid w:val="00567E84"/>
    <w:rsid w:val="00572153"/>
    <w:rsid w:val="00574205"/>
    <w:rsid w:val="0057552E"/>
    <w:rsid w:val="00576E07"/>
    <w:rsid w:val="00587CC1"/>
    <w:rsid w:val="0059512C"/>
    <w:rsid w:val="005A0F17"/>
    <w:rsid w:val="005A6F59"/>
    <w:rsid w:val="005B04DC"/>
    <w:rsid w:val="005B07E8"/>
    <w:rsid w:val="005B24A0"/>
    <w:rsid w:val="005B28E6"/>
    <w:rsid w:val="005B5602"/>
    <w:rsid w:val="005B7CE5"/>
    <w:rsid w:val="005C0B79"/>
    <w:rsid w:val="005D06FB"/>
    <w:rsid w:val="005D35A6"/>
    <w:rsid w:val="005E3410"/>
    <w:rsid w:val="005E46BC"/>
    <w:rsid w:val="005F3F79"/>
    <w:rsid w:val="00600604"/>
    <w:rsid w:val="00624E8A"/>
    <w:rsid w:val="0062634F"/>
    <w:rsid w:val="00631AE2"/>
    <w:rsid w:val="00632B52"/>
    <w:rsid w:val="00640DEC"/>
    <w:rsid w:val="006509B0"/>
    <w:rsid w:val="006529F0"/>
    <w:rsid w:val="00653638"/>
    <w:rsid w:val="0065654C"/>
    <w:rsid w:val="006574A4"/>
    <w:rsid w:val="00662331"/>
    <w:rsid w:val="0067166B"/>
    <w:rsid w:val="00672428"/>
    <w:rsid w:val="00675008"/>
    <w:rsid w:val="006766B9"/>
    <w:rsid w:val="006778E4"/>
    <w:rsid w:val="006850F0"/>
    <w:rsid w:val="00686F69"/>
    <w:rsid w:val="0069085E"/>
    <w:rsid w:val="00690873"/>
    <w:rsid w:val="006944A6"/>
    <w:rsid w:val="00695101"/>
    <w:rsid w:val="00696EA4"/>
    <w:rsid w:val="00697073"/>
    <w:rsid w:val="006976E1"/>
    <w:rsid w:val="006B27D7"/>
    <w:rsid w:val="006B6601"/>
    <w:rsid w:val="006B75CE"/>
    <w:rsid w:val="006D3F60"/>
    <w:rsid w:val="006D5B48"/>
    <w:rsid w:val="006D6095"/>
    <w:rsid w:val="006E272F"/>
    <w:rsid w:val="006E3324"/>
    <w:rsid w:val="006E3BF1"/>
    <w:rsid w:val="007024F5"/>
    <w:rsid w:val="007037E3"/>
    <w:rsid w:val="00717BFB"/>
    <w:rsid w:val="0072058B"/>
    <w:rsid w:val="0072076E"/>
    <w:rsid w:val="007230F1"/>
    <w:rsid w:val="00726021"/>
    <w:rsid w:val="00743099"/>
    <w:rsid w:val="007517B5"/>
    <w:rsid w:val="007773CE"/>
    <w:rsid w:val="00782065"/>
    <w:rsid w:val="007825E5"/>
    <w:rsid w:val="0079333D"/>
    <w:rsid w:val="007959E5"/>
    <w:rsid w:val="007977D8"/>
    <w:rsid w:val="007A316F"/>
    <w:rsid w:val="007A7F98"/>
    <w:rsid w:val="007B49D9"/>
    <w:rsid w:val="007B5E64"/>
    <w:rsid w:val="007B7ADC"/>
    <w:rsid w:val="007C007F"/>
    <w:rsid w:val="007C17AD"/>
    <w:rsid w:val="007C549F"/>
    <w:rsid w:val="007C7EE9"/>
    <w:rsid w:val="007D31BC"/>
    <w:rsid w:val="007D60EE"/>
    <w:rsid w:val="007E126C"/>
    <w:rsid w:val="007E224D"/>
    <w:rsid w:val="007E5304"/>
    <w:rsid w:val="007F7A37"/>
    <w:rsid w:val="008029A6"/>
    <w:rsid w:val="00804D1A"/>
    <w:rsid w:val="008067DA"/>
    <w:rsid w:val="00812C2A"/>
    <w:rsid w:val="00816988"/>
    <w:rsid w:val="0082462C"/>
    <w:rsid w:val="00824FF4"/>
    <w:rsid w:val="00840A05"/>
    <w:rsid w:val="00850378"/>
    <w:rsid w:val="00881F41"/>
    <w:rsid w:val="008831A2"/>
    <w:rsid w:val="00883B8C"/>
    <w:rsid w:val="008912B0"/>
    <w:rsid w:val="008C0F57"/>
    <w:rsid w:val="008C48B6"/>
    <w:rsid w:val="008C6B17"/>
    <w:rsid w:val="008D4F01"/>
    <w:rsid w:val="008D5695"/>
    <w:rsid w:val="008E43A8"/>
    <w:rsid w:val="008E56F2"/>
    <w:rsid w:val="008F1887"/>
    <w:rsid w:val="008F3555"/>
    <w:rsid w:val="008F5170"/>
    <w:rsid w:val="008F52FF"/>
    <w:rsid w:val="00900405"/>
    <w:rsid w:val="00905B07"/>
    <w:rsid w:val="00910511"/>
    <w:rsid w:val="00911BB4"/>
    <w:rsid w:val="00912571"/>
    <w:rsid w:val="00922B66"/>
    <w:rsid w:val="009264C7"/>
    <w:rsid w:val="009333E8"/>
    <w:rsid w:val="00935ADD"/>
    <w:rsid w:val="009443F0"/>
    <w:rsid w:val="0094522F"/>
    <w:rsid w:val="009550A5"/>
    <w:rsid w:val="00960E83"/>
    <w:rsid w:val="00962753"/>
    <w:rsid w:val="00967346"/>
    <w:rsid w:val="00970898"/>
    <w:rsid w:val="0097124D"/>
    <w:rsid w:val="00971623"/>
    <w:rsid w:val="00971ED7"/>
    <w:rsid w:val="00974057"/>
    <w:rsid w:val="00985C60"/>
    <w:rsid w:val="00991D0E"/>
    <w:rsid w:val="00994F65"/>
    <w:rsid w:val="009A29FB"/>
    <w:rsid w:val="009A5B4F"/>
    <w:rsid w:val="009A61DE"/>
    <w:rsid w:val="009A7AED"/>
    <w:rsid w:val="009C39BD"/>
    <w:rsid w:val="009C4B34"/>
    <w:rsid w:val="009F0A6F"/>
    <w:rsid w:val="009F4EF8"/>
    <w:rsid w:val="009F63EE"/>
    <w:rsid w:val="00A10CD8"/>
    <w:rsid w:val="00A11EB3"/>
    <w:rsid w:val="00A138CC"/>
    <w:rsid w:val="00A159C2"/>
    <w:rsid w:val="00A26F77"/>
    <w:rsid w:val="00A311CC"/>
    <w:rsid w:val="00A317AB"/>
    <w:rsid w:val="00A3312A"/>
    <w:rsid w:val="00A369D3"/>
    <w:rsid w:val="00A40771"/>
    <w:rsid w:val="00A40FB3"/>
    <w:rsid w:val="00A43828"/>
    <w:rsid w:val="00A46406"/>
    <w:rsid w:val="00A62957"/>
    <w:rsid w:val="00A63246"/>
    <w:rsid w:val="00A655B1"/>
    <w:rsid w:val="00A77FD8"/>
    <w:rsid w:val="00A91470"/>
    <w:rsid w:val="00A95719"/>
    <w:rsid w:val="00A95C6C"/>
    <w:rsid w:val="00A961C2"/>
    <w:rsid w:val="00A963EC"/>
    <w:rsid w:val="00AA12D4"/>
    <w:rsid w:val="00AA192D"/>
    <w:rsid w:val="00AA2095"/>
    <w:rsid w:val="00AA3671"/>
    <w:rsid w:val="00AA78EF"/>
    <w:rsid w:val="00AA7F53"/>
    <w:rsid w:val="00AC2ADA"/>
    <w:rsid w:val="00AC555E"/>
    <w:rsid w:val="00AC691C"/>
    <w:rsid w:val="00AD0056"/>
    <w:rsid w:val="00AD130B"/>
    <w:rsid w:val="00AD1EA0"/>
    <w:rsid w:val="00AD5878"/>
    <w:rsid w:val="00AE070D"/>
    <w:rsid w:val="00AF0482"/>
    <w:rsid w:val="00B01515"/>
    <w:rsid w:val="00B01D33"/>
    <w:rsid w:val="00B04E0B"/>
    <w:rsid w:val="00B050E4"/>
    <w:rsid w:val="00B15E49"/>
    <w:rsid w:val="00B3794E"/>
    <w:rsid w:val="00B42DB0"/>
    <w:rsid w:val="00B55AD5"/>
    <w:rsid w:val="00B56F48"/>
    <w:rsid w:val="00B72A97"/>
    <w:rsid w:val="00B72D66"/>
    <w:rsid w:val="00B7596A"/>
    <w:rsid w:val="00B7651B"/>
    <w:rsid w:val="00B809F9"/>
    <w:rsid w:val="00B811F4"/>
    <w:rsid w:val="00B93F98"/>
    <w:rsid w:val="00B94B66"/>
    <w:rsid w:val="00BA5EB8"/>
    <w:rsid w:val="00BA699A"/>
    <w:rsid w:val="00BC1437"/>
    <w:rsid w:val="00BC5721"/>
    <w:rsid w:val="00BD0FA4"/>
    <w:rsid w:val="00BD2FA9"/>
    <w:rsid w:val="00BD35BD"/>
    <w:rsid w:val="00BD3637"/>
    <w:rsid w:val="00BD454F"/>
    <w:rsid w:val="00BD63BD"/>
    <w:rsid w:val="00BE6647"/>
    <w:rsid w:val="00BF36CF"/>
    <w:rsid w:val="00BF3A0C"/>
    <w:rsid w:val="00C002B9"/>
    <w:rsid w:val="00C032CC"/>
    <w:rsid w:val="00C05370"/>
    <w:rsid w:val="00C11ED9"/>
    <w:rsid w:val="00C22609"/>
    <w:rsid w:val="00C242C0"/>
    <w:rsid w:val="00C27143"/>
    <w:rsid w:val="00C349C2"/>
    <w:rsid w:val="00C37327"/>
    <w:rsid w:val="00C43431"/>
    <w:rsid w:val="00C5065D"/>
    <w:rsid w:val="00C5182E"/>
    <w:rsid w:val="00C52295"/>
    <w:rsid w:val="00C53838"/>
    <w:rsid w:val="00C53C8B"/>
    <w:rsid w:val="00C54579"/>
    <w:rsid w:val="00C6414E"/>
    <w:rsid w:val="00C73A7E"/>
    <w:rsid w:val="00C741A2"/>
    <w:rsid w:val="00C74585"/>
    <w:rsid w:val="00C762A8"/>
    <w:rsid w:val="00C87DF3"/>
    <w:rsid w:val="00C91CE8"/>
    <w:rsid w:val="00C977FD"/>
    <w:rsid w:val="00CA7ED9"/>
    <w:rsid w:val="00CB006B"/>
    <w:rsid w:val="00CB23FB"/>
    <w:rsid w:val="00CB4E46"/>
    <w:rsid w:val="00CB61E8"/>
    <w:rsid w:val="00CC3DC9"/>
    <w:rsid w:val="00CE1711"/>
    <w:rsid w:val="00CF0EE8"/>
    <w:rsid w:val="00CF1070"/>
    <w:rsid w:val="00CF3968"/>
    <w:rsid w:val="00CF4328"/>
    <w:rsid w:val="00D00612"/>
    <w:rsid w:val="00D00B6F"/>
    <w:rsid w:val="00D032DA"/>
    <w:rsid w:val="00D04090"/>
    <w:rsid w:val="00D07037"/>
    <w:rsid w:val="00D20B02"/>
    <w:rsid w:val="00D32A2C"/>
    <w:rsid w:val="00D3696A"/>
    <w:rsid w:val="00D36F96"/>
    <w:rsid w:val="00D41F9F"/>
    <w:rsid w:val="00D451CD"/>
    <w:rsid w:val="00D51F86"/>
    <w:rsid w:val="00D52DAF"/>
    <w:rsid w:val="00D53A1A"/>
    <w:rsid w:val="00D55C78"/>
    <w:rsid w:val="00D569F5"/>
    <w:rsid w:val="00D5739F"/>
    <w:rsid w:val="00D605A7"/>
    <w:rsid w:val="00D672E5"/>
    <w:rsid w:val="00D6792D"/>
    <w:rsid w:val="00D73B79"/>
    <w:rsid w:val="00D86C72"/>
    <w:rsid w:val="00D952F4"/>
    <w:rsid w:val="00DB5495"/>
    <w:rsid w:val="00DB569F"/>
    <w:rsid w:val="00DC2F28"/>
    <w:rsid w:val="00DC68EE"/>
    <w:rsid w:val="00DD0B9F"/>
    <w:rsid w:val="00DD3861"/>
    <w:rsid w:val="00DD5CDB"/>
    <w:rsid w:val="00DF24F9"/>
    <w:rsid w:val="00DF3CF1"/>
    <w:rsid w:val="00E00DF0"/>
    <w:rsid w:val="00E021C8"/>
    <w:rsid w:val="00E07CB7"/>
    <w:rsid w:val="00E118D7"/>
    <w:rsid w:val="00E22E5E"/>
    <w:rsid w:val="00E24ABA"/>
    <w:rsid w:val="00E2593A"/>
    <w:rsid w:val="00E35C88"/>
    <w:rsid w:val="00E431FC"/>
    <w:rsid w:val="00E433BC"/>
    <w:rsid w:val="00E439DF"/>
    <w:rsid w:val="00E51714"/>
    <w:rsid w:val="00E56260"/>
    <w:rsid w:val="00E64584"/>
    <w:rsid w:val="00E70D7E"/>
    <w:rsid w:val="00E73E2D"/>
    <w:rsid w:val="00E819A8"/>
    <w:rsid w:val="00E82AE3"/>
    <w:rsid w:val="00E83D3D"/>
    <w:rsid w:val="00E93490"/>
    <w:rsid w:val="00E958B2"/>
    <w:rsid w:val="00E95C3C"/>
    <w:rsid w:val="00EA0E9E"/>
    <w:rsid w:val="00EA7975"/>
    <w:rsid w:val="00EB3657"/>
    <w:rsid w:val="00EC5735"/>
    <w:rsid w:val="00ED12CF"/>
    <w:rsid w:val="00EE0E69"/>
    <w:rsid w:val="00EE54B2"/>
    <w:rsid w:val="00EF5926"/>
    <w:rsid w:val="00F13B3B"/>
    <w:rsid w:val="00F13C1F"/>
    <w:rsid w:val="00F145DD"/>
    <w:rsid w:val="00F208E8"/>
    <w:rsid w:val="00F22CD5"/>
    <w:rsid w:val="00F34FFD"/>
    <w:rsid w:val="00F450EB"/>
    <w:rsid w:val="00F5282A"/>
    <w:rsid w:val="00F604D8"/>
    <w:rsid w:val="00F62FD3"/>
    <w:rsid w:val="00F82A30"/>
    <w:rsid w:val="00F87E37"/>
    <w:rsid w:val="00F95AE2"/>
    <w:rsid w:val="00F95CB2"/>
    <w:rsid w:val="00FB344B"/>
    <w:rsid w:val="00FD30E5"/>
    <w:rsid w:val="00FD3D52"/>
    <w:rsid w:val="00FE606C"/>
    <w:rsid w:val="00FF3E36"/>
    <w:rsid w:val="00FF4CD1"/>
    <w:rsid w:val="00FF5F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0FECF8"/>
  <w15:chartTrackingRefBased/>
  <w15:docId w15:val="{3BFC476B-A6B0-4E58-AF43-413965CE5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jc w:val="lowKashida"/>
    </w:pPr>
    <w:rPr>
      <w:rFonts w:ascii="Times" w:hAnsi="Times" w:cs="Lotus"/>
      <w:b/>
      <w:bCs/>
      <w:sz w:val="22"/>
      <w:szCs w:val="28"/>
      <w:lang w:bidi="fa-IR"/>
    </w:rPr>
  </w:style>
  <w:style w:type="paragraph" w:styleId="Heading1">
    <w:name w:val="heading 1"/>
    <w:next w:val="Normal"/>
    <w:qFormat/>
    <w:rsid w:val="00301258"/>
    <w:pPr>
      <w:keepNext/>
      <w:spacing w:before="300" w:after="80"/>
      <w:jc w:val="lowKashida"/>
      <w:outlineLvl w:val="0"/>
    </w:pPr>
    <w:rPr>
      <w:rFonts w:ascii="Times" w:hAnsi="Times" w:cs="B Zar"/>
      <w:b/>
      <w:bCs/>
      <w:sz w:val="26"/>
      <w:szCs w:val="26"/>
      <w:lang w:bidi="fa-IR"/>
    </w:rPr>
  </w:style>
  <w:style w:type="paragraph" w:styleId="Heading2">
    <w:name w:val="heading 2"/>
    <w:next w:val="Normal"/>
    <w:qFormat/>
    <w:rsid w:val="00B72D66"/>
    <w:pPr>
      <w:keepNext/>
      <w:spacing w:after="60"/>
      <w:jc w:val="lowKashida"/>
      <w:outlineLvl w:val="1"/>
    </w:pPr>
    <w:rPr>
      <w:rFonts w:ascii="Times" w:hAnsi="Times" w:cs="B Zar"/>
      <w:b/>
      <w:bCs/>
      <w:sz w:val="24"/>
      <w:szCs w:val="22"/>
      <w:lang w:bidi="fa-IR"/>
    </w:rPr>
  </w:style>
  <w:style w:type="paragraph" w:styleId="Heading3">
    <w:name w:val="heading 3"/>
    <w:next w:val="Normal"/>
    <w:qFormat/>
    <w:rsid w:val="008831A2"/>
    <w:pPr>
      <w:keepNext/>
      <w:spacing w:after="60"/>
      <w:outlineLvl w:val="2"/>
    </w:pPr>
    <w:rPr>
      <w:rFonts w:ascii="Times" w:hAnsi="Times" w:cs="B Zar"/>
      <w:b/>
      <w:bCs/>
      <w:sz w:val="18"/>
      <w:szCs w:val="18"/>
      <w:lang w:bidi="fa-IR"/>
    </w:rPr>
  </w:style>
  <w:style w:type="paragraph" w:styleId="Heading4">
    <w:name w:val="heading 4"/>
    <w:basedOn w:val="Normal"/>
    <w:next w:val="Normal"/>
    <w:qFormat/>
    <w:pPr>
      <w:keepNext/>
      <w:bidi w:val="0"/>
      <w:outlineLvl w:val="3"/>
    </w:pPr>
    <w:rPr>
      <w:sz w:val="38"/>
      <w:szCs w:val="36"/>
    </w:rPr>
  </w:style>
  <w:style w:type="paragraph" w:styleId="Heading5">
    <w:name w:val="heading 5"/>
    <w:next w:val="Normal"/>
    <w:qFormat/>
    <w:pPr>
      <w:keepNext/>
      <w:spacing w:before="240" w:after="240" w:line="227" w:lineRule="exact"/>
      <w:jc w:val="center"/>
      <w:outlineLvl w:val="4"/>
    </w:pPr>
    <w:rPr>
      <w:rFonts w:ascii="Times" w:hAnsi="Times" w:cs="Zar"/>
      <w:b/>
      <w:sz w:val="24"/>
      <w:szCs w:val="24"/>
      <w:lang w:bidi="fa-IR"/>
    </w:rPr>
  </w:style>
  <w:style w:type="paragraph" w:styleId="Heading6">
    <w:name w:val="heading 6"/>
    <w:next w:val="Normal"/>
    <w:qFormat/>
    <w:pPr>
      <w:spacing w:before="240" w:after="60"/>
      <w:outlineLvl w:val="5"/>
    </w:pPr>
    <w:rPr>
      <w:rFonts w:cs="Zar"/>
      <w:b/>
      <w:szCs w:val="22"/>
      <w:lang w:bidi="fa-IR"/>
    </w:rPr>
  </w:style>
  <w:style w:type="paragraph" w:styleId="Heading7">
    <w:name w:val="heading 7"/>
    <w:basedOn w:val="Normal"/>
    <w:next w:val="NormalIndent"/>
    <w:qFormat/>
    <w:pPr>
      <w:spacing w:before="240" w:after="120"/>
      <w:ind w:left="567"/>
      <w:jc w:val="both"/>
      <w:outlineLvl w:val="6"/>
    </w:pPr>
    <w:rPr>
      <w:rFonts w:cs="Nasim"/>
      <w:bCs w:val="0"/>
      <w:sz w:val="24"/>
    </w:rPr>
  </w:style>
  <w:style w:type="paragraph" w:styleId="Heading8">
    <w:name w:val="heading 8"/>
    <w:next w:val="Normal"/>
    <w:qFormat/>
    <w:pPr>
      <w:spacing w:before="240" w:after="60"/>
      <w:outlineLvl w:val="7"/>
    </w:pPr>
    <w:rPr>
      <w:i/>
      <w:iCs/>
      <w:sz w:val="24"/>
      <w:szCs w:val="24"/>
      <w:lang w:bidi="fa-IR"/>
    </w:rPr>
  </w:style>
  <w:style w:type="paragraph" w:styleId="Heading9">
    <w:name w:val="heading 9"/>
    <w:basedOn w:val="Normal"/>
    <w:next w:val="NormalIndent"/>
    <w:qFormat/>
    <w:pPr>
      <w:jc w:val="both"/>
      <w:outlineLvl w:val="8"/>
    </w:pPr>
    <w:rPr>
      <w:rFonts w:cs="Sina"/>
      <w:bCs w:val="0"/>
      <w:i/>
      <w:iC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jc w:val="both"/>
    </w:pPr>
  </w:style>
  <w:style w:type="paragraph" w:customStyle="1" w:styleId="1LotusAlef">
    <w:name w:val="1  Lotus  =  Alef"/>
    <w:basedOn w:val="Normal"/>
    <w:pPr>
      <w:tabs>
        <w:tab w:val="left" w:pos="907"/>
      </w:tabs>
      <w:bidi w:val="0"/>
      <w:spacing w:after="60"/>
      <w:ind w:left="1134" w:hanging="567"/>
    </w:pPr>
    <w:rPr>
      <w:b w:val="0"/>
      <w:sz w:val="24"/>
    </w:rPr>
  </w:style>
  <w:style w:type="paragraph" w:customStyle="1" w:styleId="1LotusAlef---">
    <w:name w:val="1  Lotus  =  Alef  =  ---"/>
    <w:basedOn w:val="1LotusAlef"/>
    <w:pPr>
      <w:spacing w:after="80"/>
      <w:ind w:left="1474" w:right="1474" w:hanging="340"/>
    </w:pPr>
  </w:style>
  <w:style w:type="paragraph" w:customStyle="1" w:styleId="1LotusAlef1">
    <w:name w:val="1  Lotus  =  Alef  =  (1)"/>
    <w:basedOn w:val="1LotusAlef"/>
    <w:rsid w:val="007B5E64"/>
    <w:pPr>
      <w:ind w:left="1531" w:right="1531" w:hanging="397"/>
    </w:pPr>
    <w:rPr>
      <w:rFonts w:cs="B Lotus"/>
    </w:rPr>
  </w:style>
  <w:style w:type="paragraph" w:customStyle="1" w:styleId="1LotusAlefBullet">
    <w:name w:val="1  Lotus  =  Alef  =  Bullet"/>
    <w:basedOn w:val="1LotusAlef"/>
    <w:pPr>
      <w:spacing w:after="80"/>
      <w:ind w:left="1418" w:right="1418" w:hanging="284"/>
    </w:pPr>
  </w:style>
  <w:style w:type="paragraph" w:customStyle="1" w:styleId="1LotusBullet">
    <w:name w:val="1  Lotus  =  Bullet"/>
    <w:basedOn w:val="Normal"/>
    <w:pPr>
      <w:bidi w:val="0"/>
      <w:spacing w:after="80"/>
      <w:ind w:left="851" w:hanging="284"/>
    </w:pPr>
    <w:rPr>
      <w:b w:val="0"/>
      <w:sz w:val="24"/>
    </w:rPr>
  </w:style>
  <w:style w:type="paragraph" w:customStyle="1" w:styleId="1LotusBullet1">
    <w:name w:val="1  Lotus  =  Bullet  =  (1)"/>
    <w:basedOn w:val="1LotusBullet"/>
    <w:pPr>
      <w:ind w:left="1418" w:right="1418" w:hanging="851"/>
    </w:pPr>
  </w:style>
  <w:style w:type="paragraph" w:customStyle="1" w:styleId="1LotusBulletAlef">
    <w:name w:val="1  Lotus  =  Bullet  =  Alef"/>
    <w:basedOn w:val="1LotusBullet"/>
    <w:pPr>
      <w:ind w:left="1475" w:right="1475" w:hanging="624"/>
    </w:pPr>
  </w:style>
  <w:style w:type="paragraph" w:customStyle="1" w:styleId="1LotusZir">
    <w:name w:val="1  Lotus  =  Zir"/>
    <w:basedOn w:val="Normal"/>
    <w:rsid w:val="00A138CC"/>
    <w:pPr>
      <w:spacing w:after="240"/>
      <w:ind w:left="567"/>
      <w:jc w:val="both"/>
    </w:pPr>
    <w:rPr>
      <w:rFonts w:cs="B Lotus"/>
      <w:b w:val="0"/>
      <w:sz w:val="24"/>
    </w:rPr>
  </w:style>
  <w:style w:type="paragraph" w:customStyle="1" w:styleId="1Traffic">
    <w:name w:val="1  Traffic"/>
    <w:link w:val="1TrafficChar"/>
    <w:rsid w:val="00B72D66"/>
    <w:pPr>
      <w:spacing w:after="120"/>
      <w:ind w:left="567" w:hanging="567"/>
      <w:jc w:val="lowKashida"/>
    </w:pPr>
    <w:rPr>
      <w:rFonts w:ascii="Times" w:hAnsi="Times" w:cs="B Traffic"/>
      <w:bCs/>
      <w:sz w:val="24"/>
      <w:szCs w:val="22"/>
      <w:lang w:bidi="fa-IR"/>
    </w:rPr>
  </w:style>
  <w:style w:type="paragraph" w:customStyle="1" w:styleId="1Traffic----">
    <w:name w:val="1  Traffic  =  ----"/>
    <w:basedOn w:val="1Traffic"/>
    <w:pPr>
      <w:spacing w:after="80"/>
      <w:ind w:left="907" w:right="907" w:hanging="340"/>
    </w:pPr>
  </w:style>
  <w:style w:type="paragraph" w:customStyle="1" w:styleId="1TrafficAlef">
    <w:name w:val="1  Traffic  =  Alef"/>
    <w:basedOn w:val="1Traffic"/>
    <w:rsid w:val="008067DA"/>
    <w:pPr>
      <w:tabs>
        <w:tab w:val="left" w:pos="907"/>
      </w:tabs>
      <w:ind w:left="1134"/>
    </w:pPr>
  </w:style>
  <w:style w:type="paragraph" w:customStyle="1" w:styleId="1TrafficAlef---">
    <w:name w:val="1  Traffic  =  Alef  =  ---"/>
    <w:basedOn w:val="1TrafficAlef"/>
    <w:pPr>
      <w:spacing w:after="80"/>
      <w:ind w:left="1474" w:right="1474" w:hanging="340"/>
    </w:pPr>
  </w:style>
  <w:style w:type="paragraph" w:customStyle="1" w:styleId="1TrafficAlef1">
    <w:name w:val="1  Traffic  =  Alef  =  (1)"/>
    <w:basedOn w:val="1TrafficAlef"/>
    <w:pPr>
      <w:tabs>
        <w:tab w:val="clear" w:pos="907"/>
      </w:tabs>
      <w:spacing w:after="100"/>
      <w:ind w:left="1588" w:right="1588" w:hanging="454"/>
    </w:pPr>
  </w:style>
  <w:style w:type="paragraph" w:customStyle="1" w:styleId="1TrafficAlefBullet">
    <w:name w:val="1  Traffic  =  Alef  =  Bullet"/>
    <w:basedOn w:val="1TrafficAlef"/>
    <w:pPr>
      <w:tabs>
        <w:tab w:val="left" w:pos="284"/>
      </w:tabs>
      <w:spacing w:after="80"/>
      <w:ind w:left="1418" w:right="1418" w:hanging="284"/>
    </w:pPr>
  </w:style>
  <w:style w:type="paragraph" w:customStyle="1" w:styleId="1TrafficBullet">
    <w:name w:val="1  Traffic  =  Bullet"/>
    <w:basedOn w:val="1Traffic"/>
    <w:pPr>
      <w:spacing w:after="80"/>
      <w:ind w:left="851" w:right="851" w:hanging="284"/>
    </w:pPr>
  </w:style>
  <w:style w:type="paragraph" w:customStyle="1" w:styleId="1TrafficBullet1">
    <w:name w:val="1  Traffic  =  Bullet  =  (1)"/>
    <w:basedOn w:val="1TrafficBullet"/>
    <w:pPr>
      <w:ind w:left="1418" w:right="1418" w:hanging="851"/>
    </w:pPr>
  </w:style>
  <w:style w:type="paragraph" w:customStyle="1" w:styleId="1TrafficBulletAlef">
    <w:name w:val="1  Traffic  =  Bullet  =  Alef"/>
    <w:basedOn w:val="1TrafficBullet"/>
    <w:pPr>
      <w:ind w:left="1475" w:right="1475" w:hanging="624"/>
    </w:pPr>
  </w:style>
  <w:style w:type="paragraph" w:customStyle="1" w:styleId="1TrafficZir">
    <w:name w:val="1  Traffic  =  Zir"/>
    <w:basedOn w:val="1Traffic"/>
    <w:rsid w:val="008067DA"/>
    <w:pPr>
      <w:ind w:firstLine="0"/>
    </w:pPr>
  </w:style>
  <w:style w:type="paragraph" w:customStyle="1" w:styleId="1LotusBeFeSatr">
    <w:name w:val="1  Lotus = Be Fe Satr"/>
    <w:basedOn w:val="Normal"/>
    <w:rsid w:val="002B5F12"/>
    <w:pPr>
      <w:spacing w:before="120" w:after="120"/>
      <w:ind w:left="567" w:hanging="567"/>
    </w:pPr>
    <w:rPr>
      <w:rFonts w:cs="B Lotus"/>
      <w:b w:val="0"/>
      <w:sz w:val="24"/>
    </w:rPr>
  </w:style>
  <w:style w:type="paragraph" w:customStyle="1" w:styleId="Alef">
    <w:name w:val="Alef"/>
    <w:pPr>
      <w:spacing w:after="80"/>
    </w:pPr>
    <w:rPr>
      <w:rFonts w:ascii="Times" w:hAnsi="Times" w:cs="Zar"/>
      <w:bCs/>
      <w:sz w:val="22"/>
      <w:szCs w:val="24"/>
      <w:lang w:bidi="fa-IR"/>
    </w:rPr>
  </w:style>
  <w:style w:type="paragraph" w:customStyle="1" w:styleId="1Lotus----">
    <w:name w:val="1  Lotus  =  ----"/>
    <w:basedOn w:val="1Lotus"/>
    <w:pPr>
      <w:spacing w:after="120"/>
      <w:ind w:left="907" w:right="907" w:hanging="340"/>
    </w:pPr>
  </w:style>
  <w:style w:type="paragraph" w:customStyle="1" w:styleId="Alef1L">
    <w:name w:val="Alef  =  (1) L"/>
    <w:basedOn w:val="Alef"/>
    <w:pPr>
      <w:ind w:left="567" w:right="567" w:hanging="567"/>
    </w:pPr>
    <w:rPr>
      <w:rFonts w:cs="Lotus"/>
      <w:szCs w:val="28"/>
    </w:rPr>
  </w:style>
  <w:style w:type="paragraph" w:customStyle="1" w:styleId="Alef1T">
    <w:name w:val="Alef  =  (1) T"/>
    <w:basedOn w:val="Alef"/>
    <w:pPr>
      <w:ind w:left="567" w:right="567" w:hanging="567"/>
    </w:pPr>
    <w:rPr>
      <w:rFonts w:cs="Traffic"/>
      <w:szCs w:val="22"/>
    </w:rPr>
  </w:style>
  <w:style w:type="character" w:customStyle="1" w:styleId="Base">
    <w:name w:val="Base"/>
    <w:rPr>
      <w:rFonts w:cs="Traffic"/>
      <w:bCs/>
      <w:szCs w:val="22"/>
      <w:lang w:bidi="fa-IR"/>
    </w:rPr>
  </w:style>
  <w:style w:type="paragraph" w:styleId="BodyText">
    <w:name w:val="Body Text"/>
    <w:basedOn w:val="Normal"/>
    <w:pPr>
      <w:tabs>
        <w:tab w:val="left" w:pos="2926"/>
      </w:tabs>
      <w:jc w:val="both"/>
      <w:outlineLvl w:val="0"/>
    </w:pPr>
    <w:rPr>
      <w:rFonts w:cs="Mitra"/>
      <w:szCs w:val="72"/>
      <w:lang w:val="ar-SA"/>
    </w:rPr>
  </w:style>
  <w:style w:type="paragraph" w:styleId="CommentText">
    <w:name w:val="annotation text"/>
    <w:basedOn w:val="Normal"/>
    <w:semiHidden/>
    <w:pPr>
      <w:jc w:val="both"/>
    </w:pPr>
    <w:rPr>
      <w:sz w:val="20"/>
      <w:szCs w:val="20"/>
    </w:rPr>
  </w:style>
  <w:style w:type="character" w:customStyle="1" w:styleId="Mianband1">
    <w:name w:val="Mianband  1"/>
    <w:rPr>
      <w:rFonts w:cs="Traffic"/>
      <w:b/>
      <w:bCs/>
      <w:color w:val="auto"/>
      <w:szCs w:val="22"/>
      <w:lang w:bidi="fa-IR"/>
    </w:rPr>
  </w:style>
  <w:style w:type="character" w:customStyle="1" w:styleId="Mianband2">
    <w:name w:val="Mianband  2"/>
    <w:rsid w:val="0072058B"/>
    <w:rPr>
      <w:rFonts w:cs="B Traffic"/>
      <w:b/>
      <w:bCs/>
      <w:color w:val="auto"/>
      <w:szCs w:val="22"/>
      <w:lang w:bidi="fa-IR"/>
    </w:rPr>
  </w:style>
  <w:style w:type="paragraph" w:styleId="DocumentMap">
    <w:name w:val="Document Map"/>
    <w:basedOn w:val="Normal"/>
    <w:semiHidden/>
    <w:pPr>
      <w:shd w:val="clear" w:color="auto" w:fill="000080"/>
      <w:jc w:val="both"/>
    </w:pPr>
    <w:rPr>
      <w:rFonts w:ascii="Tahoma" w:cs="Traditional Arabic"/>
    </w:rPr>
  </w:style>
  <w:style w:type="paragraph" w:styleId="EnvelopeAddress">
    <w:name w:val="envelope address"/>
    <w:basedOn w:val="Normal"/>
    <w:pPr>
      <w:framePr w:w="7920" w:h="1980" w:hRule="exact" w:hSpace="180" w:wrap="auto" w:hAnchor="page" w:xAlign="center" w:yAlign="bottom"/>
      <w:ind w:left="2880"/>
      <w:jc w:val="both"/>
    </w:pPr>
    <w:rPr>
      <w:rFonts w:ascii="Arial" w:cs="Arial"/>
      <w:sz w:val="24"/>
    </w:rPr>
  </w:style>
  <w:style w:type="paragraph" w:customStyle="1" w:styleId="Faseleh4">
    <w:name w:val="Faseleh   4"/>
    <w:rPr>
      <w:rFonts w:ascii="Times" w:hAnsi="Times" w:cs="Lotus"/>
      <w:bCs/>
      <w:sz w:val="8"/>
      <w:szCs w:val="8"/>
      <w:lang w:bidi="fa-IR"/>
    </w:rPr>
  </w:style>
  <w:style w:type="paragraph" w:customStyle="1" w:styleId="Faseleh8">
    <w:name w:val="Faseleh   8"/>
    <w:rPr>
      <w:rFonts w:cs="Lotus"/>
      <w:bCs/>
      <w:sz w:val="16"/>
      <w:szCs w:val="16"/>
      <w:lang w:bidi="fa-IR"/>
    </w:rPr>
  </w:style>
  <w:style w:type="paragraph" w:customStyle="1" w:styleId="Faseleh12">
    <w:name w:val="Faseleh  12"/>
    <w:rPr>
      <w:rFonts w:ascii="Times" w:hAnsi="Times" w:cs="Lotus"/>
      <w:bCs/>
      <w:sz w:val="24"/>
      <w:szCs w:val="24"/>
      <w:lang w:bidi="fa-IR"/>
    </w:rPr>
  </w:style>
  <w:style w:type="paragraph" w:customStyle="1" w:styleId="Fehrest">
    <w:name w:val="Fehrest"/>
    <w:pPr>
      <w:jc w:val="lowKashida"/>
    </w:pPr>
    <w:rPr>
      <w:rFonts w:cs="Zar"/>
      <w:b/>
      <w:bCs/>
      <w:sz w:val="22"/>
      <w:szCs w:val="22"/>
      <w:lang w:bidi="fa-IR"/>
    </w:rPr>
  </w:style>
  <w:style w:type="character" w:styleId="FollowedHyperlink">
    <w:name w:val="FollowedHyperlink"/>
    <w:rPr>
      <w:color w:val="800080"/>
      <w:u w:val="single"/>
    </w:rPr>
  </w:style>
  <w:style w:type="paragraph" w:styleId="Footer">
    <w:name w:val="footer"/>
    <w:basedOn w:val="Normal"/>
    <w:pPr>
      <w:tabs>
        <w:tab w:val="center" w:pos="4153"/>
        <w:tab w:val="right" w:pos="8306"/>
      </w:tabs>
      <w:jc w:val="both"/>
    </w:pPr>
  </w:style>
  <w:style w:type="character" w:styleId="FootnoteReference">
    <w:name w:val="footnote reference"/>
    <w:semiHidden/>
    <w:rPr>
      <w:vertAlign w:val="superscript"/>
    </w:rPr>
  </w:style>
  <w:style w:type="paragraph" w:styleId="FootnoteText">
    <w:name w:val="footnote text"/>
    <w:basedOn w:val="Normal"/>
    <w:semiHidden/>
    <w:pPr>
      <w:jc w:val="both"/>
    </w:pPr>
  </w:style>
  <w:style w:type="paragraph" w:styleId="Header">
    <w:name w:val="header"/>
    <w:basedOn w:val="Normal"/>
    <w:link w:val="HeaderChar"/>
    <w:uiPriority w:val="99"/>
    <w:pPr>
      <w:tabs>
        <w:tab w:val="center" w:pos="4153"/>
        <w:tab w:val="right" w:pos="8306"/>
      </w:tabs>
      <w:jc w:val="both"/>
    </w:pPr>
    <w:rPr>
      <w:szCs w:val="24"/>
    </w:rPr>
  </w:style>
  <w:style w:type="character" w:styleId="HTMLSample">
    <w:name w:val="HTML Sample"/>
    <w:rPr>
      <w:rFonts w:ascii="Courier New" w:hAnsi="Courier New"/>
    </w:rPr>
  </w:style>
  <w:style w:type="character" w:styleId="Hyperlink">
    <w:name w:val="Hyperlink"/>
    <w:rPr>
      <w:rFonts w:cs="Lotus"/>
      <w:color w:val="0000FF"/>
      <w:u w:val="single"/>
    </w:rPr>
  </w:style>
  <w:style w:type="paragraph" w:styleId="Index1">
    <w:name w:val="index 1"/>
    <w:next w:val="Normal"/>
    <w:autoRedefine/>
    <w:semiHidden/>
    <w:pPr>
      <w:ind w:left="220" w:right="220" w:hanging="220"/>
    </w:pPr>
    <w:rPr>
      <w:rFonts w:ascii="Times" w:hAnsi="Times" w:cs="Lotus"/>
      <w:lang w:bidi="fa-IR"/>
    </w:rPr>
  </w:style>
  <w:style w:type="paragraph" w:styleId="Index2">
    <w:name w:val="index 2"/>
    <w:next w:val="Normal"/>
    <w:autoRedefine/>
    <w:semiHidden/>
    <w:pPr>
      <w:ind w:left="440" w:right="440" w:hanging="220"/>
    </w:pPr>
    <w:rPr>
      <w:rFonts w:ascii="Times" w:hAnsi="Times" w:cs="Lotus"/>
      <w:lang w:bidi="fa-IR"/>
    </w:rPr>
  </w:style>
  <w:style w:type="paragraph" w:styleId="Index3">
    <w:name w:val="index 3"/>
    <w:next w:val="Normal"/>
    <w:autoRedefine/>
    <w:semiHidden/>
    <w:pPr>
      <w:ind w:left="660" w:right="660" w:hanging="220"/>
    </w:pPr>
    <w:rPr>
      <w:rFonts w:ascii="Times" w:hAnsi="Times" w:cs="Lotus"/>
      <w:lang w:bidi="fa-IR"/>
    </w:rPr>
  </w:style>
  <w:style w:type="paragraph" w:styleId="Index4">
    <w:name w:val="index 4"/>
    <w:next w:val="Normal"/>
    <w:autoRedefine/>
    <w:semiHidden/>
    <w:pPr>
      <w:ind w:left="880" w:right="880" w:hanging="220"/>
    </w:pPr>
    <w:rPr>
      <w:rFonts w:ascii="Times" w:hAnsi="Times" w:cs="Lotus"/>
      <w:lang w:bidi="fa-IR"/>
    </w:rPr>
  </w:style>
  <w:style w:type="paragraph" w:styleId="Index5">
    <w:name w:val="index 5"/>
    <w:next w:val="Normal"/>
    <w:autoRedefine/>
    <w:semiHidden/>
    <w:pPr>
      <w:ind w:left="1100" w:right="1100" w:hanging="220"/>
    </w:pPr>
    <w:rPr>
      <w:rFonts w:cs="Paatch"/>
      <w:lang w:bidi="fa-IR"/>
    </w:rPr>
  </w:style>
  <w:style w:type="paragraph" w:styleId="Index6">
    <w:name w:val="index 6"/>
    <w:next w:val="Normal"/>
    <w:autoRedefine/>
    <w:semiHidden/>
    <w:pPr>
      <w:ind w:left="1320" w:right="1320" w:hanging="220"/>
    </w:pPr>
    <w:rPr>
      <w:rFonts w:cs="Paatch"/>
      <w:lang w:bidi="fa-IR"/>
    </w:rPr>
  </w:style>
  <w:style w:type="paragraph" w:styleId="Index7">
    <w:name w:val="index 7"/>
    <w:next w:val="Normal"/>
    <w:autoRedefine/>
    <w:semiHidden/>
    <w:pPr>
      <w:ind w:left="1540" w:right="1540" w:hanging="220"/>
    </w:pPr>
    <w:rPr>
      <w:rFonts w:ascii="Times" w:hAnsi="Times" w:cs="Lotus"/>
      <w:lang w:bidi="fa-IR"/>
    </w:rPr>
  </w:style>
  <w:style w:type="paragraph" w:styleId="Index8">
    <w:name w:val="index 8"/>
    <w:next w:val="Normal"/>
    <w:autoRedefine/>
    <w:semiHidden/>
    <w:pPr>
      <w:ind w:left="1760" w:right="1760" w:hanging="220"/>
    </w:pPr>
    <w:rPr>
      <w:rFonts w:cs="Paatch"/>
      <w:lang w:bidi="fa-IR"/>
    </w:rPr>
  </w:style>
  <w:style w:type="paragraph" w:styleId="Index9">
    <w:name w:val="index 9"/>
    <w:next w:val="Normal"/>
    <w:autoRedefine/>
    <w:semiHidden/>
    <w:pPr>
      <w:ind w:left="1980" w:right="1980" w:hanging="220"/>
    </w:pPr>
    <w:rPr>
      <w:rFonts w:ascii="Times" w:hAnsi="Times" w:cs="Lotus"/>
      <w:lang w:bidi="fa-IR"/>
    </w:rPr>
  </w:style>
  <w:style w:type="paragraph" w:styleId="IndexHeading">
    <w:name w:val="index heading"/>
    <w:next w:val="Index1"/>
    <w:semiHidden/>
    <w:rPr>
      <w:rFonts w:ascii="Times" w:hAnsi="Times" w:cs="Lotus"/>
      <w:lang w:bidi="fa-IR"/>
    </w:rPr>
  </w:style>
  <w:style w:type="character" w:styleId="LineNumber">
    <w:name w:val="line number"/>
    <w:rPr>
      <w:rFonts w:cs="Nazanin"/>
    </w:rPr>
  </w:style>
  <w:style w:type="paragraph" w:styleId="List">
    <w:name w:val="List"/>
    <w:pPr>
      <w:ind w:left="454" w:right="454" w:hanging="454"/>
    </w:pPr>
    <w:rPr>
      <w:rFonts w:ascii="Times" w:hAnsi="Times" w:cs="Nazanin"/>
      <w:lang w:bidi="fa-IR"/>
    </w:rPr>
  </w:style>
  <w:style w:type="paragraph" w:styleId="List2">
    <w:name w:val="List 2"/>
    <w:pPr>
      <w:ind w:left="738" w:right="738" w:hanging="454"/>
    </w:pPr>
    <w:rPr>
      <w:rFonts w:ascii="Times" w:hAnsi="Times" w:cs="Nazanin"/>
      <w:lang w:bidi="fa-IR"/>
    </w:rPr>
  </w:style>
  <w:style w:type="paragraph" w:styleId="List3">
    <w:name w:val="List 3"/>
    <w:pPr>
      <w:ind w:left="1021" w:right="1021" w:hanging="454"/>
    </w:pPr>
    <w:rPr>
      <w:rFonts w:cs="Lotus"/>
      <w:bCs/>
      <w:szCs w:val="28"/>
      <w:lang w:bidi="fa-IR"/>
    </w:rPr>
  </w:style>
  <w:style w:type="paragraph" w:styleId="List4">
    <w:name w:val="List 4"/>
    <w:pPr>
      <w:ind w:left="1305" w:right="1305" w:hanging="454"/>
    </w:pPr>
    <w:rPr>
      <w:rFonts w:ascii="Times" w:hAnsi="Times"/>
      <w:lang w:bidi="fa-IR"/>
    </w:rPr>
  </w:style>
  <w:style w:type="paragraph" w:styleId="List5">
    <w:name w:val="List 5"/>
    <w:pPr>
      <w:ind w:left="1415" w:right="1415" w:hanging="283"/>
    </w:pPr>
    <w:rPr>
      <w:rFonts w:ascii="Times" w:hAnsi="Times" w:cs="Lotus"/>
      <w:lang w:bidi="fa-IR"/>
    </w:rPr>
  </w:style>
  <w:style w:type="paragraph" w:styleId="ListBullet">
    <w:name w:val="List Bullet"/>
    <w:autoRedefine/>
    <w:pPr>
      <w:numPr>
        <w:numId w:val="2"/>
      </w:numPr>
      <w:tabs>
        <w:tab w:val="clear" w:pos="360"/>
      </w:tabs>
      <w:ind w:left="284" w:right="284" w:hanging="284"/>
    </w:pPr>
    <w:rPr>
      <w:rFonts w:cs="Paatch"/>
      <w:lang w:bidi="fa-IR"/>
    </w:rPr>
  </w:style>
  <w:style w:type="paragraph" w:styleId="ListBullet2">
    <w:name w:val="List Bullet 2"/>
    <w:autoRedefine/>
    <w:pPr>
      <w:numPr>
        <w:numId w:val="3"/>
      </w:numPr>
      <w:tabs>
        <w:tab w:val="clear" w:pos="643"/>
      </w:tabs>
      <w:ind w:left="568" w:right="568" w:hanging="284"/>
    </w:pPr>
    <w:rPr>
      <w:rFonts w:cs="Paatch"/>
      <w:lang w:bidi="fa-IR"/>
    </w:rPr>
  </w:style>
  <w:style w:type="paragraph" w:styleId="ListBullet3">
    <w:name w:val="List Bullet 3"/>
    <w:autoRedefine/>
    <w:pPr>
      <w:numPr>
        <w:numId w:val="4"/>
      </w:numPr>
      <w:tabs>
        <w:tab w:val="clear" w:pos="926"/>
      </w:tabs>
      <w:ind w:left="851" w:right="851" w:hanging="284"/>
    </w:pPr>
    <w:rPr>
      <w:rFonts w:cs="Paatch"/>
      <w:lang w:bidi="fa-IR"/>
    </w:rPr>
  </w:style>
  <w:style w:type="paragraph" w:styleId="ListBullet4">
    <w:name w:val="List Bullet 4"/>
    <w:autoRedefine/>
    <w:pPr>
      <w:numPr>
        <w:numId w:val="5"/>
      </w:numPr>
      <w:tabs>
        <w:tab w:val="clear" w:pos="1209"/>
      </w:tabs>
      <w:ind w:left="1135" w:right="1135" w:hanging="284"/>
    </w:pPr>
    <w:rPr>
      <w:rFonts w:cs="Paatch"/>
      <w:lang w:bidi="fa-IR"/>
    </w:rPr>
  </w:style>
  <w:style w:type="paragraph" w:styleId="ListBullet5">
    <w:name w:val="List Bullet 5"/>
    <w:autoRedefine/>
    <w:pPr>
      <w:numPr>
        <w:numId w:val="6"/>
      </w:numPr>
      <w:tabs>
        <w:tab w:val="clear" w:pos="1492"/>
      </w:tabs>
      <w:ind w:left="1418" w:right="1418" w:hanging="284"/>
    </w:pPr>
    <w:rPr>
      <w:rFonts w:cs="Paatch"/>
      <w:lang w:bidi="fa-IR"/>
    </w:rPr>
  </w:style>
  <w:style w:type="paragraph" w:styleId="ListContinue">
    <w:name w:val="List Continue"/>
    <w:pPr>
      <w:spacing w:after="120"/>
      <w:ind w:left="284" w:right="284"/>
    </w:pPr>
    <w:rPr>
      <w:rFonts w:cs="Paatch"/>
      <w:lang w:bidi="fa-IR"/>
    </w:rPr>
  </w:style>
  <w:style w:type="paragraph" w:styleId="ListContinue3">
    <w:name w:val="List Continue 3"/>
    <w:pPr>
      <w:spacing w:after="120"/>
      <w:ind w:left="849" w:right="849"/>
    </w:pPr>
    <w:rPr>
      <w:rFonts w:cs="Paatch"/>
      <w:lang w:bidi="fa-IR"/>
    </w:rPr>
  </w:style>
  <w:style w:type="paragraph" w:styleId="ListContinue4">
    <w:name w:val="List Continue 4"/>
    <w:pPr>
      <w:spacing w:after="120"/>
      <w:ind w:left="1134" w:right="1134"/>
    </w:pPr>
    <w:rPr>
      <w:rFonts w:ascii="Times" w:hAnsi="Times" w:cs="Lotus"/>
      <w:lang w:bidi="fa-IR"/>
    </w:rPr>
  </w:style>
  <w:style w:type="paragraph" w:styleId="ListContinue5">
    <w:name w:val="List Continue 5"/>
    <w:pPr>
      <w:spacing w:after="120"/>
      <w:ind w:left="1415" w:right="1415"/>
    </w:pPr>
    <w:rPr>
      <w:rFonts w:cs="Paatch"/>
      <w:lang w:bidi="fa-IR"/>
    </w:rPr>
  </w:style>
  <w:style w:type="paragraph" w:styleId="ListNumber">
    <w:name w:val="List Number"/>
    <w:basedOn w:val="Normal"/>
    <w:pPr>
      <w:numPr>
        <w:numId w:val="7"/>
      </w:numPr>
      <w:tabs>
        <w:tab w:val="clear" w:pos="360"/>
      </w:tabs>
      <w:bidi w:val="0"/>
      <w:spacing w:after="240"/>
      <w:ind w:left="510" w:hanging="510"/>
    </w:pPr>
    <w:rPr>
      <w:b w:val="0"/>
      <w:sz w:val="24"/>
    </w:rPr>
  </w:style>
  <w:style w:type="paragraph" w:styleId="ListNumber2">
    <w:name w:val="List Number 2"/>
    <w:pPr>
      <w:numPr>
        <w:numId w:val="8"/>
      </w:numPr>
      <w:tabs>
        <w:tab w:val="clear" w:pos="643"/>
      </w:tabs>
      <w:ind w:left="794" w:right="794" w:hanging="510"/>
    </w:pPr>
    <w:rPr>
      <w:rFonts w:cs="Paatch"/>
      <w:lang w:bidi="fa-IR"/>
    </w:rPr>
  </w:style>
  <w:style w:type="paragraph" w:styleId="ListNumber3">
    <w:name w:val="List Number 3"/>
    <w:pPr>
      <w:numPr>
        <w:numId w:val="9"/>
      </w:numPr>
    </w:pPr>
    <w:rPr>
      <w:rFonts w:ascii="Times" w:hAnsi="Times" w:cs="Lotus"/>
      <w:lang w:bidi="fa-IR"/>
    </w:rPr>
  </w:style>
  <w:style w:type="paragraph" w:styleId="ListNumber4">
    <w:name w:val="List Number 4"/>
    <w:pPr>
      <w:numPr>
        <w:numId w:val="10"/>
      </w:numPr>
      <w:tabs>
        <w:tab w:val="clear" w:pos="1209"/>
      </w:tabs>
      <w:ind w:left="1361" w:right="1361" w:hanging="510"/>
    </w:pPr>
    <w:rPr>
      <w:rFonts w:cs="Paatch"/>
      <w:lang w:bidi="fa-IR"/>
    </w:rPr>
  </w:style>
  <w:style w:type="paragraph" w:styleId="ListNumber5">
    <w:name w:val="List Number 5"/>
    <w:pPr>
      <w:numPr>
        <w:numId w:val="11"/>
      </w:numPr>
      <w:tabs>
        <w:tab w:val="clear" w:pos="1492"/>
      </w:tabs>
    </w:pPr>
    <w:rPr>
      <w:rFonts w:ascii="Times" w:hAnsi="Times" w:cs="Lotus"/>
      <w:lang w:bidi="fa-IR"/>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cs="Paatch"/>
      <w:bCs/>
      <w:noProof/>
      <w:lang w:bidi="fa-IR"/>
    </w:rPr>
  </w:style>
  <w:style w:type="paragraph" w:styleId="MessageHeader">
    <w:name w:val="Message Header"/>
    <w:pPr>
      <w:pBdr>
        <w:top w:val="single" w:sz="6" w:space="1" w:color="auto"/>
        <w:left w:val="single" w:sz="6" w:space="1" w:color="auto"/>
        <w:bottom w:val="single" w:sz="6" w:space="1" w:color="auto"/>
        <w:right w:val="single" w:sz="6" w:space="1" w:color="auto"/>
      </w:pBdr>
      <w:shd w:val="pct20" w:color="auto" w:fill="auto"/>
      <w:ind w:left="1134" w:right="1134" w:hanging="1134"/>
    </w:pPr>
    <w:rPr>
      <w:rFonts w:ascii="Times" w:hAnsi="Times" w:cs="Lotus"/>
      <w:sz w:val="24"/>
      <w:szCs w:val="24"/>
      <w:lang w:bidi="fa-IR"/>
    </w:rPr>
  </w:style>
  <w:style w:type="paragraph" w:styleId="NormalWeb">
    <w:name w:val="Normal (Web)"/>
    <w:rPr>
      <w:rFonts w:ascii="Times" w:hAnsi="Times" w:cs="Lotus"/>
      <w:lang w:bidi="fa-IR"/>
    </w:rPr>
  </w:style>
  <w:style w:type="paragraph" w:customStyle="1" w:styleId="NORMALbASE">
    <w:name w:val="NORMAL bASE"/>
    <w:rPr>
      <w:lang w:bidi="fa-IR"/>
    </w:rPr>
  </w:style>
  <w:style w:type="paragraph" w:customStyle="1" w:styleId="NormalBase0">
    <w:name w:val="Normal Base"/>
    <w:pPr>
      <w:jc w:val="lowKashida"/>
    </w:pPr>
    <w:rPr>
      <w:rFonts w:ascii="Times" w:hAnsi="Times" w:cs="Lotus"/>
      <w:bCs/>
      <w:sz w:val="22"/>
      <w:szCs w:val="28"/>
      <w:lang w:bidi="fa-IR"/>
    </w:rPr>
  </w:style>
  <w:style w:type="paragraph" w:styleId="NoteHeading">
    <w:name w:val="Note Heading"/>
    <w:next w:val="Normal"/>
    <w:rPr>
      <w:rFonts w:ascii="Times" w:hAnsi="Times" w:cs="Lotus"/>
      <w:lang w:bidi="fa-IR"/>
    </w:rPr>
  </w:style>
  <w:style w:type="character" w:styleId="PageNumber">
    <w:name w:val="page number"/>
    <w:rPr>
      <w:rFonts w:cs="Nazanin"/>
      <w:szCs w:val="28"/>
    </w:rPr>
  </w:style>
  <w:style w:type="paragraph" w:customStyle="1" w:styleId="Pish-matn">
    <w:name w:val="Pish-matn"/>
    <w:pPr>
      <w:tabs>
        <w:tab w:val="left" w:pos="454"/>
      </w:tabs>
      <w:spacing w:after="100"/>
      <w:jc w:val="lowKashida"/>
    </w:pPr>
    <w:rPr>
      <w:rFonts w:ascii="Times" w:hAnsi="Times" w:cs="Lotus"/>
      <w:bCs/>
      <w:szCs w:val="28"/>
      <w:lang w:bidi="fa-IR"/>
    </w:rPr>
  </w:style>
  <w:style w:type="paragraph" w:styleId="PlainText">
    <w:name w:val="Plain Text"/>
    <w:rPr>
      <w:rFonts w:ascii="Times" w:hAnsi="Times" w:cs="Lotus"/>
      <w:lang w:bidi="fa-IR"/>
    </w:rPr>
  </w:style>
  <w:style w:type="paragraph" w:styleId="Salutation">
    <w:name w:val="Salutation"/>
    <w:next w:val="Normal"/>
    <w:pPr>
      <w:jc w:val="lowKashida"/>
    </w:pPr>
    <w:rPr>
      <w:rFonts w:ascii="Times" w:hAnsi="Times" w:cs="Lotus"/>
      <w:lang w:bidi="fa-IR"/>
    </w:rPr>
  </w:style>
  <w:style w:type="paragraph" w:styleId="Signature">
    <w:name w:val="Signature"/>
    <w:pPr>
      <w:ind w:left="4252" w:right="4252"/>
    </w:pPr>
    <w:rPr>
      <w:rFonts w:ascii="Times" w:hAnsi="Times" w:cs="Lotus"/>
      <w:lang w:bidi="fa-IR"/>
    </w:rPr>
  </w:style>
  <w:style w:type="character" w:styleId="Strong">
    <w:name w:val="Strong"/>
    <w:qFormat/>
    <w:rPr>
      <w:rFonts w:ascii="Times" w:hAnsi="Times" w:cs="Nazanin"/>
      <w:b/>
      <w:bCs/>
      <w:szCs w:val="26"/>
    </w:rPr>
  </w:style>
  <w:style w:type="paragraph" w:customStyle="1" w:styleId="Style1">
    <w:name w:val="Style1"/>
    <w:basedOn w:val="Normal"/>
    <w:pPr>
      <w:jc w:val="both"/>
    </w:pPr>
  </w:style>
  <w:style w:type="paragraph" w:styleId="Subtitle">
    <w:name w:val="Subtitle"/>
    <w:qFormat/>
    <w:pPr>
      <w:spacing w:after="60"/>
      <w:jc w:val="center"/>
      <w:outlineLvl w:val="1"/>
    </w:pPr>
    <w:rPr>
      <w:rFonts w:ascii="Times" w:hAnsi="Times" w:cs="Lotus"/>
      <w:b/>
      <w:bCs/>
      <w:sz w:val="22"/>
      <w:szCs w:val="24"/>
      <w:lang w:bidi="fa-IR"/>
    </w:rPr>
  </w:style>
  <w:style w:type="paragraph" w:styleId="TableofAuthorities">
    <w:name w:val="table of authorities"/>
    <w:next w:val="Normal"/>
    <w:semiHidden/>
    <w:pPr>
      <w:ind w:left="340" w:right="340" w:hanging="340"/>
      <w:jc w:val="lowKashida"/>
    </w:pPr>
    <w:rPr>
      <w:rFonts w:ascii="Times" w:hAnsi="Times" w:cs="Lotus"/>
      <w:b/>
      <w:bCs/>
      <w:sz w:val="24"/>
      <w:szCs w:val="22"/>
      <w:lang w:bidi="fa-IR"/>
    </w:rPr>
  </w:style>
  <w:style w:type="paragraph" w:styleId="TableofFigures">
    <w:name w:val="table of figures"/>
    <w:next w:val="Normal"/>
    <w:semiHidden/>
    <w:pPr>
      <w:ind w:left="440" w:right="440" w:hanging="440"/>
    </w:pPr>
    <w:rPr>
      <w:rFonts w:ascii="Times" w:hAnsi="Times" w:cs="Nazanin"/>
      <w:szCs w:val="24"/>
      <w:lang w:bidi="fa-IR"/>
    </w:rPr>
  </w:style>
  <w:style w:type="paragraph" w:styleId="Title">
    <w:name w:val="Title"/>
    <w:qFormat/>
    <w:pPr>
      <w:spacing w:before="240" w:after="60"/>
      <w:jc w:val="center"/>
      <w:outlineLvl w:val="0"/>
    </w:pPr>
    <w:rPr>
      <w:rFonts w:ascii="Times" w:hAnsi="Times" w:cs="Zar"/>
      <w:b/>
      <w:bCs/>
      <w:kern w:val="28"/>
      <w:sz w:val="24"/>
      <w:szCs w:val="26"/>
      <w:lang w:bidi="fa-IR"/>
    </w:rPr>
  </w:style>
  <w:style w:type="paragraph" w:customStyle="1" w:styleId="TitrePageOne">
    <w:name w:val="Titr e Page One"/>
    <w:pPr>
      <w:bidi/>
      <w:jc w:val="center"/>
    </w:pPr>
    <w:rPr>
      <w:rFonts w:ascii="Times" w:hAnsi="Times" w:cs="Titr"/>
      <w:b/>
      <w:bCs/>
      <w:sz w:val="28"/>
      <w:szCs w:val="28"/>
      <w:lang w:bidi="fa-IR"/>
    </w:rPr>
  </w:style>
  <w:style w:type="paragraph" w:customStyle="1" w:styleId="TitreSarSafe">
    <w:name w:val="Titr e Sar Safe"/>
    <w:pPr>
      <w:bidi/>
      <w:jc w:val="center"/>
    </w:pPr>
    <w:rPr>
      <w:rFonts w:ascii="Times" w:hAnsi="Times" w:cs="Titr"/>
      <w:bCs/>
      <w:szCs w:val="24"/>
      <w:lang w:bidi="fa-IR"/>
    </w:rPr>
  </w:style>
  <w:style w:type="paragraph" w:customStyle="1" w:styleId="TitreVastPage">
    <w:name w:val="Titr e Vast Page"/>
    <w:pPr>
      <w:bidi/>
      <w:jc w:val="center"/>
    </w:pPr>
    <w:rPr>
      <w:rFonts w:ascii="Times" w:hAnsi="Times" w:cs="Titr"/>
      <w:bCs/>
      <w:szCs w:val="30"/>
      <w:lang w:bidi="fa-IR"/>
    </w:rPr>
  </w:style>
  <w:style w:type="paragraph" w:styleId="TOAHeading">
    <w:name w:val="toa heading"/>
    <w:next w:val="Normal"/>
    <w:semiHidden/>
    <w:pPr>
      <w:spacing w:before="120"/>
    </w:pPr>
    <w:rPr>
      <w:rFonts w:ascii="Times" w:hAnsi="Times" w:cs="Zar"/>
      <w:bCs/>
      <w:sz w:val="24"/>
      <w:szCs w:val="24"/>
      <w:lang w:bidi="fa-IR"/>
    </w:rPr>
  </w:style>
  <w:style w:type="paragraph" w:styleId="TOC1">
    <w:name w:val="toc 1"/>
    <w:next w:val="Normal"/>
    <w:autoRedefine/>
    <w:semiHidden/>
    <w:rPr>
      <w:rFonts w:ascii="Times" w:hAnsi="Times" w:cs="Lotus"/>
      <w:bCs/>
      <w:szCs w:val="28"/>
      <w:lang w:bidi="fa-IR"/>
    </w:rPr>
  </w:style>
  <w:style w:type="paragraph" w:styleId="TOC2">
    <w:name w:val="toc 2"/>
    <w:next w:val="Normal"/>
    <w:autoRedefine/>
    <w:semiHidden/>
    <w:pPr>
      <w:ind w:left="220" w:right="220"/>
    </w:pPr>
    <w:rPr>
      <w:rFonts w:ascii="Times" w:hAnsi="Times" w:cs="Lotus"/>
      <w:bCs/>
      <w:szCs w:val="28"/>
      <w:lang w:bidi="fa-IR"/>
    </w:rPr>
  </w:style>
  <w:style w:type="paragraph" w:styleId="TOC3">
    <w:name w:val="toc 3"/>
    <w:next w:val="Normal"/>
    <w:autoRedefine/>
    <w:semiHidden/>
    <w:pPr>
      <w:ind w:left="440" w:right="440"/>
    </w:pPr>
    <w:rPr>
      <w:rFonts w:ascii="Times" w:hAnsi="Times" w:cs="Lotus"/>
      <w:bCs/>
      <w:szCs w:val="28"/>
      <w:lang w:bidi="fa-IR"/>
    </w:rPr>
  </w:style>
  <w:style w:type="paragraph" w:styleId="TOC4">
    <w:name w:val="toc 4"/>
    <w:next w:val="Normal"/>
    <w:autoRedefine/>
    <w:semiHidden/>
    <w:pPr>
      <w:ind w:left="660" w:right="660"/>
    </w:pPr>
    <w:rPr>
      <w:rFonts w:ascii="Times" w:hAnsi="Times" w:cs="Lotus"/>
      <w:bCs/>
      <w:sz w:val="24"/>
      <w:szCs w:val="28"/>
      <w:lang w:bidi="fa-IR"/>
    </w:rPr>
  </w:style>
  <w:style w:type="paragraph" w:styleId="TOC5">
    <w:name w:val="toc 5"/>
    <w:next w:val="Normal"/>
    <w:autoRedefine/>
    <w:semiHidden/>
    <w:pPr>
      <w:ind w:left="880" w:right="880"/>
    </w:pPr>
    <w:rPr>
      <w:rFonts w:ascii="Times" w:hAnsi="Times" w:cs="Lotus"/>
      <w:bCs/>
      <w:szCs w:val="24"/>
      <w:lang w:bidi="fa-IR"/>
    </w:rPr>
  </w:style>
  <w:style w:type="paragraph" w:styleId="TOC6">
    <w:name w:val="toc 6"/>
    <w:next w:val="Normal"/>
    <w:autoRedefine/>
    <w:semiHidden/>
    <w:pPr>
      <w:ind w:left="1100" w:right="1100"/>
    </w:pPr>
    <w:rPr>
      <w:rFonts w:ascii="Times" w:hAnsi="Times" w:cs="Lotus"/>
      <w:bCs/>
      <w:szCs w:val="28"/>
      <w:lang w:bidi="fa-IR"/>
    </w:rPr>
  </w:style>
  <w:style w:type="paragraph" w:styleId="TOC7">
    <w:name w:val="toc 7"/>
    <w:next w:val="Normal"/>
    <w:autoRedefine/>
    <w:semiHidden/>
    <w:pPr>
      <w:ind w:left="1320" w:right="1320"/>
    </w:pPr>
    <w:rPr>
      <w:rFonts w:ascii="Times" w:hAnsi="Times" w:cs="Lotus"/>
      <w:iCs/>
      <w:szCs w:val="24"/>
      <w:lang w:bidi="fa-IR"/>
    </w:rPr>
  </w:style>
  <w:style w:type="paragraph" w:styleId="TOC8">
    <w:name w:val="toc 8"/>
    <w:next w:val="Normal"/>
    <w:autoRedefine/>
    <w:semiHidden/>
    <w:pPr>
      <w:ind w:left="1540" w:right="1540"/>
    </w:pPr>
    <w:rPr>
      <w:rFonts w:ascii="Times" w:hAnsi="Times" w:cs="Lotus"/>
      <w:bCs/>
      <w:szCs w:val="28"/>
      <w:lang w:bidi="fa-IR"/>
    </w:rPr>
  </w:style>
  <w:style w:type="paragraph" w:styleId="TOC9">
    <w:name w:val="toc 9"/>
    <w:next w:val="Normal"/>
    <w:autoRedefine/>
    <w:semiHidden/>
    <w:pPr>
      <w:ind w:left="1760" w:right="1760"/>
    </w:pPr>
    <w:rPr>
      <w:rFonts w:ascii="Times" w:hAnsi="Times" w:cs="Lotus"/>
      <w:bCs/>
      <w:szCs w:val="28"/>
      <w:lang w:bidi="fa-IR"/>
    </w:rPr>
  </w:style>
  <w:style w:type="paragraph" w:customStyle="1" w:styleId="1Lotus">
    <w:name w:val="1  Lotus"/>
    <w:rsid w:val="00B72D66"/>
    <w:pPr>
      <w:spacing w:after="240"/>
      <w:ind w:left="567" w:hanging="567"/>
      <w:jc w:val="lowKashida"/>
    </w:pPr>
    <w:rPr>
      <w:rFonts w:ascii="Times" w:hAnsi="Times" w:cs="B Lotus"/>
      <w:bCs/>
      <w:sz w:val="24"/>
      <w:szCs w:val="28"/>
      <w:lang w:bidi="fa-IR"/>
    </w:rPr>
  </w:style>
  <w:style w:type="paragraph" w:customStyle="1" w:styleId="1LotusBeFeSatr0">
    <w:name w:val="1  Lotus  =  Be Fe Satr"/>
    <w:basedOn w:val="1Lotus"/>
    <w:pPr>
      <w:bidi/>
      <w:spacing w:after="0"/>
      <w:jc w:val="both"/>
    </w:pPr>
  </w:style>
  <w:style w:type="paragraph" w:customStyle="1" w:styleId="IN">
    <w:name w:val="IN"/>
    <w:rsid w:val="00850378"/>
    <w:pPr>
      <w:bidi/>
      <w:jc w:val="center"/>
    </w:pPr>
    <w:rPr>
      <w:rFonts w:ascii="Times" w:hAnsi="Times" w:cs="B Lotus"/>
      <w:iCs/>
      <w:szCs w:val="32"/>
      <w:lang w:bidi="fa-IR"/>
    </w:rPr>
  </w:style>
  <w:style w:type="paragraph" w:customStyle="1" w:styleId="1LotusExactly">
    <w:name w:val="1  Lotus Exactly"/>
    <w:basedOn w:val="1Lotus"/>
    <w:rsid w:val="0045257A"/>
    <w:pPr>
      <w:bidi/>
      <w:spacing w:before="240" w:line="400" w:lineRule="exact"/>
    </w:pPr>
  </w:style>
  <w:style w:type="paragraph" w:customStyle="1" w:styleId="1TrafficExactly">
    <w:name w:val="1  Traffic  Exactly"/>
    <w:basedOn w:val="1Traffic"/>
    <w:rsid w:val="002B5F12"/>
    <w:pPr>
      <w:bidi/>
      <w:spacing w:line="420" w:lineRule="exact"/>
      <w:jc w:val="both"/>
    </w:pPr>
  </w:style>
  <w:style w:type="paragraph" w:customStyle="1" w:styleId="1TrafficAlefFa0">
    <w:name w:val="1  Traffic  =  Alef  = Fa 0"/>
    <w:basedOn w:val="1TrafficAlef"/>
    <w:rsid w:val="003B1049"/>
    <w:pPr>
      <w:bidi/>
      <w:spacing w:after="0"/>
    </w:pPr>
  </w:style>
  <w:style w:type="paragraph" w:customStyle="1" w:styleId="1LotusAlefFa0">
    <w:name w:val="1  Lotus  =  Alef  =  Fa  0"/>
    <w:basedOn w:val="1LotusAlef"/>
    <w:rsid w:val="00A138CC"/>
    <w:pPr>
      <w:bidi/>
      <w:spacing w:after="0"/>
    </w:pPr>
    <w:rPr>
      <w:rFonts w:cs="B Lotus"/>
    </w:rPr>
  </w:style>
  <w:style w:type="paragraph" w:customStyle="1" w:styleId="a0">
    <w:name w:val="شماره استاندارد"/>
    <w:basedOn w:val="NormalBase0"/>
    <w:pPr>
      <w:bidi/>
      <w:jc w:val="center"/>
    </w:pPr>
    <w:rPr>
      <w:rFonts w:cs="Zar"/>
      <w:szCs w:val="24"/>
    </w:rPr>
  </w:style>
  <w:style w:type="paragraph" w:customStyle="1" w:styleId="1TrafficBefaSatr">
    <w:name w:val="1  Traffic Be fa Satr"/>
    <w:basedOn w:val="1Traffic"/>
    <w:link w:val="1TrafficBefaSatrChar"/>
    <w:pPr>
      <w:spacing w:after="80"/>
    </w:pPr>
  </w:style>
  <w:style w:type="paragraph" w:customStyle="1" w:styleId="Matn">
    <w:name w:val="Matn"/>
    <w:rsid w:val="008067DA"/>
    <w:pPr>
      <w:bidi/>
      <w:jc w:val="lowKashida"/>
    </w:pPr>
    <w:rPr>
      <w:rFonts w:ascii="Times" w:hAnsi="Times" w:cs="B Lotus"/>
      <w:bCs/>
      <w:sz w:val="22"/>
      <w:szCs w:val="28"/>
      <w:lang w:bidi="fa-IR"/>
    </w:rPr>
  </w:style>
  <w:style w:type="paragraph" w:customStyle="1" w:styleId="a1">
    <w:name w:val="شماره بند"/>
    <w:pPr>
      <w:pBdr>
        <w:bottom w:val="single" w:sz="8" w:space="4" w:color="auto"/>
      </w:pBdr>
      <w:bidi/>
      <w:spacing w:before="80" w:after="80"/>
      <w:ind w:left="113" w:right="113"/>
      <w:jc w:val="center"/>
    </w:pPr>
    <w:rPr>
      <w:rFonts w:cs="Zar"/>
      <w:bCs/>
      <w:szCs w:val="24"/>
      <w:lang w:bidi="fa-IR"/>
    </w:rPr>
  </w:style>
  <w:style w:type="paragraph" w:customStyle="1" w:styleId="a2">
    <w:name w:val="شماره بند تيتر"/>
    <w:pPr>
      <w:pBdr>
        <w:bottom w:val="single" w:sz="4" w:space="1" w:color="auto"/>
      </w:pBdr>
      <w:bidi/>
      <w:spacing w:before="80" w:after="80"/>
      <w:jc w:val="center"/>
    </w:pPr>
    <w:rPr>
      <w:rFonts w:cs="Zar"/>
      <w:bCs/>
      <w:szCs w:val="24"/>
      <w:lang w:bidi="fa-IR"/>
    </w:rPr>
  </w:style>
  <w:style w:type="paragraph" w:customStyle="1" w:styleId="a3">
    <w:name w:val="شماره بند زر"/>
    <w:pPr>
      <w:bidi/>
      <w:spacing w:before="40" w:after="40"/>
      <w:jc w:val="center"/>
    </w:pPr>
    <w:rPr>
      <w:rFonts w:cs="Zar"/>
      <w:bCs/>
      <w:szCs w:val="24"/>
      <w:lang w:bidi="fa-IR"/>
    </w:rPr>
  </w:style>
  <w:style w:type="paragraph" w:customStyle="1" w:styleId="a4">
    <w:name w:val="شماره بند لوتوس"/>
    <w:pPr>
      <w:tabs>
        <w:tab w:val="center" w:pos="340"/>
        <w:tab w:val="center" w:pos="595"/>
        <w:tab w:val="center" w:pos="851"/>
      </w:tabs>
      <w:bidi/>
      <w:spacing w:before="40" w:after="40"/>
    </w:pPr>
    <w:rPr>
      <w:rFonts w:cs="Lotus"/>
      <w:bCs/>
      <w:szCs w:val="28"/>
      <w:lang w:bidi="fa-IR"/>
    </w:rPr>
  </w:style>
  <w:style w:type="paragraph" w:customStyle="1" w:styleId="FehrestMatnlotus">
    <w:name w:val="Fehrest  Matn lotus"/>
    <w:pPr>
      <w:tabs>
        <w:tab w:val="num" w:pos="360"/>
      </w:tabs>
      <w:bidi/>
      <w:spacing w:before="40" w:after="40"/>
      <w:jc w:val="both"/>
    </w:pPr>
    <w:rPr>
      <w:rFonts w:cs="Lotus"/>
      <w:bCs/>
      <w:szCs w:val="28"/>
      <w:lang w:bidi="fa-IR"/>
    </w:rPr>
  </w:style>
  <w:style w:type="paragraph" w:customStyle="1" w:styleId="FehrestMatnLotusBullet">
    <w:name w:val="Fehrest  Matn Lotus Bullet"/>
    <w:basedOn w:val="FehrestMatnlotus"/>
    <w:pPr>
      <w:numPr>
        <w:numId w:val="13"/>
      </w:numPr>
      <w:ind w:right="284"/>
    </w:pPr>
  </w:style>
  <w:style w:type="paragraph" w:customStyle="1" w:styleId="FehrestTitr">
    <w:name w:val="Fehrest  Titr"/>
    <w:pPr>
      <w:bidi/>
      <w:jc w:val="center"/>
    </w:pPr>
    <w:rPr>
      <w:rFonts w:cs="Zar"/>
      <w:bCs/>
      <w:szCs w:val="28"/>
      <w:u w:val="single"/>
      <w:lang w:bidi="fa-IR"/>
    </w:rPr>
  </w:style>
  <w:style w:type="character" w:customStyle="1" w:styleId="1TrafficChar">
    <w:name w:val="1  Traffic Char"/>
    <w:link w:val="1Traffic"/>
    <w:rsid w:val="00B72D66"/>
    <w:rPr>
      <w:rFonts w:ascii="Times" w:hAnsi="Times" w:cs="B Traffic"/>
      <w:bCs/>
      <w:sz w:val="24"/>
      <w:szCs w:val="22"/>
      <w:lang w:val="en-US" w:eastAsia="en-US" w:bidi="fa-IR"/>
    </w:rPr>
  </w:style>
  <w:style w:type="paragraph" w:customStyle="1" w:styleId="a">
    <w:name w:val="بولت فهرست"/>
    <w:rsid w:val="009550A5"/>
    <w:pPr>
      <w:numPr>
        <w:numId w:val="1"/>
      </w:numPr>
      <w:tabs>
        <w:tab w:val="clear" w:pos="360"/>
      </w:tabs>
      <w:bidi/>
      <w:spacing w:before="40" w:after="40"/>
      <w:ind w:left="227" w:hanging="227"/>
      <w:jc w:val="lowKashida"/>
    </w:pPr>
    <w:rPr>
      <w:rFonts w:cs="B Lotus"/>
      <w:bCs/>
      <w:szCs w:val="28"/>
      <w:lang w:bidi="fa-IR"/>
    </w:rPr>
  </w:style>
  <w:style w:type="paragraph" w:customStyle="1" w:styleId="a5">
    <w:name w:val="تو رفته = خط تيره = بولت = فهرست"/>
    <w:basedOn w:val="a6"/>
    <w:autoRedefine/>
    <w:pPr>
      <w:spacing w:before="40" w:after="40"/>
      <w:ind w:left="851" w:firstLine="0"/>
    </w:pPr>
    <w:rPr>
      <w:szCs w:val="24"/>
    </w:rPr>
  </w:style>
  <w:style w:type="paragraph" w:customStyle="1" w:styleId="a6">
    <w:name w:val="خط  تيره = بولت = فهرست"/>
    <w:basedOn w:val="a"/>
    <w:pPr>
      <w:numPr>
        <w:numId w:val="0"/>
      </w:numPr>
      <w:spacing w:before="20" w:after="20"/>
      <w:ind w:left="568" w:hanging="284"/>
      <w:jc w:val="both"/>
    </w:pPr>
    <w:rPr>
      <w:szCs w:val="26"/>
    </w:rPr>
  </w:style>
  <w:style w:type="paragraph" w:customStyle="1" w:styleId="1TrafficAlef1Hang07">
    <w:name w:val="1  Traffic  =  Alef  =  (1)  (Hang 0.7)"/>
    <w:basedOn w:val="1TrafficAlef1"/>
    <w:rsid w:val="00521505"/>
    <w:pPr>
      <w:tabs>
        <w:tab w:val="left" w:pos="1332"/>
      </w:tabs>
      <w:bidi/>
      <w:spacing w:after="0"/>
      <w:ind w:right="0"/>
    </w:pPr>
  </w:style>
  <w:style w:type="character" w:customStyle="1" w:styleId="1TrafficBefaSatrChar">
    <w:name w:val="1  Traffic Be fa Satr Char"/>
    <w:basedOn w:val="1TrafficChar"/>
    <w:link w:val="1TrafficBefaSatr"/>
    <w:rsid w:val="00F62FD3"/>
    <w:rPr>
      <w:rFonts w:ascii="Times" w:hAnsi="Times" w:cs="B Traffic"/>
      <w:bCs/>
      <w:sz w:val="24"/>
      <w:szCs w:val="22"/>
      <w:lang w:val="en-US" w:eastAsia="en-US" w:bidi="fa-IR"/>
    </w:rPr>
  </w:style>
  <w:style w:type="table" w:styleId="TableGrid">
    <w:name w:val="Table Grid"/>
    <w:basedOn w:val="TableNormal"/>
    <w:rsid w:val="007517B5"/>
    <w:pPr>
      <w:bidi/>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
    <w:name w:val="Titre"/>
    <w:basedOn w:val="1Lotus"/>
    <w:rsid w:val="007B5E64"/>
    <w:pPr>
      <w:bidi/>
      <w:spacing w:after="0"/>
      <w:jc w:val="center"/>
    </w:pPr>
    <w:rPr>
      <w:rFonts w:cs="B Titr"/>
      <w:szCs w:val="32"/>
    </w:rPr>
  </w:style>
  <w:style w:type="character" w:customStyle="1" w:styleId="HeaderChar">
    <w:name w:val="Header Char"/>
    <w:link w:val="Header"/>
    <w:uiPriority w:val="99"/>
    <w:rsid w:val="00E73E2D"/>
    <w:rPr>
      <w:rFonts w:ascii="Times" w:hAnsi="Times" w:cs="Lotus"/>
      <w:b/>
      <w:bCs/>
      <w:sz w:val="22"/>
      <w:szCs w:val="24"/>
    </w:rPr>
  </w:style>
  <w:style w:type="paragraph" w:styleId="BalloonText">
    <w:name w:val="Balloon Text"/>
    <w:basedOn w:val="Normal"/>
    <w:link w:val="BalloonTextChar"/>
    <w:rsid w:val="00E73E2D"/>
    <w:rPr>
      <w:rFonts w:ascii="Tahoma" w:hAnsi="Tahoma" w:cs="Tahoma"/>
      <w:sz w:val="16"/>
      <w:szCs w:val="16"/>
    </w:rPr>
  </w:style>
  <w:style w:type="character" w:customStyle="1" w:styleId="BalloonTextChar">
    <w:name w:val="Balloon Text Char"/>
    <w:link w:val="BalloonText"/>
    <w:rsid w:val="00E73E2D"/>
    <w:rPr>
      <w:rFonts w:ascii="Tahoma" w:hAnsi="Tahoma" w:cs="Tahoma"/>
      <w:b/>
      <w:bC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s%20and%20Settings\Dastmozd1\Application%20Data\Microsoft\Templates\16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9536C-DF95-4C3C-8EE7-4EC1C7B93F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160.dot</Template>
  <TotalTime>2</TotalTime>
  <Pages>29</Pages>
  <Words>5988</Words>
  <Characters>34132</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بسمه تعالي</vt:lpstr>
    </vt:vector>
  </TitlesOfParts>
  <Company>IRIAO</Company>
  <LinksUpToDate>false</LinksUpToDate>
  <CharactersWithSpaces>40040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بسمه تعالي</dc:title>
  <dc:subject/>
  <dc:creator>Dastmozd</dc:creator>
  <cp:keywords/>
  <cp:lastModifiedBy>majid</cp:lastModifiedBy>
  <cp:revision>4</cp:revision>
  <cp:lastPrinted>2017-02-14T16:21:00Z</cp:lastPrinted>
  <dcterms:created xsi:type="dcterms:W3CDTF">2026-07-05T09:03:00Z</dcterms:created>
  <dcterms:modified xsi:type="dcterms:W3CDTF">2026-07-06T07:32:00Z</dcterms:modified>
</cp:coreProperties>
</file>