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2992" w:rsidRPr="0069712E" w:rsidRDefault="00542992" w:rsidP="00542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12E">
        <w:rPr>
          <w:rFonts w:ascii="Times New Roman" w:hAnsi="Times New Roman" w:cs="Times New Roman"/>
          <w:b/>
          <w:sz w:val="24"/>
          <w:szCs w:val="24"/>
        </w:rPr>
        <w:t>Assignment 2 Review Questions</w:t>
      </w: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992">
        <w:rPr>
          <w:rFonts w:ascii="Times New Roman" w:hAnsi="Times New Roman" w:cs="Times New Roman"/>
          <w:sz w:val="24"/>
          <w:szCs w:val="24"/>
        </w:rPr>
        <w:t xml:space="preserve">Prepared for Professor </w:t>
      </w:r>
      <w:proofErr w:type="spellStart"/>
      <w:r w:rsidRPr="00542992">
        <w:rPr>
          <w:rFonts w:ascii="Times New Roman" w:hAnsi="Times New Roman" w:cs="Times New Roman"/>
          <w:sz w:val="24"/>
          <w:szCs w:val="24"/>
        </w:rPr>
        <w:t>Aburas</w:t>
      </w:r>
      <w:proofErr w:type="spellEnd"/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992">
        <w:rPr>
          <w:rFonts w:ascii="Times New Roman" w:hAnsi="Times New Roman" w:cs="Times New Roman"/>
          <w:sz w:val="24"/>
          <w:szCs w:val="24"/>
        </w:rPr>
        <w:t>CITA 210 Instructor</w:t>
      </w: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992">
        <w:rPr>
          <w:rFonts w:ascii="Times New Roman" w:hAnsi="Times New Roman" w:cs="Times New Roman"/>
          <w:sz w:val="24"/>
          <w:szCs w:val="24"/>
        </w:rPr>
        <w:t>Prepared by Michelle Bagnall</w:t>
      </w: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992">
        <w:rPr>
          <w:rFonts w:ascii="Times New Roman" w:hAnsi="Times New Roman" w:cs="Times New Roman"/>
          <w:sz w:val="24"/>
          <w:szCs w:val="24"/>
        </w:rPr>
        <w:t>CITA 210 Student</w:t>
      </w:r>
    </w:p>
    <w:p w:rsidR="00542992" w:rsidRPr="00542992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  <w:sectPr w:rsidR="00542992" w:rsidRPr="005429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42992">
        <w:rPr>
          <w:rFonts w:ascii="Times New Roman" w:hAnsi="Times New Roman" w:cs="Times New Roman"/>
          <w:sz w:val="24"/>
          <w:szCs w:val="24"/>
        </w:rPr>
        <w:t>9/15/19</w:t>
      </w:r>
    </w:p>
    <w:p w:rsidR="00542992" w:rsidRPr="00542992" w:rsidRDefault="00542992">
      <w:pPr>
        <w:rPr>
          <w:rFonts w:ascii="Times New Roman" w:hAnsi="Times New Roman" w:cs="Times New Roman"/>
          <w:sz w:val="24"/>
          <w:szCs w:val="24"/>
        </w:rPr>
      </w:pPr>
    </w:p>
    <w:p w:rsidR="00542992" w:rsidRPr="00C12EAA" w:rsidRDefault="00542992">
      <w:pPr>
        <w:rPr>
          <w:rFonts w:ascii="Times New Roman" w:hAnsi="Times New Roman" w:cs="Times New Roman"/>
          <w:sz w:val="24"/>
          <w:szCs w:val="24"/>
        </w:rPr>
      </w:pPr>
    </w:p>
    <w:p w:rsidR="00542992" w:rsidRPr="00C12EAA" w:rsidRDefault="00542992" w:rsidP="00542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Assignment 2</w:t>
      </w:r>
    </w:p>
    <w:p w:rsidR="00542992" w:rsidRPr="00C12EAA" w:rsidRDefault="00542992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Section 1 – Review Questions</w:t>
      </w:r>
    </w:p>
    <w:p w:rsidR="00542992" w:rsidRPr="00C12EAA" w:rsidRDefault="00542992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Question 1 Answer</w:t>
      </w:r>
    </w:p>
    <w:p w:rsidR="0069712E" w:rsidRPr="00C12EAA" w:rsidRDefault="0069712E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The purpose of a variable is to assign a name to a value that can change, like name, number, email, etc.</w:t>
      </w:r>
    </w:p>
    <w:p w:rsidR="00542992" w:rsidRPr="00C12EAA" w:rsidRDefault="00542992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Question 2 Answer</w:t>
      </w:r>
    </w:p>
    <w:p w:rsidR="0069712E" w:rsidRPr="00C12EAA" w:rsidRDefault="0069712E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12EAA">
        <w:rPr>
          <w:rFonts w:ascii="Times New Roman" w:hAnsi="Times New Roman" w:cs="Times New Roman"/>
          <w:sz w:val="24"/>
          <w:szCs w:val="24"/>
        </w:rPr>
        <w:t>pay_Rate</w:t>
      </w:r>
      <w:proofErr w:type="spellEnd"/>
      <w:r w:rsidRPr="00C12EAA">
        <w:rPr>
          <w:rFonts w:ascii="Times New Roman" w:hAnsi="Times New Roman" w:cs="Times New Roman"/>
          <w:sz w:val="24"/>
          <w:szCs w:val="24"/>
        </w:rPr>
        <w:t xml:space="preserve">” is a </w:t>
      </w:r>
      <w:r w:rsidR="00BD2E5D" w:rsidRPr="00C12EAA">
        <w:rPr>
          <w:rFonts w:ascii="Times New Roman" w:hAnsi="Times New Roman" w:cs="Times New Roman"/>
          <w:sz w:val="24"/>
          <w:szCs w:val="24"/>
        </w:rPr>
        <w:t xml:space="preserve">legal </w:t>
      </w:r>
      <w:r w:rsidRPr="00C12EAA">
        <w:rPr>
          <w:rFonts w:ascii="Times New Roman" w:hAnsi="Times New Roman" w:cs="Times New Roman"/>
          <w:sz w:val="24"/>
          <w:szCs w:val="24"/>
        </w:rPr>
        <w:t>variable since it follows the naming conventions for a variable by starting with a</w:t>
      </w:r>
      <w:r w:rsidR="00BD2E5D" w:rsidRPr="00C12EAA">
        <w:rPr>
          <w:rFonts w:ascii="Times New Roman" w:hAnsi="Times New Roman" w:cs="Times New Roman"/>
          <w:sz w:val="24"/>
          <w:szCs w:val="24"/>
        </w:rPr>
        <w:t xml:space="preserve"> letter and containing no special characters other than an underscore.</w:t>
      </w:r>
    </w:p>
    <w:p w:rsidR="00BD2E5D" w:rsidRPr="00C12EAA" w:rsidRDefault="00BD2E5D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“speed of sound” is not a legal variable name because it contains spaces.</w:t>
      </w:r>
    </w:p>
    <w:p w:rsidR="00BD2E5D" w:rsidRPr="00C12EAA" w:rsidRDefault="00BD2E5D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12EAA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C12EAA">
        <w:rPr>
          <w:rFonts w:ascii="Times New Roman" w:hAnsi="Times New Roman" w:cs="Times New Roman"/>
          <w:sz w:val="24"/>
          <w:szCs w:val="24"/>
        </w:rPr>
        <w:t>” is a legal variable because it starts with a letter, uses camelCase and has no special characters.</w:t>
      </w:r>
    </w:p>
    <w:p w:rsidR="00BD2E5D" w:rsidRPr="00C12EAA" w:rsidRDefault="00BD2E5D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“2ndPlaceName” is not a legal variable name because it starts with a number.</w:t>
      </w:r>
    </w:p>
    <w:p w:rsidR="00542992" w:rsidRPr="00C12EAA" w:rsidRDefault="00542992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Question 3 Answer</w:t>
      </w:r>
    </w:p>
    <w:p w:rsidR="0069712E" w:rsidRPr="00C12EAA" w:rsidRDefault="00BD2E5D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“Hello!” will be stored in the message variable.</w:t>
      </w:r>
    </w:p>
    <w:p w:rsidR="0069712E" w:rsidRPr="00C12EAA" w:rsidRDefault="0069712E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Question 4 Answer</w:t>
      </w:r>
    </w:p>
    <w:p w:rsidR="00542992" w:rsidRDefault="00C12EAA" w:rsidP="00542992">
      <w:pPr>
        <w:rPr>
          <w:rFonts w:ascii="Times New Roman" w:hAnsi="Times New Roman" w:cs="Times New Roman"/>
          <w:sz w:val="24"/>
          <w:szCs w:val="24"/>
        </w:rPr>
      </w:pPr>
      <w:r w:rsidRPr="00C12EAA">
        <w:rPr>
          <w:rFonts w:ascii="Times New Roman" w:hAnsi="Times New Roman" w:cs="Times New Roman"/>
          <w:sz w:val="24"/>
          <w:szCs w:val="24"/>
        </w:rPr>
        <w:t>The scope of a variable inside a click event handler is only as far as the click event handler</w:t>
      </w:r>
      <w:r>
        <w:rPr>
          <w:rFonts w:ascii="Times New Roman" w:hAnsi="Times New Roman" w:cs="Times New Roman"/>
          <w:sz w:val="24"/>
          <w:szCs w:val="24"/>
        </w:rPr>
        <w:t>. If the variable was placed outside the click event handler in the class, it would be able to be referenced by any method within the class.</w:t>
      </w:r>
    </w:p>
    <w:p w:rsidR="0014127E" w:rsidRDefault="00255239" w:rsidP="0054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 – Screenshots</w:t>
      </w:r>
    </w:p>
    <w:p w:rsidR="00255239" w:rsidRPr="00C12EAA" w:rsidRDefault="00255239" w:rsidP="0054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Screenshot1Assignment-2Bagnall.pdf</w:t>
      </w:r>
      <w:bookmarkStart w:id="0" w:name="_GoBack"/>
      <w:bookmarkEnd w:id="0"/>
    </w:p>
    <w:sectPr w:rsidR="00255239" w:rsidRPr="00C1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92"/>
    <w:rsid w:val="0014127E"/>
    <w:rsid w:val="00255239"/>
    <w:rsid w:val="00542992"/>
    <w:rsid w:val="0069712E"/>
    <w:rsid w:val="00BD2E5D"/>
    <w:rsid w:val="00C1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B1C8"/>
  <w15:chartTrackingRefBased/>
  <w15:docId w15:val="{B9403F7C-4192-40BC-8C15-FA71312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Bagnall</dc:creator>
  <cp:keywords/>
  <dc:description/>
  <cp:lastModifiedBy>Michelle Bagnall</cp:lastModifiedBy>
  <cp:revision>3</cp:revision>
  <dcterms:created xsi:type="dcterms:W3CDTF">2019-09-15T20:28:00Z</dcterms:created>
  <dcterms:modified xsi:type="dcterms:W3CDTF">2019-09-16T03:39:00Z</dcterms:modified>
</cp:coreProperties>
</file>