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712F" w14:textId="77777777" w:rsidR="000E1942" w:rsidRDefault="000E1942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1150DA" w:rsidRPr="00C3049A" w14:paraId="1024E287" w14:textId="77777777" w:rsidTr="00F77E10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3F9B78AB" w14:textId="77777777" w:rsidR="001150DA" w:rsidRPr="00F65310" w:rsidRDefault="001150DA" w:rsidP="00F77E1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4A711C00" w14:textId="77777777" w:rsidR="001150DA" w:rsidRPr="00386191" w:rsidRDefault="001150DA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386191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                          </w:t>
            </w:r>
          </w:p>
          <w:p w14:paraId="704C0AB5" w14:textId="77777777" w:rsidR="001150DA" w:rsidRDefault="001150DA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3043B25F" w14:textId="77777777" w:rsidR="001150DA" w:rsidRDefault="001150DA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301EC0A7" w14:textId="77777777" w:rsidR="001150DA" w:rsidRDefault="001150DA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6D18DDA" w14:textId="77777777" w:rsidR="001150DA" w:rsidRDefault="001150DA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</w:p>
          <w:p w14:paraId="503BAD1A" w14:textId="77777777" w:rsidR="001150DA" w:rsidRPr="00F65310" w:rsidRDefault="001150DA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C6C8E2C" w14:textId="77777777" w:rsidR="001150DA" w:rsidRPr="00F65310" w:rsidRDefault="001150DA" w:rsidP="00F77E1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0B96EBA7" w14:textId="77777777" w:rsidR="001150DA" w:rsidRDefault="001150DA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37DB2BF4" w14:textId="77777777" w:rsidR="001150DA" w:rsidRPr="00C031ED" w:rsidRDefault="001150DA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6E31F1A6" w14:textId="77777777" w:rsidR="001150DA" w:rsidRPr="00C031ED" w:rsidRDefault="001150DA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0D106E7C" w14:textId="77777777" w:rsidR="001150DA" w:rsidRPr="00F65310" w:rsidRDefault="001150DA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4A6B4438" w14:textId="77777777" w:rsidR="001150DA" w:rsidRPr="00F65310" w:rsidRDefault="001150DA" w:rsidP="00F77E10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50DA" w:rsidRPr="00C3049A" w14:paraId="07FF1BF4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21301C6" w14:textId="77777777" w:rsidR="001150DA" w:rsidRPr="00F65310" w:rsidRDefault="001150DA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5E37F3A0" w14:textId="77777777" w:rsidR="001150DA" w:rsidRPr="00F65310" w:rsidRDefault="001150DA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238A3424" w14:textId="77777777" w:rsidR="001150DA" w:rsidRPr="00F65310" w:rsidRDefault="001150DA" w:rsidP="00F77E1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50DA" w:rsidRPr="00C3049A" w14:paraId="411E203D" w14:textId="77777777" w:rsidTr="00F77E1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0E00F12" w14:textId="77777777" w:rsidR="001150DA" w:rsidRDefault="001150DA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0EAEFE8F" w14:textId="77777777" w:rsidR="001150DA" w:rsidRPr="00A7135B" w:rsidRDefault="001150DA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6A685F55" w14:textId="77777777" w:rsidR="001150DA" w:rsidRPr="002A5904" w:rsidRDefault="001150DA" w:rsidP="00F77E1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50DA" w:rsidRPr="00C3049A" w14:paraId="54F82603" w14:textId="77777777" w:rsidTr="00F77E1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BC78E44" w14:textId="77777777" w:rsidR="001150DA" w:rsidRPr="00C3049A" w:rsidRDefault="001150DA" w:rsidP="00F77E10">
            <w:pPr>
              <w:pStyle w:val="TableParagraph"/>
              <w:spacing w:before="61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eastAsia="Arial Narrow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76EDD51A" wp14:editId="47798A10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28575</wp:posOffset>
                  </wp:positionV>
                  <wp:extent cx="1258174" cy="1368000"/>
                  <wp:effectExtent l="0" t="0" r="0" b="3810"/>
                  <wp:wrapNone/>
                  <wp:docPr id="962891821" name="Obrázok 962891821" descr="Obrázok, na ktorom je text, písmo, logo, grafika&#10;&#10;Obsah vygenerovaný pomocou AI môže byť nesprávny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891821" name="Obrázok 962891821" descr="Obrázok, na ktorom je text, písmo, logo, grafika&#10;&#10;Obsah vygenerovaný pomocou AI môže byť nesprávny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174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w w:val="105"/>
                <w:sz w:val="16"/>
                <w:lang w:val="sk-SK"/>
              </w:rPr>
              <w:t>Projektant</w:t>
            </w:r>
          </w:p>
          <w:p w14:paraId="71A992D4" w14:textId="77777777" w:rsidR="001150DA" w:rsidRPr="00C3049A" w:rsidRDefault="001150DA" w:rsidP="00F77E1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1172BDD6" w14:textId="77777777" w:rsidR="001150DA" w:rsidRDefault="001150DA" w:rsidP="00F77E10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proofErr w:type="spellStart"/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RevPro</w:t>
            </w:r>
            <w:proofErr w:type="spellEnd"/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79E98717" w14:textId="77777777" w:rsidR="001150DA" w:rsidRPr="009E15FE" w:rsidRDefault="001150DA" w:rsidP="00F77E10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Bernolákova 2</w:t>
            </w:r>
          </w:p>
          <w:p w14:paraId="0EF08115" w14:textId="77777777" w:rsidR="001150DA" w:rsidRDefault="001150DA" w:rsidP="00F77E10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059 71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Ľubica</w:t>
            </w:r>
          </w:p>
          <w:p w14:paraId="3B94C28B" w14:textId="77777777" w:rsidR="001150DA" w:rsidRPr="00C3049A" w:rsidRDefault="001150DA" w:rsidP="00F77E1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</w:tc>
      </w:tr>
      <w:tr w:rsidR="001150DA" w:rsidRPr="00C3049A" w14:paraId="4F6DC278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4ED720EC" w14:textId="77777777" w:rsidR="001150DA" w:rsidRDefault="001150DA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2E16E3CA" w14:textId="77777777" w:rsidR="001150DA" w:rsidRPr="00C3049A" w:rsidRDefault="001150DA" w:rsidP="00F77E1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3F2D7EFF" w14:textId="77777777" w:rsidR="001150DA" w:rsidRPr="00C3049A" w:rsidRDefault="001150DA" w:rsidP="00F77E1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50DA" w:rsidRPr="00C3049A" w14:paraId="3CCADEC7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40CA5A86" w14:textId="77777777" w:rsidR="001150DA" w:rsidRPr="00C3049A" w:rsidRDefault="001150DA" w:rsidP="00F77E1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2DFF93DB" w14:textId="77777777" w:rsidR="001150DA" w:rsidRPr="00C3049A" w:rsidRDefault="001150DA" w:rsidP="00F77E1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0D815D8" w14:textId="77777777" w:rsidR="001150DA" w:rsidRPr="00C3049A" w:rsidRDefault="001150DA" w:rsidP="00F77E1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/>
                <w:caps/>
                <w:sz w:val="36"/>
                <w:lang w:val="sk-SK"/>
              </w:rPr>
              <w:t>Technická správa</w:t>
            </w:r>
          </w:p>
        </w:tc>
      </w:tr>
      <w:tr w:rsidR="001150DA" w:rsidRPr="00C3049A" w14:paraId="00BD8AD9" w14:textId="77777777" w:rsidTr="00F77E1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4DD153EE" w14:textId="77777777" w:rsidR="001150DA" w:rsidRDefault="001150DA" w:rsidP="00F77E1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28DB0EB" w14:textId="77777777" w:rsidR="001150DA" w:rsidRPr="003F4FEA" w:rsidRDefault="001150DA" w:rsidP="00F77E1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40C910F2" w14:textId="77777777" w:rsidR="001150DA" w:rsidRPr="003F4FEA" w:rsidRDefault="001150DA" w:rsidP="00F77E1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 w:rsidRPr="003F4FEA">
              <w:rPr>
                <w:rFonts w:ascii="Arial" w:hAnsi="Arial" w:cs="Arial"/>
                <w:lang w:val="sk-SK"/>
              </w:rPr>
              <w:t xml:space="preserve">Ing. Marek </w:t>
            </w:r>
            <w:proofErr w:type="spellStart"/>
            <w:r w:rsidRPr="003F4FEA">
              <w:rPr>
                <w:rFonts w:ascii="Arial" w:eastAsia="Arial Narrow" w:hAnsi="Arial" w:cs="Arial"/>
              </w:rPr>
              <w:t>Wojtyczka</w:t>
            </w:r>
            <w:proofErr w:type="spellEnd"/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C9BEB34" w14:textId="77777777" w:rsidR="001150DA" w:rsidRPr="00C3049A" w:rsidRDefault="001150DA" w:rsidP="00F77E1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49B1B30" w14:textId="77777777" w:rsidR="001150DA" w:rsidRPr="00C3049A" w:rsidRDefault="001150DA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4D6EA620" w14:textId="77777777" w:rsidR="001150DA" w:rsidRPr="003F4FEA" w:rsidRDefault="001150DA" w:rsidP="00F77E1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28E8017A" w14:textId="77777777" w:rsidR="001150DA" w:rsidRDefault="001150DA" w:rsidP="00F77E1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678D75B7" w14:textId="77777777" w:rsidR="001150DA" w:rsidRPr="003F4FEA" w:rsidRDefault="001150DA" w:rsidP="00F77E1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8E9E9DD" w14:textId="77777777" w:rsidR="001150DA" w:rsidRPr="00C3049A" w:rsidRDefault="001150DA" w:rsidP="00F77E1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1150DA" w:rsidRPr="00C3049A" w14:paraId="14BC33A9" w14:textId="77777777" w:rsidTr="00F77E1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28445DB" w14:textId="77777777" w:rsidR="001150DA" w:rsidRDefault="001150DA" w:rsidP="00F77E1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27789DAE" w14:textId="77777777" w:rsidR="001150DA" w:rsidRPr="003F4FEA" w:rsidRDefault="001150DA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5945E740" w14:textId="77777777" w:rsidR="001150DA" w:rsidRPr="003F4FEA" w:rsidRDefault="001150DA" w:rsidP="00F77E1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 w:rsidRPr="003F4FEA">
              <w:rPr>
                <w:rFonts w:ascii="Arial" w:hAnsi="Arial" w:cs="Arial"/>
                <w:lang w:val="sk-SK"/>
              </w:rPr>
              <w:t xml:space="preserve">Ing. Marek </w:t>
            </w:r>
            <w:proofErr w:type="spellStart"/>
            <w:r w:rsidRPr="003F4FEA">
              <w:rPr>
                <w:rFonts w:ascii="Arial" w:eastAsia="Arial Narrow" w:hAnsi="Arial" w:cs="Arial"/>
              </w:rPr>
              <w:t>Wojtyczka</w:t>
            </w:r>
            <w:proofErr w:type="spellEnd"/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69C554EE" w14:textId="77777777" w:rsidR="001150DA" w:rsidRPr="00C3049A" w:rsidRDefault="001150DA" w:rsidP="00F77E1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2582C6A" w14:textId="77777777" w:rsidR="001150DA" w:rsidRPr="00C3049A" w:rsidRDefault="001150DA" w:rsidP="00F77E1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CC550" w14:textId="77777777" w:rsidR="001150DA" w:rsidRDefault="001150DA" w:rsidP="00F77E1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4E1A49A1" w14:textId="77777777" w:rsidR="001150DA" w:rsidRPr="003F4FEA" w:rsidRDefault="001150DA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61878ED6" w14:textId="77777777" w:rsidR="001150DA" w:rsidRPr="00C3049A" w:rsidRDefault="001150DA" w:rsidP="00F77E1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287F906B" w14:textId="77777777" w:rsidR="001150DA" w:rsidRDefault="001150DA" w:rsidP="00F77E1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40D42932" w14:textId="77777777" w:rsidR="001150DA" w:rsidRPr="003F4FEA" w:rsidRDefault="001150DA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63D3237" w14:textId="77777777" w:rsidR="001150DA" w:rsidRPr="00C3049A" w:rsidRDefault="001150DA" w:rsidP="00F77E1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1150DA" w:rsidRPr="00C3049A" w14:paraId="66FBC5D2" w14:textId="77777777" w:rsidTr="00F77E1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3169F68" w14:textId="77777777" w:rsidR="001150DA" w:rsidRPr="00986508" w:rsidRDefault="001150DA" w:rsidP="00F77E10">
            <w:pPr>
              <w:spacing w:before="70"/>
              <w:ind w:left="110"/>
              <w:rPr>
                <w:rFonts w:ascii="Arial" w:hAnsi="Arial" w:cs="Arial"/>
                <w:w w:val="105"/>
                <w:sz w:val="16"/>
              </w:rPr>
            </w:pPr>
            <w:proofErr w:type="spellStart"/>
            <w:r w:rsidRPr="00986508">
              <w:rPr>
                <w:rFonts w:ascii="Arial" w:hAnsi="Arial" w:cs="Arial"/>
                <w:w w:val="105"/>
                <w:sz w:val="16"/>
              </w:rPr>
              <w:t>Zodpovedný</w:t>
            </w:r>
            <w:proofErr w:type="spellEnd"/>
            <w:r w:rsidRPr="00986508">
              <w:rPr>
                <w:rFonts w:ascii="Arial" w:hAnsi="Arial" w:cs="Arial"/>
                <w:w w:val="105"/>
                <w:sz w:val="16"/>
              </w:rPr>
              <w:t xml:space="preserve"> </w:t>
            </w:r>
            <w:proofErr w:type="spellStart"/>
            <w:r w:rsidRPr="00986508">
              <w:rPr>
                <w:rFonts w:ascii="Arial" w:hAnsi="Arial" w:cs="Arial"/>
                <w:w w:val="105"/>
                <w:sz w:val="16"/>
              </w:rPr>
              <w:t>projektant</w:t>
            </w:r>
            <w:proofErr w:type="spellEnd"/>
          </w:p>
          <w:p w14:paraId="65EE176B" w14:textId="77777777" w:rsidR="001150DA" w:rsidRPr="00986508" w:rsidRDefault="001150DA" w:rsidP="00F77E10">
            <w:pPr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</w:rPr>
            </w:pPr>
          </w:p>
          <w:p w14:paraId="7A055E60" w14:textId="77777777" w:rsidR="001150DA" w:rsidRPr="003F4FEA" w:rsidRDefault="001150DA" w:rsidP="00F77E1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 w:rsidRPr="003F4FEA">
              <w:rPr>
                <w:rFonts w:ascii="Arial" w:hAnsi="Arial" w:cs="Arial"/>
                <w:lang w:val="sk-SK"/>
              </w:rPr>
              <w:t xml:space="preserve">Ing. Marek </w:t>
            </w:r>
            <w:proofErr w:type="spellStart"/>
            <w:r w:rsidRPr="003F4FEA">
              <w:rPr>
                <w:rFonts w:ascii="Arial" w:eastAsia="Arial Narrow" w:hAnsi="Arial" w:cs="Arial"/>
              </w:rPr>
              <w:t>Wojtyczka</w:t>
            </w:r>
            <w:proofErr w:type="spellEnd"/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28867" w14:textId="77777777" w:rsidR="001150DA" w:rsidRPr="00C3049A" w:rsidRDefault="001150DA" w:rsidP="00F77E1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7B719" w14:textId="77777777" w:rsidR="001150DA" w:rsidRPr="00C3049A" w:rsidRDefault="001150DA" w:rsidP="00F77E1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8388F" w14:textId="77777777" w:rsidR="001150DA" w:rsidRDefault="001150DA" w:rsidP="00F77E1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461EB72A" w14:textId="77777777" w:rsidR="001150DA" w:rsidRPr="003F4FEA" w:rsidRDefault="001150DA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365B1B5" w14:textId="77777777" w:rsidR="001150DA" w:rsidRPr="00C3049A" w:rsidRDefault="001150DA" w:rsidP="00F77E1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0F5F325E" w14:textId="77777777" w:rsidR="001150DA" w:rsidRDefault="001150DA" w:rsidP="00F77E1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521BE9CF" w14:textId="77777777" w:rsidR="001150DA" w:rsidRPr="003F4FEA" w:rsidRDefault="001150DA" w:rsidP="00F77E1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13E583BE" w14:textId="77777777" w:rsidR="001150DA" w:rsidRPr="00C3049A" w:rsidRDefault="001150DA" w:rsidP="00F77E1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24</w:t>
            </w:r>
          </w:p>
        </w:tc>
      </w:tr>
      <w:tr w:rsidR="001150DA" w:rsidRPr="00C3049A" w14:paraId="47DD5EFC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3E0F329" w14:textId="77777777" w:rsidR="001150DA" w:rsidRPr="00C3049A" w:rsidRDefault="001150DA" w:rsidP="00F77E10">
            <w:pPr>
              <w:rPr>
                <w:rFonts w:ascii="Arial" w:hAnsi="Arial" w:cs="Arial"/>
                <w:lang w:val="sk-SK"/>
              </w:rPr>
            </w:pPr>
          </w:p>
        </w:tc>
      </w:tr>
      <w:tr w:rsidR="001150DA" w:rsidRPr="00C3049A" w14:paraId="54D48764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1291C364" w14:textId="77777777" w:rsidR="001150DA" w:rsidRPr="00C3049A" w:rsidRDefault="001150DA" w:rsidP="00F77E1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D017EA2" w14:textId="77777777" w:rsidR="001150DA" w:rsidRPr="00C3049A" w:rsidRDefault="001150DA" w:rsidP="00F77E1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3D640C9B" w14:textId="77777777" w:rsidR="001150DA" w:rsidRPr="00C3049A" w:rsidRDefault="001150DA" w:rsidP="00F77E1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4244649C" w14:textId="77777777" w:rsidR="001150DA" w:rsidRPr="00C3049A" w:rsidRDefault="001150DA" w:rsidP="00F77E1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1150DA" w:rsidRPr="00C3049A" w14:paraId="40E3442C" w14:textId="77777777" w:rsidTr="00F77E1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85AF58B" w14:textId="77777777" w:rsidR="001150DA" w:rsidRPr="00C3049A" w:rsidRDefault="001150DA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548ADD1E" w14:textId="77777777" w:rsidR="001150DA" w:rsidRPr="00C3049A" w:rsidRDefault="001150DA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6E5198E5" w14:textId="77777777" w:rsidR="001150DA" w:rsidRPr="00C3049A" w:rsidRDefault="001150DA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4B637098" w14:textId="77777777" w:rsidR="001150DA" w:rsidRPr="00C3049A" w:rsidRDefault="001150DA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F239DE">
              <w:rPr>
                <w:rFonts w:ascii="Arial" w:hAnsi="Arial" w:cs="Arial"/>
                <w:sz w:val="20"/>
                <w:szCs w:val="20"/>
                <w:lang w:val="sk-SK"/>
              </w:rPr>
              <w:t xml:space="preserve">Ing. Marek </w:t>
            </w:r>
            <w:proofErr w:type="spellStart"/>
            <w:r w:rsidRPr="00F239DE">
              <w:rPr>
                <w:rFonts w:ascii="Arial" w:hAnsi="Arial" w:cs="Arial"/>
                <w:sz w:val="20"/>
                <w:szCs w:val="20"/>
                <w:lang w:val="sk-SK"/>
              </w:rPr>
              <w:t>Wojtyczka</w:t>
            </w:r>
            <w:proofErr w:type="spellEnd"/>
          </w:p>
        </w:tc>
      </w:tr>
      <w:tr w:rsidR="001150DA" w:rsidRPr="00C3049A" w14:paraId="21D21010" w14:textId="77777777" w:rsidTr="00F77E1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69BB145D" w14:textId="77777777" w:rsidR="001150DA" w:rsidRPr="00C3049A" w:rsidRDefault="001150DA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9091F75" w14:textId="77777777" w:rsidR="001150DA" w:rsidRPr="00C3049A" w:rsidRDefault="001150DA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E08A604" w14:textId="77777777" w:rsidR="001150DA" w:rsidRPr="00C3049A" w:rsidRDefault="001150DA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CD5D17A" w14:textId="77777777" w:rsidR="001150DA" w:rsidRPr="00C3049A" w:rsidRDefault="001150DA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50DA" w:rsidRPr="00C3049A" w14:paraId="0B9F3CD8" w14:textId="77777777" w:rsidTr="00F77E1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2BEE804" w14:textId="77777777" w:rsidR="001150DA" w:rsidRPr="00C3049A" w:rsidRDefault="001150DA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0D7AFC1" w14:textId="77777777" w:rsidR="001150DA" w:rsidRPr="00C3049A" w:rsidRDefault="001150DA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D7E51D6" w14:textId="77777777" w:rsidR="001150DA" w:rsidRPr="00C3049A" w:rsidRDefault="001150DA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62164699" w14:textId="77777777" w:rsidR="001150DA" w:rsidRPr="00C3049A" w:rsidRDefault="001150DA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09FD8602" w14:textId="23336F03" w:rsidR="001127D1" w:rsidRPr="00C3049A" w:rsidRDefault="001127D1" w:rsidP="008A22E6">
      <w:pPr>
        <w:spacing w:line="360" w:lineRule="auto"/>
        <w:jc w:val="both"/>
        <w:rPr>
          <w:rFonts w:ascii="Arial" w:hAnsi="Arial" w:cs="Arial"/>
          <w:sz w:val="22"/>
        </w:rPr>
        <w:sectPr w:rsidR="001127D1" w:rsidRPr="00C3049A" w:rsidSect="001127D1">
          <w:footerReference w:type="even" r:id="rId9"/>
          <w:footerReference w:type="default" r:id="rId10"/>
          <w:pgSz w:w="11906" w:h="16838" w:code="9"/>
          <w:pgMar w:top="-424" w:right="1418" w:bottom="426" w:left="1418" w:header="451" w:footer="28" w:gutter="0"/>
          <w:cols w:space="708"/>
        </w:sectPr>
      </w:pPr>
    </w:p>
    <w:p w14:paraId="133BE0A7" w14:textId="242CEEA1" w:rsidR="00F275FC" w:rsidRDefault="00F275FC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6ACB4E9B" w14:textId="77777777" w:rsidR="00BE5D20" w:rsidRPr="00C3049A" w:rsidRDefault="00BE5D20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7B262C0C" w14:textId="2BB6D6E9" w:rsidR="00F275FC" w:rsidRPr="00C3049A" w:rsidRDefault="00F275FC" w:rsidP="003F749D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  <w:r w:rsidRPr="00C3049A">
        <w:rPr>
          <w:rFonts w:ascii="Arial" w:hAnsi="Arial" w:cs="Arial"/>
          <w:b/>
          <w:caps/>
          <w:sz w:val="28"/>
          <w:szCs w:val="28"/>
        </w:rPr>
        <w:t>Obsah</w:t>
      </w:r>
    </w:p>
    <w:p w14:paraId="7D9412B4" w14:textId="73629BA9" w:rsidR="00EE77A7" w:rsidRDefault="00F275FC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begin"/>
      </w:r>
      <w:r w:rsidRPr="00C3049A">
        <w:rPr>
          <w:rFonts w:ascii="Arial" w:hAnsi="Arial" w:cs="Arial"/>
          <w:b w:val="0"/>
          <w:bCs w:val="0"/>
          <w:sz w:val="22"/>
          <w:szCs w:val="22"/>
        </w:rPr>
        <w:instrText xml:space="preserve"> TOC \o "1-3" \h \z \u </w:instrText>
      </w: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separate"/>
      </w:r>
      <w:hyperlink w:anchor="_Toc217347036" w:history="1">
        <w:r w:rsidR="00EE77A7" w:rsidRPr="00B11EDF">
          <w:rPr>
            <w:rStyle w:val="Hypertextovprepojenie"/>
          </w:rPr>
          <w:t>1.</w:t>
        </w:r>
        <w:r w:rsidR="00EE77A7"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="00EE77A7" w:rsidRPr="00B11EDF">
          <w:rPr>
            <w:rStyle w:val="Hypertextovprepojenie"/>
          </w:rPr>
          <w:t>Základné údaje</w:t>
        </w:r>
        <w:r w:rsidR="00EE77A7">
          <w:rPr>
            <w:webHidden/>
          </w:rPr>
          <w:tab/>
        </w:r>
        <w:r w:rsidR="00EE77A7">
          <w:rPr>
            <w:webHidden/>
          </w:rPr>
          <w:fldChar w:fldCharType="begin"/>
        </w:r>
        <w:r w:rsidR="00EE77A7">
          <w:rPr>
            <w:webHidden/>
          </w:rPr>
          <w:instrText xml:space="preserve"> PAGEREF _Toc217347036 \h </w:instrText>
        </w:r>
        <w:r w:rsidR="00EE77A7">
          <w:rPr>
            <w:webHidden/>
          </w:rPr>
        </w:r>
        <w:r w:rsidR="00EE77A7">
          <w:rPr>
            <w:webHidden/>
          </w:rPr>
          <w:fldChar w:fldCharType="separate"/>
        </w:r>
        <w:r w:rsidR="00EE77A7">
          <w:rPr>
            <w:webHidden/>
          </w:rPr>
          <w:t>3</w:t>
        </w:r>
        <w:r w:rsidR="00EE77A7">
          <w:rPr>
            <w:webHidden/>
          </w:rPr>
          <w:fldChar w:fldCharType="end"/>
        </w:r>
      </w:hyperlink>
    </w:p>
    <w:p w14:paraId="349E7848" w14:textId="2F6839EC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37" w:history="1">
        <w:r w:rsidRPr="00B11EDF">
          <w:rPr>
            <w:rStyle w:val="Hypertextovprepojenie"/>
            <w:noProof/>
          </w:rPr>
          <w:t>1.1.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Predmet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79236B" w14:textId="515C6762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38" w:history="1">
        <w:r w:rsidRPr="00B11EDF">
          <w:rPr>
            <w:rStyle w:val="Hypertextovprepojenie"/>
            <w:noProof/>
          </w:rPr>
          <w:t>1.2.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Rozsah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50A1BA" w14:textId="7BC1D397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39" w:history="1">
        <w:r w:rsidRPr="00B11EDF">
          <w:rPr>
            <w:rStyle w:val="Hypertextovprepojenie"/>
          </w:rPr>
          <w:t>2.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Predpisy a normy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8593EF3" w14:textId="73D3427C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40" w:history="1">
        <w:r w:rsidRPr="00B11EDF">
          <w:rPr>
            <w:rStyle w:val="Hypertextovprepojenie"/>
          </w:rPr>
          <w:t>3.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Technické údaje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2D0DD12" w14:textId="4D5D2F60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1" w:history="1">
        <w:r w:rsidRPr="00B11EDF">
          <w:rPr>
            <w:rStyle w:val="Hypertextovprepojenie"/>
            <w:noProof/>
          </w:rPr>
          <w:t>3.1.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Napäťová sústava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BDF1DA" w14:textId="1D166B85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2" w:history="1">
        <w:r w:rsidRPr="00B11EDF">
          <w:rPr>
            <w:rStyle w:val="Hypertextovprepojenie"/>
            <w:noProof/>
          </w:rPr>
          <w:t>3.2.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Charakteristika elektrického zariadenia podľa miery ohrozenia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F40AD6" w14:textId="0AB4ED2F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3" w:history="1">
        <w:r w:rsidRPr="00B11EDF">
          <w:rPr>
            <w:rStyle w:val="Hypertextovprepojenie"/>
            <w:noProof/>
          </w:rPr>
          <w:t>3.3.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Stupeň dodávky elektrickej energie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50C15B" w14:textId="2D134193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4" w:history="1">
        <w:r w:rsidRPr="00B11EDF">
          <w:rPr>
            <w:rStyle w:val="Hypertextovprepojenie"/>
            <w:noProof/>
          </w:rPr>
          <w:t>3.4.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Spôsob napájania elektrickou energiou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16A56F" w14:textId="3D824ADC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5" w:history="1">
        <w:r w:rsidRPr="00B11EDF">
          <w:rPr>
            <w:rStyle w:val="Hypertextovprepojenie"/>
            <w:noProof/>
          </w:rPr>
          <w:t>3.5.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Regionálna distribučná sústava a 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D58A64" w14:textId="7AD42539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6" w:history="1">
        <w:r w:rsidRPr="00B11EDF">
          <w:rPr>
            <w:rStyle w:val="Hypertextovprepojenie"/>
            <w:noProof/>
          </w:rPr>
          <w:t>3.6.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Skratové údaje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2AC392" w14:textId="4E21D9AC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47" w:history="1">
        <w:r w:rsidRPr="00B11EDF">
          <w:rPr>
            <w:rStyle w:val="Hypertextovprepojenie"/>
          </w:rPr>
          <w:t>4.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Vonkajšie vplyvy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59D7614" w14:textId="702868A4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48" w:history="1">
        <w:r w:rsidRPr="00B11EDF">
          <w:rPr>
            <w:rStyle w:val="Hypertextovprepojenie"/>
          </w:rPr>
          <w:t>5.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Volené ochrany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4C7C664" w14:textId="071F451A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9" w:history="1">
        <w:r w:rsidRPr="00B11EDF">
          <w:rPr>
            <w:rStyle w:val="Hypertextovprepojenie"/>
            <w:noProof/>
          </w:rPr>
          <w:t>5.1.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Základná ochrana, ochrana pred 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12BE2C" w14:textId="0DE9C40F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0" w:history="1">
        <w:r w:rsidRPr="00B11EDF">
          <w:rPr>
            <w:rStyle w:val="Hypertextovprepojenie"/>
            <w:noProof/>
          </w:rPr>
          <w:t>5.2.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Ochrana pri poruche, ochrana pred nepriamym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1681A4" w14:textId="65B504AC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1" w:history="1">
        <w:r w:rsidRPr="00B11EDF">
          <w:rPr>
            <w:rStyle w:val="Hypertextovprepojenie"/>
            <w:noProof/>
          </w:rPr>
          <w:t>5.3.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Ochranné uzemnenie a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783A62" w14:textId="3336F4D0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2" w:history="1">
        <w:r w:rsidRPr="00B11EDF">
          <w:rPr>
            <w:rStyle w:val="Hypertextovprepojenie"/>
            <w:noProof/>
          </w:rPr>
          <w:t>5.4.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Doplnkové ochranné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649838" w14:textId="52FA15F1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3" w:history="1">
        <w:r w:rsidRPr="00B11EDF">
          <w:rPr>
            <w:rStyle w:val="Hypertextovprepojenie"/>
            <w:noProof/>
          </w:rPr>
          <w:t>5.5.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Ochrana zariadení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307548" w14:textId="31E41797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4" w:history="1">
        <w:r w:rsidRPr="00B11EDF">
          <w:rPr>
            <w:rStyle w:val="Hypertextovprepojenie"/>
            <w:noProof/>
          </w:rPr>
          <w:t>Vnútorná ochrana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103C4D" w14:textId="72E7B9F9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5" w:history="1">
        <w:r w:rsidRPr="00B11EDF">
          <w:rPr>
            <w:rStyle w:val="Hypertextovprepojenie"/>
            <w:noProof/>
          </w:rPr>
          <w:t>5.6.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Ochrana zariadení a konštrukcií proti korózií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E61416" w14:textId="477EEE62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56" w:history="1">
        <w:r w:rsidRPr="00B11EDF">
          <w:rPr>
            <w:rStyle w:val="Hypertextovprepojenie"/>
          </w:rPr>
          <w:t>6.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Technické podmienky pre lokálny zdroj elektriny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49D8016" w14:textId="733E15F4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7" w:history="1">
        <w:r w:rsidRPr="00B11EDF">
          <w:rPr>
            <w:rStyle w:val="Hypertextovprepojenie"/>
            <w:noProof/>
          </w:rPr>
          <w:t>6.1.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Prevádzkové parametre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479BA4" w14:textId="54973429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8" w:history="1">
        <w:r w:rsidRPr="00B11EDF">
          <w:rPr>
            <w:rStyle w:val="Hypertextovprepojenie"/>
            <w:noProof/>
          </w:rPr>
          <w:t>6.2.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Prúdy vyšších harmonických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2ABFA3" w14:textId="1E9C4CE8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9" w:history="1">
        <w:r w:rsidRPr="00B11EDF">
          <w:rPr>
            <w:rStyle w:val="Hypertextovprepojenie"/>
            <w:noProof/>
          </w:rPr>
          <w:t>6.3.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Hlavné 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06C0FC" w14:textId="2924DCCC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0" w:history="1">
        <w:r w:rsidRPr="00B11EDF">
          <w:rPr>
            <w:rStyle w:val="Hypertextovprepojenie"/>
            <w:noProof/>
          </w:rPr>
          <w:t>6.4.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Sieťová ochrana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264542" w14:textId="0ED7D4C5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1" w:history="1">
        <w:r w:rsidRPr="00B11EDF">
          <w:rPr>
            <w:rStyle w:val="Hypertextovprepojenie"/>
            <w:noProof/>
          </w:rPr>
          <w:t>6.5.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Kontrola splnenia technických podmienok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3BDA47" w14:textId="6AC30A6C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62" w:history="1">
        <w:r w:rsidRPr="00B11EDF">
          <w:rPr>
            <w:rStyle w:val="Hypertextovprepojenie"/>
          </w:rPr>
          <w:t>7.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Celkové technické riešenie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631C5D0" w14:textId="0E67E7B2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3" w:history="1">
        <w:r w:rsidRPr="00B11EDF">
          <w:rPr>
            <w:rStyle w:val="Hypertextovprepojenie"/>
            <w:noProof/>
          </w:rPr>
          <w:t>7.1.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Fotovoltické panely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7E8552" w14:textId="2DD98019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4" w:history="1">
        <w:r w:rsidRPr="00B11EDF">
          <w:rPr>
            <w:rStyle w:val="Hypertextovprepojenie"/>
            <w:noProof/>
          </w:rPr>
          <w:t>7.2.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Rozvádzače RDC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CD5C93" w14:textId="77A5C314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5" w:history="1">
        <w:r w:rsidRPr="00B11EDF">
          <w:rPr>
            <w:rStyle w:val="Hypertextovprepojenie"/>
            <w:noProof/>
          </w:rPr>
          <w:t>7.3.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Optimalizácia výkonu FV panelov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655FAC" w14:textId="1EC30CE5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6" w:history="1">
        <w:r w:rsidRPr="00B11EDF">
          <w:rPr>
            <w:rStyle w:val="Hypertextovprepojenie"/>
            <w:bCs/>
            <w:noProof/>
          </w:rPr>
          <w:t>7.4.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bCs/>
            <w:noProof/>
          </w:rPr>
          <w:t>Fotovoltické striedače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143561" w14:textId="1376D368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7" w:history="1">
        <w:r w:rsidRPr="00B11EDF">
          <w:rPr>
            <w:rStyle w:val="Hypertextovprepojenie"/>
            <w:noProof/>
          </w:rPr>
          <w:t>7.5.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Batériové úložisko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50B9A8" w14:textId="14CD5698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8" w:history="1">
        <w:r w:rsidRPr="00B11EDF">
          <w:rPr>
            <w:rStyle w:val="Hypertextovprepojenie"/>
            <w:noProof/>
          </w:rPr>
          <w:t>7.6.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Fotovoltický rozvádzač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EF3FC4" w14:textId="53367253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9" w:history="1">
        <w:r w:rsidRPr="00B11EDF">
          <w:rPr>
            <w:rStyle w:val="Hypertextovprepojenie"/>
            <w:noProof/>
          </w:rPr>
          <w:t>7.7.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Sieťová ochrana s riadiacim systémom AXY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6E24F6" w14:textId="4DEA9D5D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0" w:history="1">
        <w:r w:rsidRPr="00B11EDF">
          <w:rPr>
            <w:rStyle w:val="Hypertextovprepojenie"/>
            <w:noProof/>
          </w:rPr>
          <w:t>7.8.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Núdzové vypnutie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8CB448" w14:textId="729DA3C3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71" w:history="1">
        <w:r w:rsidRPr="00B11EDF">
          <w:rPr>
            <w:rStyle w:val="Hypertextovprepojenie"/>
          </w:rPr>
          <w:t>8.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Bezpečnosť práce a technických zariadení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DECE981" w14:textId="379B82E7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2" w:history="1">
        <w:r w:rsidRPr="00B11EDF">
          <w:rPr>
            <w:rStyle w:val="Hypertextovprepojenie"/>
            <w:noProof/>
          </w:rPr>
          <w:t>8.1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Bezpečnosť práce počas inštalácie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C6A7F2" w14:textId="7B95A31F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3" w:history="1">
        <w:r w:rsidRPr="00B11EDF">
          <w:rPr>
            <w:rStyle w:val="Hypertextovprepojenie"/>
            <w:noProof/>
          </w:rPr>
          <w:t>8.2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Vyhodnotenie neodstrániteľných nebezpečenstiev a ohrození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25C917" w14:textId="2D63B835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4" w:history="1">
        <w:r w:rsidRPr="00B11EDF">
          <w:rPr>
            <w:rStyle w:val="Hypertextovprepojenie"/>
            <w:noProof/>
          </w:rPr>
          <w:t>8.3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Návrh ochranných opatrení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8A0553E" w14:textId="0E65A99D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5" w:history="1">
        <w:r w:rsidRPr="00B11EDF">
          <w:rPr>
            <w:rStyle w:val="Hypertextovprepojenie"/>
            <w:noProof/>
          </w:rPr>
          <w:t>8.4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Odpady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365F514" w14:textId="59F2F5DA" w:rsidR="00620ABF" w:rsidRPr="00C3049A" w:rsidRDefault="00F275FC" w:rsidP="00BB5BE7">
      <w:pPr>
        <w:spacing w:line="276" w:lineRule="auto"/>
        <w:outlineLvl w:val="0"/>
        <w:rPr>
          <w:rFonts w:ascii="Arial" w:hAnsi="Arial" w:cs="Arial"/>
          <w:b/>
          <w:sz w:val="10"/>
          <w:szCs w:val="10"/>
        </w:rPr>
      </w:pPr>
      <w:r w:rsidRPr="00C3049A">
        <w:rPr>
          <w:rFonts w:ascii="Arial" w:hAnsi="Arial" w:cs="Arial"/>
          <w:b/>
          <w:bCs/>
          <w:noProof/>
          <w:sz w:val="22"/>
          <w:szCs w:val="22"/>
        </w:rPr>
        <w:fldChar w:fldCharType="end"/>
      </w:r>
      <w:r w:rsidRPr="00C3049A">
        <w:rPr>
          <w:rFonts w:ascii="Arial" w:hAnsi="Arial" w:cs="Arial"/>
          <w:b/>
          <w:sz w:val="22"/>
        </w:rPr>
        <w:br w:type="page"/>
      </w:r>
      <w:bookmarkStart w:id="0" w:name="_Toc1752139"/>
    </w:p>
    <w:p w14:paraId="552EB28B" w14:textId="5082E237" w:rsidR="00F275FC" w:rsidRPr="00C3049A" w:rsidRDefault="00782728" w:rsidP="00A570A2">
      <w:pPr>
        <w:pStyle w:val="Nadpis1"/>
      </w:pPr>
      <w:bookmarkStart w:id="1" w:name="_Toc217347036"/>
      <w:r w:rsidRPr="00C3049A">
        <w:lastRenderedPageBreak/>
        <w:t>Základné údaje</w:t>
      </w:r>
      <w:bookmarkEnd w:id="0"/>
      <w:bookmarkEnd w:id="1"/>
    </w:p>
    <w:p w14:paraId="5886D535" w14:textId="568CA143" w:rsidR="00D618CD" w:rsidRPr="00963342" w:rsidRDefault="00D618CD" w:rsidP="00C87627">
      <w:pPr>
        <w:spacing w:line="276" w:lineRule="auto"/>
        <w:ind w:left="284" w:firstLine="567"/>
        <w:jc w:val="both"/>
        <w:rPr>
          <w:rFonts w:ascii="Arial" w:hAnsi="Arial" w:cs="Arial"/>
          <w:b/>
          <w:bCs/>
          <w:szCs w:val="18"/>
          <w:highlight w:val="yellow"/>
        </w:rPr>
      </w:pPr>
      <w:bookmarkStart w:id="2" w:name="_Hlk140659698"/>
      <w:r w:rsidRPr="00C3049A">
        <w:rPr>
          <w:rFonts w:ascii="Arial" w:hAnsi="Arial" w:cs="Arial"/>
          <w:szCs w:val="18"/>
        </w:rPr>
        <w:t>Zákazník: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</w:t>
      </w:r>
      <w:proofErr w:type="spellStart"/>
      <w:r w:rsidR="00F65310" w:rsidRPr="00F65310">
        <w:rPr>
          <w:rFonts w:ascii="Arial" w:hAnsi="Arial" w:cs="Arial"/>
          <w:b/>
          <w:bCs/>
          <w:szCs w:val="18"/>
        </w:rPr>
        <w:t>nazov_zakaznika</w:t>
      </w:r>
      <w:proofErr w:type="spellEnd"/>
      <w:r w:rsidR="00F65310" w:rsidRPr="00F65310">
        <w:rPr>
          <w:rFonts w:ascii="Arial" w:hAnsi="Arial" w:cs="Arial"/>
          <w:b/>
          <w:bCs/>
          <w:szCs w:val="18"/>
        </w:rPr>
        <w:t>}}</w:t>
      </w:r>
    </w:p>
    <w:p w14:paraId="47AE39E1" w14:textId="320C1463" w:rsidR="00D618CD" w:rsidRPr="00963342" w:rsidRDefault="00F65310" w:rsidP="00C87627">
      <w:pPr>
        <w:spacing w:line="276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ulica_a_cislo</w:t>
      </w:r>
      <w:proofErr w:type="spellEnd"/>
      <w:r w:rsidRPr="00F65310">
        <w:rPr>
          <w:rFonts w:ascii="Arial" w:hAnsi="Arial" w:cs="Arial"/>
          <w:szCs w:val="18"/>
        </w:rPr>
        <w:t>}}</w:t>
      </w:r>
    </w:p>
    <w:p w14:paraId="256FE6E6" w14:textId="77777777" w:rsidR="0068738B" w:rsidRDefault="0068738B" w:rsidP="00C87627">
      <w:pPr>
        <w:spacing w:after="240" w:line="276" w:lineRule="auto"/>
        <w:ind w:left="2265" w:firstLine="567"/>
        <w:jc w:val="both"/>
        <w:rPr>
          <w:rFonts w:ascii="Arial" w:hAnsi="Arial" w:cs="Arial"/>
          <w:szCs w:val="18"/>
        </w:rPr>
      </w:pPr>
      <w:r w:rsidRPr="00D12A93">
        <w:rPr>
          <w:rFonts w:ascii="Arial" w:hAnsi="Arial" w:cs="Arial"/>
          <w:szCs w:val="18"/>
        </w:rPr>
        <w:t>{{</w:t>
      </w:r>
      <w:proofErr w:type="spellStart"/>
      <w:r w:rsidRPr="00D12A93">
        <w:rPr>
          <w:rFonts w:ascii="Arial" w:hAnsi="Arial" w:cs="Arial"/>
          <w:szCs w:val="18"/>
        </w:rPr>
        <w:t>psc</w:t>
      </w:r>
      <w:proofErr w:type="spellEnd"/>
      <w:r w:rsidRPr="00D12A93">
        <w:rPr>
          <w:rFonts w:ascii="Arial" w:hAnsi="Arial" w:cs="Arial"/>
          <w:szCs w:val="18"/>
        </w:rPr>
        <w:t>}} {{mesto}}</w:t>
      </w:r>
    </w:p>
    <w:p w14:paraId="54A6FF99" w14:textId="00F08B9D" w:rsidR="00D618CD" w:rsidRDefault="00D618CD" w:rsidP="00C87627">
      <w:pPr>
        <w:spacing w:after="240" w:line="276" w:lineRule="auto"/>
        <w:ind w:left="2831" w:hanging="1980"/>
        <w:rPr>
          <w:rFonts w:ascii="Arial" w:hAnsi="Arial" w:cs="Arial"/>
          <w:b/>
          <w:bCs/>
          <w:szCs w:val="18"/>
        </w:rPr>
      </w:pPr>
      <w:r w:rsidRPr="00C3049A">
        <w:rPr>
          <w:rFonts w:ascii="Arial" w:hAnsi="Arial" w:cs="Arial"/>
          <w:szCs w:val="18"/>
        </w:rPr>
        <w:t>Projekt: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{{typ}}</w:t>
      </w:r>
    </w:p>
    <w:p w14:paraId="1AEA4160" w14:textId="1463C5A0" w:rsidR="00F23B44" w:rsidRDefault="00887548" w:rsidP="00C87627">
      <w:pPr>
        <w:spacing w:after="240" w:line="276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</w:t>
      </w:r>
      <w:r w:rsidR="00F23B44">
        <w:rPr>
          <w:rFonts w:ascii="Arial" w:hAnsi="Arial" w:cs="Arial"/>
          <w:szCs w:val="18"/>
        </w:rPr>
        <w:t xml:space="preserve"> odber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71917F5C" w14:textId="649F8A7E" w:rsidR="00C87627" w:rsidRDefault="00F23B44" w:rsidP="00C87627">
      <w:pPr>
        <w:spacing w:after="240" w:line="276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 výroba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EIC1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46E1FF62" w14:textId="77777777" w:rsidR="00C87627" w:rsidRDefault="00C87627" w:rsidP="00C87627">
      <w:pPr>
        <w:spacing w:after="240" w:line="276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Výkon AC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F2247E">
        <w:rPr>
          <w:rFonts w:ascii="Arial" w:hAnsi="Arial" w:cs="Arial"/>
          <w:b/>
          <w:bCs/>
          <w:szCs w:val="18"/>
        </w:rPr>
        <w:t>{{</w:t>
      </w:r>
      <w:proofErr w:type="spellStart"/>
      <w:r w:rsidRPr="00F2247E">
        <w:rPr>
          <w:rFonts w:ascii="Arial" w:hAnsi="Arial" w:cs="Arial"/>
          <w:b/>
          <w:bCs/>
          <w:szCs w:val="18"/>
        </w:rPr>
        <w:t>vykon_ac</w:t>
      </w:r>
      <w:proofErr w:type="spellEnd"/>
      <w:r w:rsidRPr="00F2247E">
        <w:rPr>
          <w:rFonts w:ascii="Arial" w:hAnsi="Arial" w:cs="Arial"/>
          <w:b/>
          <w:bCs/>
          <w:szCs w:val="18"/>
        </w:rPr>
        <w:t>}}kW</w:t>
      </w:r>
    </w:p>
    <w:p w14:paraId="63D6EA28" w14:textId="3BDA7B82" w:rsidR="00C87627" w:rsidRDefault="00C87627" w:rsidP="00C87627">
      <w:pPr>
        <w:spacing w:after="240" w:line="276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Výkon DC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F2247E">
        <w:rPr>
          <w:rFonts w:ascii="Arial" w:hAnsi="Arial" w:cs="Arial"/>
          <w:b/>
          <w:bCs/>
          <w:szCs w:val="18"/>
        </w:rPr>
        <w:t>{{</w:t>
      </w:r>
      <w:proofErr w:type="spellStart"/>
      <w:r w:rsidRPr="00F2247E">
        <w:rPr>
          <w:rFonts w:ascii="Arial" w:hAnsi="Arial" w:cs="Arial"/>
          <w:b/>
          <w:bCs/>
          <w:szCs w:val="18"/>
        </w:rPr>
        <w:t>vykon_dc</w:t>
      </w:r>
      <w:proofErr w:type="spellEnd"/>
      <w:r w:rsidRPr="00F2247E">
        <w:rPr>
          <w:rFonts w:ascii="Arial" w:hAnsi="Arial" w:cs="Arial"/>
          <w:b/>
          <w:bCs/>
          <w:szCs w:val="18"/>
        </w:rPr>
        <w:t>}}</w:t>
      </w:r>
      <w:proofErr w:type="spellStart"/>
      <w:r w:rsidRPr="00F2247E">
        <w:rPr>
          <w:rFonts w:ascii="Arial" w:hAnsi="Arial" w:cs="Arial"/>
          <w:b/>
          <w:bCs/>
          <w:szCs w:val="18"/>
        </w:rPr>
        <w:t>kW</w:t>
      </w:r>
      <w:r>
        <w:rPr>
          <w:rFonts w:ascii="Arial" w:hAnsi="Arial" w:cs="Arial"/>
          <w:b/>
          <w:bCs/>
          <w:szCs w:val="18"/>
        </w:rPr>
        <w:t>p</w:t>
      </w:r>
      <w:proofErr w:type="spellEnd"/>
    </w:p>
    <w:p w14:paraId="608CC652" w14:textId="6DB2BCE1" w:rsidR="00F65310" w:rsidRDefault="002F05B6" w:rsidP="00C87627">
      <w:pPr>
        <w:spacing w:line="276" w:lineRule="auto"/>
        <w:ind w:left="284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Miesto stavby</w:t>
      </w:r>
      <w:r w:rsidR="004D364D">
        <w:rPr>
          <w:rFonts w:ascii="Arial" w:hAnsi="Arial" w:cs="Arial"/>
          <w:szCs w:val="18"/>
        </w:rPr>
        <w:t>:</w:t>
      </w:r>
      <w:r w:rsidR="00D618CD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prevadzka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1C7211B7" w14:textId="2FACA3BA" w:rsidR="00B256F2" w:rsidRPr="00963342" w:rsidRDefault="00F65310" w:rsidP="00C87627">
      <w:pPr>
        <w:spacing w:line="276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preulica_a_cislo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, </w:t>
      </w: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prepsc_mesto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  <w:highlight w:val="yellow"/>
        </w:rPr>
        <w:t xml:space="preserve"> </w:t>
      </w:r>
    </w:p>
    <w:p w14:paraId="7E4C9A0C" w14:textId="4B62251A" w:rsidR="000E6A73" w:rsidRDefault="000E6A73" w:rsidP="00C87627">
      <w:pPr>
        <w:spacing w:line="276" w:lineRule="auto"/>
        <w:ind w:left="2265" w:firstLine="567"/>
        <w:jc w:val="both"/>
        <w:rPr>
          <w:rFonts w:ascii="Arial" w:hAnsi="Arial" w:cs="Arial"/>
          <w:szCs w:val="18"/>
        </w:rPr>
      </w:pPr>
      <w:r w:rsidRPr="00F65310">
        <w:rPr>
          <w:rFonts w:ascii="Arial" w:hAnsi="Arial" w:cs="Arial"/>
          <w:szCs w:val="18"/>
        </w:rPr>
        <w:t xml:space="preserve">Parcely </w:t>
      </w:r>
      <w:r w:rsidR="00F65310" w:rsidRPr="00F65310">
        <w:rPr>
          <w:rFonts w:ascii="Arial" w:hAnsi="Arial" w:cs="Arial"/>
          <w:szCs w:val="18"/>
        </w:rPr>
        <w:t>{{parcely}}</w:t>
      </w:r>
    </w:p>
    <w:p w14:paraId="4BDED930" w14:textId="54C874E9" w:rsidR="00D618CD" w:rsidRPr="00F23D63" w:rsidRDefault="00D618CD" w:rsidP="00C87627">
      <w:pPr>
        <w:spacing w:line="276" w:lineRule="auto"/>
        <w:ind w:left="2265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</w:p>
    <w:p w14:paraId="2AEFC80D" w14:textId="77777777" w:rsidR="001150DA" w:rsidRPr="0042729D" w:rsidRDefault="001150DA" w:rsidP="00C87627">
      <w:pPr>
        <w:spacing w:line="276" w:lineRule="auto"/>
        <w:ind w:left="284" w:firstLine="567"/>
        <w:jc w:val="both"/>
        <w:rPr>
          <w:rFonts w:ascii="Arial" w:hAnsi="Arial" w:cs="Arial"/>
          <w:b/>
          <w:bCs/>
          <w:szCs w:val="18"/>
        </w:rPr>
      </w:pPr>
      <w:r w:rsidRPr="00AE7170">
        <w:rPr>
          <w:rFonts w:ascii="Arial" w:hAnsi="Arial" w:cs="Arial"/>
          <w:szCs w:val="18"/>
        </w:rPr>
        <w:t>Projektant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proofErr w:type="spellStart"/>
      <w:r w:rsidRPr="00140EEE">
        <w:rPr>
          <w:rFonts w:ascii="Arial" w:hAnsi="Arial" w:cs="Arial"/>
          <w:b/>
          <w:bCs/>
          <w:szCs w:val="18"/>
        </w:rPr>
        <w:t>RevPro</w:t>
      </w:r>
      <w:proofErr w:type="spellEnd"/>
      <w:r w:rsidRPr="00140EEE">
        <w:rPr>
          <w:rFonts w:ascii="Arial" w:hAnsi="Arial" w:cs="Arial"/>
          <w:b/>
          <w:bCs/>
          <w:szCs w:val="18"/>
        </w:rPr>
        <w:t xml:space="preserve"> </w:t>
      </w:r>
      <w:proofErr w:type="spellStart"/>
      <w:r w:rsidRPr="00140EEE">
        <w:rPr>
          <w:rFonts w:ascii="Arial" w:hAnsi="Arial" w:cs="Arial"/>
          <w:b/>
          <w:bCs/>
          <w:szCs w:val="18"/>
        </w:rPr>
        <w:t>s.r.o</w:t>
      </w:r>
      <w:proofErr w:type="spellEnd"/>
      <w:r w:rsidRPr="00140EEE">
        <w:rPr>
          <w:rFonts w:ascii="Arial" w:hAnsi="Arial" w:cs="Arial"/>
          <w:b/>
          <w:bCs/>
          <w:szCs w:val="18"/>
        </w:rPr>
        <w:t>.</w:t>
      </w:r>
    </w:p>
    <w:p w14:paraId="4BDA75C3" w14:textId="77777777" w:rsidR="001150DA" w:rsidRPr="0042729D" w:rsidRDefault="001150DA" w:rsidP="00C87627">
      <w:pPr>
        <w:spacing w:line="276" w:lineRule="auto"/>
        <w:ind w:left="2265" w:firstLine="567"/>
        <w:jc w:val="both"/>
        <w:rPr>
          <w:rFonts w:ascii="Arial" w:hAnsi="Arial" w:cs="Arial"/>
          <w:szCs w:val="18"/>
        </w:rPr>
      </w:pPr>
      <w:r w:rsidRPr="00140EEE">
        <w:rPr>
          <w:rFonts w:ascii="Arial" w:hAnsi="Arial" w:cs="Arial"/>
          <w:szCs w:val="18"/>
        </w:rPr>
        <w:t>Bernolákova 2</w:t>
      </w:r>
    </w:p>
    <w:p w14:paraId="16E487EB" w14:textId="77777777" w:rsidR="001150DA" w:rsidRDefault="001150DA" w:rsidP="00C87627">
      <w:pPr>
        <w:spacing w:after="240" w:line="276" w:lineRule="auto"/>
        <w:ind w:left="2265" w:firstLine="567"/>
        <w:jc w:val="both"/>
        <w:rPr>
          <w:rFonts w:ascii="Arial" w:hAnsi="Arial" w:cs="Arial"/>
          <w:szCs w:val="18"/>
        </w:rPr>
      </w:pPr>
      <w:r w:rsidRPr="00140EEE">
        <w:rPr>
          <w:rFonts w:ascii="Arial" w:hAnsi="Arial" w:cs="Arial"/>
          <w:szCs w:val="18"/>
        </w:rPr>
        <w:t>059 71 Ľubica</w:t>
      </w:r>
    </w:p>
    <w:p w14:paraId="583F0030" w14:textId="77777777" w:rsidR="001150DA" w:rsidRPr="00C3049A" w:rsidRDefault="001150DA" w:rsidP="00C87627">
      <w:pPr>
        <w:spacing w:after="240" w:line="276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Projektant: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242CCF">
        <w:rPr>
          <w:rFonts w:ascii="Arial" w:hAnsi="Arial" w:cs="Arial"/>
          <w:szCs w:val="18"/>
        </w:rPr>
        <w:t xml:space="preserve">Ing. Marek </w:t>
      </w:r>
      <w:proofErr w:type="spellStart"/>
      <w:r w:rsidRPr="00242CCF">
        <w:rPr>
          <w:rFonts w:ascii="Arial" w:hAnsi="Arial" w:cs="Arial"/>
          <w:szCs w:val="18"/>
        </w:rPr>
        <w:t>Wojtyczka</w:t>
      </w:r>
      <w:proofErr w:type="spellEnd"/>
    </w:p>
    <w:p w14:paraId="29C830AD" w14:textId="104FB564" w:rsidR="00D618CD" w:rsidRDefault="00D618CD" w:rsidP="00C87627">
      <w:pPr>
        <w:spacing w:line="276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Stupeň projektu:</w:t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stupen_projektu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22A1C5DC" w14:textId="0E7122F4" w:rsidR="00F275FC" w:rsidRPr="00C3049A" w:rsidRDefault="00F275FC" w:rsidP="00A570A2">
      <w:pPr>
        <w:pStyle w:val="Nadpis2"/>
      </w:pPr>
      <w:bookmarkStart w:id="3" w:name="_Toc217347037"/>
      <w:bookmarkEnd w:id="2"/>
      <w:r w:rsidRPr="00C3049A">
        <w:t xml:space="preserve">Predmet </w:t>
      </w:r>
      <w:r w:rsidRPr="00276808">
        <w:t>projektu</w:t>
      </w:r>
      <w:bookmarkEnd w:id="3"/>
    </w:p>
    <w:p w14:paraId="5FAEC284" w14:textId="644C5037" w:rsidR="00F275FC" w:rsidRPr="00C3049A" w:rsidRDefault="00F275FC" w:rsidP="000E7109">
      <w:pPr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 xml:space="preserve">Projekt </w:t>
      </w:r>
      <w:r w:rsidRPr="007E1F5A">
        <w:rPr>
          <w:rFonts w:ascii="Arial" w:hAnsi="Arial" w:cs="Arial"/>
        </w:rPr>
        <w:t>rieši</w:t>
      </w:r>
      <w:r w:rsidRPr="00C3049A">
        <w:rPr>
          <w:rFonts w:ascii="Arial" w:hAnsi="Arial" w:cs="Arial"/>
        </w:rPr>
        <w:t xml:space="preserve"> </w:t>
      </w:r>
      <w:r w:rsidR="001D5166" w:rsidRPr="00C3049A">
        <w:rPr>
          <w:rFonts w:ascii="Arial" w:hAnsi="Arial" w:cs="Arial"/>
        </w:rPr>
        <w:t xml:space="preserve">inštaláciu </w:t>
      </w:r>
      <w:proofErr w:type="spellStart"/>
      <w:r w:rsidR="001D5166" w:rsidRPr="008F6507">
        <w:rPr>
          <w:rFonts w:ascii="Arial" w:hAnsi="Arial" w:cs="Arial"/>
        </w:rPr>
        <w:t>fotovoltick</w:t>
      </w:r>
      <w:r w:rsidR="00413021" w:rsidRPr="008F6507">
        <w:rPr>
          <w:rFonts w:ascii="Arial" w:hAnsi="Arial" w:cs="Arial"/>
        </w:rPr>
        <w:t>ého</w:t>
      </w:r>
      <w:proofErr w:type="spellEnd"/>
      <w:r w:rsidR="004F7D0D" w:rsidRPr="008F6507">
        <w:rPr>
          <w:rFonts w:ascii="Arial" w:hAnsi="Arial" w:cs="Arial"/>
        </w:rPr>
        <w:t xml:space="preserve"> zariaden</w:t>
      </w:r>
      <w:r w:rsidR="00413021" w:rsidRPr="008F6507">
        <w:rPr>
          <w:rFonts w:ascii="Arial" w:hAnsi="Arial" w:cs="Arial"/>
        </w:rPr>
        <w:t>ia</w:t>
      </w:r>
      <w:r w:rsidR="001D5166" w:rsidRPr="008F6507">
        <w:rPr>
          <w:rFonts w:ascii="Arial" w:hAnsi="Arial" w:cs="Arial"/>
        </w:rPr>
        <w:t xml:space="preserve"> </w:t>
      </w:r>
      <w:r w:rsidR="00B92B0B" w:rsidRPr="008F6507">
        <w:rPr>
          <w:rFonts w:ascii="Arial" w:hAnsi="Arial" w:cs="Arial"/>
        </w:rPr>
        <w:t xml:space="preserve">(ďalej len FVZ) </w:t>
      </w:r>
      <w:r w:rsidR="00D21463" w:rsidRPr="008F6507">
        <w:rPr>
          <w:rFonts w:ascii="Arial" w:hAnsi="Arial" w:cs="Arial"/>
        </w:rPr>
        <w:t xml:space="preserve">o výkone </w:t>
      </w:r>
      <w:r w:rsidR="006D04E3" w:rsidRPr="006D04E3">
        <w:rPr>
          <w:rFonts w:ascii="Arial" w:hAnsi="Arial" w:cs="Arial"/>
        </w:rPr>
        <w:t>{{</w:t>
      </w:r>
      <w:proofErr w:type="spellStart"/>
      <w:r w:rsidR="006D04E3" w:rsidRPr="006D04E3">
        <w:rPr>
          <w:rFonts w:ascii="Arial" w:hAnsi="Arial" w:cs="Arial"/>
        </w:rPr>
        <w:t>vykon_ac</w:t>
      </w:r>
      <w:proofErr w:type="spellEnd"/>
      <w:r w:rsidR="006D04E3" w:rsidRPr="006D04E3">
        <w:rPr>
          <w:rFonts w:ascii="Arial" w:hAnsi="Arial" w:cs="Arial"/>
        </w:rPr>
        <w:t>}}</w:t>
      </w:r>
      <w:r w:rsidR="00DC2441">
        <w:rPr>
          <w:rFonts w:ascii="Arial" w:hAnsi="Arial" w:cs="Arial"/>
        </w:rPr>
        <w:t>kW</w:t>
      </w:r>
      <w:r w:rsidR="008F6507" w:rsidRPr="008F6507">
        <w:rPr>
          <w:rFonts w:ascii="Arial" w:hAnsi="Arial" w:cs="Arial"/>
        </w:rPr>
        <w:t xml:space="preserve"> </w:t>
      </w:r>
      <w:r w:rsidR="008F6507" w:rsidRPr="00DF1810">
        <w:rPr>
          <w:rFonts w:ascii="Arial" w:hAnsi="Arial" w:cs="Arial"/>
        </w:rPr>
        <w:t xml:space="preserve">a </w:t>
      </w:r>
      <w:r w:rsidR="008F6507" w:rsidRPr="00DF1810">
        <w:rPr>
          <w:rFonts w:ascii="Arial" w:hAnsi="Arial" w:cs="Arial"/>
          <w:highlight w:val="yellow"/>
        </w:rPr>
        <w:t xml:space="preserve">batériového úložiska </w:t>
      </w:r>
      <w:r w:rsidR="00DF1810" w:rsidRPr="00DF1810">
        <w:rPr>
          <w:rFonts w:ascii="Arial" w:hAnsi="Arial" w:cs="Arial"/>
          <w:highlight w:val="yellow"/>
        </w:rPr>
        <w:t>{{</w:t>
      </w:r>
      <w:proofErr w:type="spellStart"/>
      <w:r w:rsidR="00DF1810" w:rsidRPr="00DF1810">
        <w:rPr>
          <w:rFonts w:ascii="Arial" w:hAnsi="Arial" w:cs="Arial"/>
          <w:highlight w:val="yellow"/>
        </w:rPr>
        <w:t>bateria</w:t>
      </w:r>
      <w:proofErr w:type="spellEnd"/>
      <w:r w:rsidR="00DF1810" w:rsidRPr="00DF1810">
        <w:rPr>
          <w:rFonts w:ascii="Arial" w:hAnsi="Arial" w:cs="Arial"/>
          <w:highlight w:val="yellow"/>
        </w:rPr>
        <w:t>}}</w:t>
      </w:r>
      <w:r w:rsidR="00DF1810">
        <w:rPr>
          <w:rFonts w:ascii="Arial" w:hAnsi="Arial" w:cs="Arial"/>
        </w:rPr>
        <w:t xml:space="preserve"> </w:t>
      </w:r>
      <w:r w:rsidR="00F23D63">
        <w:rPr>
          <w:rFonts w:ascii="Arial" w:hAnsi="Arial" w:cs="Arial"/>
        </w:rPr>
        <w:t>na parcel</w:t>
      </w:r>
      <w:r w:rsidR="0022785F">
        <w:rPr>
          <w:rFonts w:ascii="Arial" w:hAnsi="Arial" w:cs="Arial"/>
        </w:rPr>
        <w:t>ách</w:t>
      </w:r>
      <w:r w:rsidR="00F23D63">
        <w:rPr>
          <w:rFonts w:ascii="Arial" w:hAnsi="Arial" w:cs="Arial"/>
        </w:rPr>
        <w:t xml:space="preserve"> </w:t>
      </w:r>
      <w:r w:rsidR="006D04E3" w:rsidRPr="006D04E3">
        <w:rPr>
          <w:rFonts w:ascii="Arial" w:hAnsi="Arial" w:cs="Arial"/>
        </w:rPr>
        <w:t>{{parcely}}</w:t>
      </w:r>
      <w:r w:rsidR="006D04E3">
        <w:rPr>
          <w:rFonts w:ascii="Arial" w:hAnsi="Arial" w:cs="Arial"/>
        </w:rPr>
        <w:t xml:space="preserve"> </w:t>
      </w:r>
      <w:r w:rsidR="001D5166" w:rsidRPr="00C3049A">
        <w:rPr>
          <w:rFonts w:ascii="Arial" w:hAnsi="Arial" w:cs="Arial"/>
        </w:rPr>
        <w:t>za účelom zníženia energetickej náročnosti</w:t>
      </w:r>
      <w:r w:rsidR="00C64A5B">
        <w:rPr>
          <w:rFonts w:ascii="Arial" w:hAnsi="Arial" w:cs="Arial"/>
        </w:rPr>
        <w:t xml:space="preserve"> objektu</w:t>
      </w:r>
      <w:r w:rsidR="009050EA" w:rsidRPr="00C3049A">
        <w:rPr>
          <w:rFonts w:ascii="Arial" w:hAnsi="Arial" w:cs="Arial"/>
        </w:rPr>
        <w:t>.</w:t>
      </w:r>
    </w:p>
    <w:p w14:paraId="30D7D25E" w14:textId="77777777" w:rsidR="00F275FC" w:rsidRPr="00C3049A" w:rsidRDefault="00F275FC" w:rsidP="00A570A2">
      <w:pPr>
        <w:pStyle w:val="Nadpis2"/>
      </w:pPr>
      <w:bookmarkStart w:id="4" w:name="_Toc217347038"/>
      <w:r w:rsidRPr="00C3049A">
        <w:t>Rozsah projektu</w:t>
      </w:r>
      <w:bookmarkEnd w:id="4"/>
    </w:p>
    <w:p w14:paraId="100A3BFD" w14:textId="77777777" w:rsidR="008F6507" w:rsidRPr="00C3049A" w:rsidRDefault="008F6507" w:rsidP="008F6507">
      <w:pPr>
        <w:spacing w:line="360" w:lineRule="auto"/>
        <w:ind w:left="851"/>
        <w:jc w:val="both"/>
        <w:rPr>
          <w:rFonts w:ascii="Arial" w:hAnsi="Arial" w:cs="Arial"/>
          <w:b/>
        </w:rPr>
      </w:pPr>
      <w:bookmarkStart w:id="5" w:name="_Toc4165427"/>
      <w:r w:rsidRPr="00C3049A">
        <w:rPr>
          <w:rFonts w:ascii="Arial" w:hAnsi="Arial" w:cs="Arial"/>
          <w:b/>
        </w:rPr>
        <w:t>Projekt rieši</w:t>
      </w:r>
      <w:bookmarkEnd w:id="5"/>
    </w:p>
    <w:p w14:paraId="73AC23E9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inštaláciu </w:t>
      </w:r>
      <w:proofErr w:type="spellStart"/>
      <w:r w:rsidRPr="00C3049A">
        <w:rPr>
          <w:rFonts w:ascii="Arial" w:hAnsi="Arial" w:cs="Arial"/>
          <w:szCs w:val="18"/>
        </w:rPr>
        <w:t>fotovoltických</w:t>
      </w:r>
      <w:proofErr w:type="spellEnd"/>
      <w:r w:rsidRPr="00C3049A">
        <w:rPr>
          <w:rFonts w:ascii="Arial" w:hAnsi="Arial" w:cs="Arial"/>
          <w:szCs w:val="18"/>
        </w:rPr>
        <w:t xml:space="preserve"> panelov na streche</w:t>
      </w:r>
      <w:r>
        <w:rPr>
          <w:rFonts w:ascii="Arial" w:hAnsi="Arial" w:cs="Arial"/>
          <w:szCs w:val="18"/>
        </w:rPr>
        <w:t xml:space="preserve"> objektu</w:t>
      </w:r>
      <w:r w:rsidRPr="00C3049A">
        <w:rPr>
          <w:rFonts w:ascii="Arial" w:hAnsi="Arial" w:cs="Arial"/>
          <w:szCs w:val="18"/>
        </w:rPr>
        <w:t>,</w:t>
      </w:r>
    </w:p>
    <w:p w14:paraId="2DEA9B08" w14:textId="7E530D26" w:rsidR="008F6507" w:rsidRPr="00C3049A" w:rsidRDefault="00DF1810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DF1810">
        <w:rPr>
          <w:rFonts w:ascii="Arial" w:hAnsi="Arial" w:cs="Arial"/>
          <w:szCs w:val="18"/>
        </w:rPr>
        <w:t>{{</w:t>
      </w:r>
      <w:proofErr w:type="spellStart"/>
      <w:r w:rsidRPr="00DF1810">
        <w:rPr>
          <w:rFonts w:ascii="Arial" w:hAnsi="Arial" w:cs="Arial"/>
          <w:szCs w:val="18"/>
        </w:rPr>
        <w:t>oznacenie_menic</w:t>
      </w:r>
      <w:proofErr w:type="spellEnd"/>
      <w:r w:rsidRPr="00DF18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 </w:t>
      </w:r>
      <w:proofErr w:type="spellStart"/>
      <w:r w:rsidR="008F6507" w:rsidRPr="00816E6C">
        <w:rPr>
          <w:rFonts w:ascii="Arial" w:hAnsi="Arial" w:cs="Arial"/>
          <w:szCs w:val="18"/>
        </w:rPr>
        <w:t>fotovoltický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proofErr w:type="spellStart"/>
      <w:r w:rsidR="008F6507">
        <w:rPr>
          <w:rFonts w:ascii="Arial" w:hAnsi="Arial" w:cs="Arial"/>
          <w:szCs w:val="18"/>
        </w:rPr>
        <w:t>striedač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r w:rsidR="008F6507" w:rsidRPr="00C3049A">
        <w:rPr>
          <w:rFonts w:ascii="Arial" w:hAnsi="Arial" w:cs="Arial"/>
          <w:szCs w:val="18"/>
        </w:rPr>
        <w:t>AC/DC,</w:t>
      </w:r>
    </w:p>
    <w:p w14:paraId="1C4A3F46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RFV </w:t>
      </w:r>
      <w:r w:rsidRPr="00C3049A">
        <w:rPr>
          <w:rFonts w:ascii="Arial" w:hAnsi="Arial" w:cs="Arial"/>
          <w:szCs w:val="18"/>
        </w:rPr>
        <w:t>rozvádzač striedavej časti so sieťovou ochranou a HRM,</w:t>
      </w:r>
    </w:p>
    <w:p w14:paraId="676A3133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vyvedenie výkonu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s prebytkom do distribučnej siete,</w:t>
      </w:r>
    </w:p>
    <w:p w14:paraId="6FEE6A62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káble a káblové trasy pre prepojenia medzi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a</w:t>
      </w:r>
      <w:r>
        <w:rPr>
          <w:rFonts w:ascii="Arial" w:hAnsi="Arial" w:cs="Arial"/>
          <w:szCs w:val="18"/>
        </w:rPr>
        <w:t xml:space="preserve"> hlavným rozvádzačom budovy </w:t>
      </w:r>
      <w:r w:rsidRPr="00C3049A">
        <w:rPr>
          <w:rFonts w:ascii="Arial" w:hAnsi="Arial" w:cs="Arial"/>
          <w:szCs w:val="18"/>
        </w:rPr>
        <w:t>,</w:t>
      </w:r>
    </w:p>
    <w:p w14:paraId="28743148" w14:textId="77777777" w:rsidR="008F6507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after="240"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ochranné uzemnenie a pospájanie.</w:t>
      </w:r>
    </w:p>
    <w:p w14:paraId="0C935E6B" w14:textId="77777777" w:rsidR="008F6507" w:rsidRPr="00C3049A" w:rsidRDefault="008F6507" w:rsidP="008F6507">
      <w:pPr>
        <w:spacing w:line="360" w:lineRule="auto"/>
        <w:ind w:left="284" w:firstLine="567"/>
        <w:jc w:val="both"/>
        <w:rPr>
          <w:rFonts w:ascii="Arial" w:hAnsi="Arial" w:cs="Arial"/>
          <w:b/>
        </w:rPr>
      </w:pPr>
      <w:bookmarkStart w:id="6" w:name="_Toc4165428"/>
      <w:r w:rsidRPr="00C3049A">
        <w:rPr>
          <w:rFonts w:ascii="Arial" w:hAnsi="Arial" w:cs="Arial"/>
          <w:b/>
        </w:rPr>
        <w:t>Projekt nerieši</w:t>
      </w:r>
      <w:bookmarkEnd w:id="6"/>
    </w:p>
    <w:p w14:paraId="0C99D863" w14:textId="77777777" w:rsidR="008F6507" w:rsidRPr="0055468B" w:rsidRDefault="008F6507" w:rsidP="008F6507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výmenu </w:t>
      </w:r>
      <w:r>
        <w:rPr>
          <w:rFonts w:ascii="Arial" w:hAnsi="Arial" w:cs="Arial"/>
          <w:szCs w:val="18"/>
        </w:rPr>
        <w:t>fakturačného merania.</w:t>
      </w:r>
    </w:p>
    <w:p w14:paraId="5C5FD1EF" w14:textId="61B55FFD" w:rsidR="00F275FC" w:rsidRPr="00C3049A" w:rsidRDefault="00F275FC" w:rsidP="00A570A2">
      <w:pPr>
        <w:pStyle w:val="Nadpis1"/>
      </w:pPr>
      <w:r w:rsidRPr="00C3049A">
        <w:rPr>
          <w:color w:val="FF0000"/>
        </w:rPr>
        <w:br w:type="page"/>
      </w:r>
      <w:bookmarkStart w:id="7" w:name="_Toc135823472"/>
      <w:bookmarkStart w:id="8" w:name="_Toc217347039"/>
      <w:r w:rsidR="00497878" w:rsidRPr="00432334">
        <w:lastRenderedPageBreak/>
        <w:t>Predpisy a normy</w:t>
      </w:r>
      <w:bookmarkEnd w:id="7"/>
      <w:bookmarkEnd w:id="8"/>
    </w:p>
    <w:p w14:paraId="69C0391B" w14:textId="4FF0A92B" w:rsidR="00F275FC" w:rsidRDefault="00F275FC" w:rsidP="00963065">
      <w:pPr>
        <w:spacing w:before="240" w:after="240" w:line="276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Projektové riešenie spĺňa požiadavky predpisov a noriem, platných v</w:t>
      </w:r>
      <w:r w:rsidR="00881677" w:rsidRPr="00C3049A">
        <w:rPr>
          <w:rFonts w:ascii="Arial" w:hAnsi="Arial" w:cs="Arial"/>
        </w:rPr>
        <w:t> </w:t>
      </w:r>
      <w:r w:rsidRPr="00C3049A">
        <w:rPr>
          <w:rFonts w:ascii="Arial" w:hAnsi="Arial" w:cs="Arial"/>
        </w:rPr>
        <w:t>čase</w:t>
      </w:r>
      <w:r w:rsidR="00881677" w:rsidRPr="00C3049A">
        <w:rPr>
          <w:rFonts w:ascii="Arial" w:hAnsi="Arial" w:cs="Arial"/>
        </w:rPr>
        <w:t xml:space="preserve"> </w:t>
      </w:r>
      <w:r w:rsidRPr="00C3049A">
        <w:rPr>
          <w:rFonts w:ascii="Arial" w:hAnsi="Arial" w:cs="Arial"/>
        </w:rPr>
        <w:t>projektovania:</w:t>
      </w:r>
    </w:p>
    <w:p w14:paraId="4141BBE1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2000-1</w:t>
      </w:r>
      <w:r w:rsidRPr="00C3049A">
        <w:rPr>
          <w:rFonts w:ascii="Arial" w:hAnsi="Arial" w:cs="Arial"/>
        </w:rPr>
        <w:tab/>
        <w:t>Elektrické inštalácie nízkeho napätia. Časť 1: Základné princípy, stanovenie všeobecných charakteristík, definície.</w:t>
      </w:r>
    </w:p>
    <w:p w14:paraId="11D16F59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2000-4-41</w:t>
      </w:r>
      <w:r w:rsidRPr="00C3049A">
        <w:rPr>
          <w:rFonts w:ascii="Arial" w:hAnsi="Arial" w:cs="Arial"/>
        </w:rPr>
        <w:tab/>
        <w:t>Elektrické inštalácie nízkeho napätia. Časť 4-41: Zaistenie bezpečnosti. Ochrana pred zásahom elektrickým prúdom.</w:t>
      </w:r>
    </w:p>
    <w:p w14:paraId="2AA97430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2000-4-43</w:t>
      </w:r>
      <w:r w:rsidRPr="00C3049A">
        <w:rPr>
          <w:rFonts w:ascii="Arial" w:hAnsi="Arial" w:cs="Arial"/>
        </w:rPr>
        <w:tab/>
        <w:t>Elektrické inštalácie budov. Časť 4: Zaistenie bezpečnosti. Kapitola 43: Ochrana pred nadprúdom.</w:t>
      </w:r>
    </w:p>
    <w:p w14:paraId="41DB1A86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2000-4-482</w:t>
      </w:r>
      <w:r w:rsidRPr="00C3049A">
        <w:rPr>
          <w:rFonts w:ascii="Arial" w:hAnsi="Arial" w:cs="Arial"/>
        </w:rPr>
        <w:tab/>
        <w:t>Elektrické inštalácie budov. Časť 4: Zaistenie bezpečnosti. Kapitola 48: Výber ochranných opatrení vzhľadom na vonkajšie vplyvy. Oddiel 482: Ochrana proti požiaru pri osobitných rizikách alebo nebezpečenstve.</w:t>
      </w:r>
    </w:p>
    <w:p w14:paraId="0D954C4B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2000-5-51</w:t>
      </w:r>
      <w:r w:rsidRPr="00C3049A">
        <w:rPr>
          <w:rFonts w:ascii="Arial" w:hAnsi="Arial" w:cs="Arial"/>
        </w:rPr>
        <w:tab/>
        <w:t>Elektrické inštalácie budov. Časť 5: Výber a stavba elektrických zariadení. Kapitola 51: Spoločné pravidlá.</w:t>
      </w:r>
    </w:p>
    <w:p w14:paraId="339C82E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2000-5-52</w:t>
      </w:r>
      <w:r w:rsidRPr="00C3049A">
        <w:rPr>
          <w:rFonts w:ascii="Arial" w:hAnsi="Arial" w:cs="Arial"/>
        </w:rPr>
        <w:tab/>
        <w:t>Elektrické inštalácie budov. Časť 5: Výber a stavba elektrických zariadení. Kapitola 52: Elektrické rozvody.</w:t>
      </w:r>
    </w:p>
    <w:p w14:paraId="1CA26F74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2000-5-54</w:t>
      </w:r>
      <w:r w:rsidRPr="00C3049A">
        <w:rPr>
          <w:rFonts w:ascii="Arial" w:hAnsi="Arial" w:cs="Arial"/>
        </w:rPr>
        <w:tab/>
        <w:t>Elektrické inštalácie budov. Časť 5: Výber a stavba elektrických zariadení. Kapitola 54: Uzemňovacie sústavy a ochranné vodiče.</w:t>
      </w:r>
    </w:p>
    <w:p w14:paraId="1E9A78A7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2000-7-712</w:t>
      </w:r>
      <w:r w:rsidRPr="00C3049A">
        <w:rPr>
          <w:rFonts w:ascii="Arial" w:hAnsi="Arial" w:cs="Arial"/>
        </w:rPr>
        <w:tab/>
        <w:t xml:space="preserve">Elektrické inštalácie budov. Časť 7-712: Požiadavky na osobitné inštalácie alebo priestory. </w:t>
      </w:r>
      <w:proofErr w:type="spellStart"/>
      <w:r w:rsidRPr="00C3049A">
        <w:rPr>
          <w:rFonts w:ascii="Arial" w:hAnsi="Arial" w:cs="Arial"/>
        </w:rPr>
        <w:t>Fotovoltické</w:t>
      </w:r>
      <w:proofErr w:type="spellEnd"/>
      <w:r w:rsidRPr="00C3049A">
        <w:rPr>
          <w:rFonts w:ascii="Arial" w:hAnsi="Arial" w:cs="Arial"/>
        </w:rPr>
        <w:t xml:space="preserve"> (PV) systémy.</w:t>
      </w:r>
    </w:p>
    <w:p w14:paraId="27136B65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92 0203</w:t>
      </w:r>
      <w:r>
        <w:rPr>
          <w:rFonts w:ascii="Arial" w:hAnsi="Arial" w:cs="Arial"/>
        </w:rPr>
        <w:tab/>
        <w:t>Požiarna bezpečnosť stavieb. Trvalá dodávka elektrickej energie pri požiari.</w:t>
      </w:r>
    </w:p>
    <w:p w14:paraId="2F0BDB8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34 3085</w:t>
      </w:r>
      <w:r>
        <w:rPr>
          <w:rFonts w:ascii="Arial" w:hAnsi="Arial" w:cs="Arial"/>
        </w:rPr>
        <w:tab/>
        <w:t>Pravidlá pre zaobchádzanie s elektrickým zariadením pri požiaroch alebo zátopách.</w:t>
      </w:r>
    </w:p>
    <w:p w14:paraId="74F1C213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P CLC/TS 51643-32</w:t>
      </w:r>
      <w:r w:rsidRPr="00C3049A">
        <w:rPr>
          <w:rFonts w:ascii="Arial" w:hAnsi="Arial" w:cs="Arial"/>
        </w:rPr>
        <w:tab/>
        <w:t xml:space="preserve">Ochranné zariadenia proti prepätiu nízkeho napätia. Časť 32: </w:t>
      </w:r>
      <w:proofErr w:type="spellStart"/>
      <w:r w:rsidRPr="00C3049A">
        <w:rPr>
          <w:rFonts w:ascii="Arial" w:hAnsi="Arial" w:cs="Arial"/>
        </w:rPr>
        <w:t>Prepäťové</w:t>
      </w:r>
      <w:proofErr w:type="spellEnd"/>
      <w:r w:rsidRPr="00C3049A">
        <w:rPr>
          <w:rFonts w:ascii="Arial" w:hAnsi="Arial" w:cs="Arial"/>
        </w:rPr>
        <w:t xml:space="preserve"> ochranné zariadenia pripojené na stranu DC </w:t>
      </w:r>
      <w:proofErr w:type="spellStart"/>
      <w:r w:rsidRPr="00C3049A">
        <w:rPr>
          <w:rFonts w:ascii="Arial" w:hAnsi="Arial" w:cs="Arial"/>
        </w:rPr>
        <w:t>fotovoltických</w:t>
      </w:r>
      <w:proofErr w:type="spellEnd"/>
      <w:r w:rsidRPr="00C3049A">
        <w:rPr>
          <w:rFonts w:ascii="Arial" w:hAnsi="Arial" w:cs="Arial"/>
        </w:rPr>
        <w:t xml:space="preserve"> zariadení. Zásady výberu a použitia</w:t>
      </w:r>
    </w:p>
    <w:p w14:paraId="79AF52A7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60898-1</w:t>
      </w:r>
      <w:r w:rsidRPr="00C3049A">
        <w:rPr>
          <w:rFonts w:ascii="Arial" w:hAnsi="Arial" w:cs="Arial"/>
        </w:rPr>
        <w:tab/>
        <w:t>Elektrické príslušenstvo. Ističe na nadprúdové istenie domových a podobných inštalácií. Časť 1: Ističe určené na prevádzku pri striedavom prúde.</w:t>
      </w:r>
    </w:p>
    <w:p w14:paraId="5602C555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60909-0</w:t>
      </w:r>
      <w:r w:rsidRPr="00C3049A">
        <w:rPr>
          <w:rFonts w:ascii="Arial" w:hAnsi="Arial" w:cs="Arial"/>
        </w:rPr>
        <w:tab/>
        <w:t>Skratové prúdy v trojfázových striedavých sústavách. Časť 0: Výpočet prúdov.</w:t>
      </w:r>
    </w:p>
    <w:p w14:paraId="435920AD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61140</w:t>
      </w:r>
      <w:r w:rsidRPr="00C3049A">
        <w:rPr>
          <w:rFonts w:ascii="Arial" w:hAnsi="Arial" w:cs="Arial"/>
        </w:rPr>
        <w:tab/>
        <w:t>Ochrana pred zásahom elektrickým prúdom. Spoločné hľadiská pre inštaláciu a zariadenia.</w:t>
      </w:r>
    </w:p>
    <w:p w14:paraId="4D475BAC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61439-1</w:t>
      </w:r>
      <w:r w:rsidRPr="00C3049A">
        <w:rPr>
          <w:rFonts w:ascii="Arial" w:hAnsi="Arial" w:cs="Arial"/>
        </w:rPr>
        <w:tab/>
        <w:t>Nízkonapäťové rozvádzače. Časť 1: Všeobecne pravidlá.</w:t>
      </w:r>
    </w:p>
    <w:p w14:paraId="4594B29F" w14:textId="77777777" w:rsidR="0042729D" w:rsidRPr="00E835C0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62305-1</w:t>
      </w:r>
      <w:r w:rsidRPr="00E835C0">
        <w:rPr>
          <w:rFonts w:ascii="Arial" w:hAnsi="Arial" w:cs="Arial"/>
        </w:rPr>
        <w:tab/>
        <w:t>Ochrana pred bleskom. Časť 1: Všeobecné princípy.</w:t>
      </w:r>
    </w:p>
    <w:p w14:paraId="74954F22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62305-2</w:t>
      </w:r>
      <w:r w:rsidRPr="00E835C0">
        <w:rPr>
          <w:rFonts w:ascii="Arial" w:hAnsi="Arial" w:cs="Arial"/>
        </w:rPr>
        <w:tab/>
        <w:t>Ochrana pred bleskom. Časť 2: Manažérstvo rizika</w:t>
      </w:r>
      <w:r>
        <w:rPr>
          <w:rFonts w:ascii="Arial" w:hAnsi="Arial" w:cs="Arial"/>
        </w:rPr>
        <w:t>.</w:t>
      </w:r>
    </w:p>
    <w:p w14:paraId="1F09AF3C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</w:t>
      </w:r>
      <w:r>
        <w:rPr>
          <w:rFonts w:ascii="Arial" w:hAnsi="Arial" w:cs="Arial"/>
        </w:rPr>
        <w:t>3</w:t>
      </w:r>
      <w:r w:rsidRPr="00E835C0">
        <w:rPr>
          <w:rFonts w:ascii="Arial" w:hAnsi="Arial" w:cs="Arial"/>
        </w:rPr>
        <w:tab/>
      </w:r>
      <w:r w:rsidRPr="00DA73E0">
        <w:rPr>
          <w:rFonts w:ascii="Arial" w:hAnsi="Arial" w:cs="Arial"/>
        </w:rPr>
        <w:t>Ochrana pred bleskom. Časť 3: Hmotné škody na stavbách a ohrozenie života</w:t>
      </w:r>
      <w:r>
        <w:rPr>
          <w:rFonts w:ascii="Arial" w:hAnsi="Arial" w:cs="Arial"/>
        </w:rPr>
        <w:t>.</w:t>
      </w:r>
    </w:p>
    <w:p w14:paraId="51944938" w14:textId="77777777" w:rsidR="0042729D" w:rsidRPr="00C3049A" w:rsidRDefault="0042729D" w:rsidP="0042729D">
      <w:pPr>
        <w:pStyle w:val="Zkladntext"/>
        <w:spacing w:before="240" w:after="0"/>
        <w:ind w:left="284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Technické podmienky prevádzkovania zdrojov elektriny na odbernom mieste a s uvedenými normami súvisiace predpisy a normy.</w:t>
      </w:r>
    </w:p>
    <w:p w14:paraId="332629A4" w14:textId="74BC31E1" w:rsidR="002F05B6" w:rsidRDefault="002F05B6" w:rsidP="002F05B6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.</w:t>
      </w:r>
    </w:p>
    <w:p w14:paraId="2EB4DADB" w14:textId="760CB309" w:rsidR="00F275FC" w:rsidRDefault="00E24C63" w:rsidP="00A570A2">
      <w:pPr>
        <w:pStyle w:val="Nadpis1"/>
        <w:rPr>
          <w:szCs w:val="28"/>
        </w:rPr>
      </w:pPr>
      <w:bookmarkStart w:id="9" w:name="_Toc217347040"/>
      <w:r w:rsidRPr="00C3049A">
        <w:lastRenderedPageBreak/>
        <w:t>Te</w:t>
      </w:r>
      <w:r w:rsidR="00F275FC" w:rsidRPr="00C3049A">
        <w:t>chnické</w:t>
      </w:r>
      <w:r w:rsidR="00F275FC" w:rsidRPr="00C3049A">
        <w:rPr>
          <w:szCs w:val="28"/>
        </w:rPr>
        <w:t xml:space="preserve"> údaje</w:t>
      </w:r>
      <w:bookmarkEnd w:id="9"/>
    </w:p>
    <w:p w14:paraId="1537379F" w14:textId="264AE3AE" w:rsidR="00F275FC" w:rsidRPr="00C3049A" w:rsidRDefault="00246E73" w:rsidP="00A570A2">
      <w:pPr>
        <w:pStyle w:val="Nadpis2"/>
      </w:pPr>
      <w:bookmarkStart w:id="10" w:name="_Toc217347041"/>
      <w:r>
        <w:t>Napäťová sústava</w:t>
      </w:r>
      <w:bookmarkEnd w:id="10"/>
    </w:p>
    <w:p w14:paraId="5EDF8E6B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 AC 50Hz 22kV,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VN strana transformátorovej stanice,</w:t>
      </w:r>
    </w:p>
    <w:p w14:paraId="41677B08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 xml:space="preserve">NN rozvádzač transformátorovej stanice, </w:t>
      </w:r>
    </w:p>
    <w:p w14:paraId="4105E94F" w14:textId="40119309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HR hlavný rozvádzač</w:t>
      </w:r>
    </w:p>
    <w:p w14:paraId="0A177591" w14:textId="75A139C8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RE elektromerový rozvádzač</w:t>
      </w:r>
    </w:p>
    <w:p w14:paraId="5895D80F" w14:textId="47B32710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400V/230V~50Hz, TN-C                      Poistková skriňa PRIS</w:t>
      </w:r>
    </w:p>
    <w:p w14:paraId="5FDC0383" w14:textId="2421BF0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3+PEN 400V~50Hz, TN-C</w:t>
      </w:r>
      <w:r w:rsidRPr="00AD33A9">
        <w:rPr>
          <w:rFonts w:ascii="Arial" w:hAnsi="Arial" w:cs="Arial"/>
          <w:highlight w:val="yellow"/>
        </w:rPr>
        <w:tab/>
        <w:t xml:space="preserve">                         Poistková skriňa SPP,</w:t>
      </w:r>
    </w:p>
    <w:p w14:paraId="39E7CBC8" w14:textId="77777777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1791A">
        <w:rPr>
          <w:rFonts w:ascii="Arial" w:hAnsi="Arial" w:cs="Arial"/>
        </w:rPr>
        <w:t>3+PEN+N+PE 400/230V</w:t>
      </w:r>
      <w:r w:rsidRPr="00C1791A">
        <w:rPr>
          <w:rFonts w:ascii="Cambria Math" w:hAnsi="Cambria Math" w:cs="Cambria Math"/>
        </w:rPr>
        <w:t>∼</w:t>
      </w:r>
      <w:r w:rsidRPr="00C1791A">
        <w:rPr>
          <w:rFonts w:ascii="Arial" w:hAnsi="Arial" w:cs="Arial"/>
        </w:rPr>
        <w:t xml:space="preserve">50Hz, TN-C-S </w:t>
      </w:r>
      <w:r>
        <w:rPr>
          <w:rFonts w:ascii="Arial" w:hAnsi="Arial" w:cs="Arial"/>
        </w:rPr>
        <w:tab/>
        <w:t>FV rozvádzač RFV,</w:t>
      </w:r>
    </w:p>
    <w:p w14:paraId="0C818463" w14:textId="77777777" w:rsidR="00AD33A9" w:rsidRPr="00C3049A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3+PEN 400/230V</w:t>
      </w:r>
      <w:r w:rsidRPr="00C3049A">
        <w:rPr>
          <w:rFonts w:ascii="Cambria Math" w:hAnsi="Cambria Math" w:cs="Cambria Math"/>
        </w:rPr>
        <w:t>∼</w:t>
      </w:r>
      <w:r w:rsidRPr="00C3049A">
        <w:rPr>
          <w:rFonts w:ascii="Arial" w:hAnsi="Arial" w:cs="Arial"/>
        </w:rPr>
        <w:t>50Hz, TN-C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(AC strana),</w:t>
      </w:r>
    </w:p>
    <w:p w14:paraId="5FC07D70" w14:textId="6818AAAF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2-</w:t>
      </w:r>
      <w:r>
        <w:rPr>
          <w:rFonts w:ascii="Arial" w:hAnsi="Arial" w:cs="Arial"/>
        </w:rPr>
        <w:t>10</w:t>
      </w:r>
      <w:r w:rsidRPr="00C3049A">
        <w:rPr>
          <w:rFonts w:ascii="Arial" w:hAnsi="Arial" w:cs="Arial"/>
        </w:rPr>
        <w:t>00V DC, IT</w:t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(DC strana</w:t>
      </w:r>
      <w:r w:rsidRPr="00C3049A">
        <w:rPr>
          <w:rFonts w:ascii="Arial" w:hAnsi="Arial" w:cs="Arial"/>
        </w:rPr>
        <w:t>.</w:t>
      </w:r>
    </w:p>
    <w:p w14:paraId="769929B8" w14:textId="11D6D1EF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2-1000V DC,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FV rozvádzač RDC</w:t>
      </w:r>
    </w:p>
    <w:p w14:paraId="7275666E" w14:textId="6517477C" w:rsidR="00856369" w:rsidRPr="00856369" w:rsidRDefault="00AD33A9" w:rsidP="000632F7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2-1000V DC, IT</w:t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  <w:t>Batériové úložisko</w:t>
      </w:r>
      <w:r w:rsidR="0028666F" w:rsidRPr="00AD33A9">
        <w:rPr>
          <w:rFonts w:ascii="Arial" w:hAnsi="Arial" w:cs="Arial"/>
          <w:highlight w:val="yellow"/>
        </w:rPr>
        <w:t>.</w:t>
      </w:r>
    </w:p>
    <w:p w14:paraId="4E154656" w14:textId="77777777" w:rsidR="00F0737C" w:rsidRPr="00C3049A" w:rsidRDefault="00F0737C" w:rsidP="00A570A2">
      <w:pPr>
        <w:pStyle w:val="Nadpis2"/>
      </w:pPr>
      <w:bookmarkStart w:id="11" w:name="_Toc217347042"/>
      <w:r w:rsidRPr="00C3049A">
        <w:t>Charakteristika elektrického zariadenia podľa miery ohrozenia</w:t>
      </w:r>
      <w:bookmarkEnd w:id="11"/>
    </w:p>
    <w:p w14:paraId="5B3554DF" w14:textId="3EEF638C" w:rsidR="00DF54E7" w:rsidRDefault="00DF54E7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C3049A">
        <w:rPr>
          <w:rFonts w:ascii="Arial" w:hAnsi="Arial" w:cs="Arial"/>
        </w:rPr>
        <w:t>vyhlášky č. 508/2009 Z. z., §4 a prílohy č.1 časť III</w:t>
      </w:r>
      <w:r>
        <w:rPr>
          <w:rFonts w:ascii="Arial" w:hAnsi="Arial" w:cs="Arial"/>
        </w:rPr>
        <w:t xml:space="preserve"> </w:t>
      </w:r>
      <w:r w:rsidR="00866C1B">
        <w:rPr>
          <w:rFonts w:ascii="Arial" w:hAnsi="Arial" w:cs="Arial"/>
        </w:rPr>
        <w:t>sú rozlíšené technické zariadenia elektrické nasledovne:</w:t>
      </w:r>
    </w:p>
    <w:p w14:paraId="721A4F49" w14:textId="456194B9" w:rsidR="00866C1B" w:rsidRDefault="00866C1B" w:rsidP="00866C1B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866C1B">
        <w:rPr>
          <w:rFonts w:ascii="Arial" w:hAnsi="Arial" w:cs="Arial"/>
          <w:b/>
          <w:bCs/>
        </w:rPr>
        <w:t>Vyhradené technické zariadenia elektrické skupiny B</w:t>
      </w:r>
      <w:r>
        <w:rPr>
          <w:rFonts w:ascii="Arial" w:hAnsi="Arial" w:cs="Arial"/>
        </w:rPr>
        <w:t>, t. j. zariadenia s vyššou mierou ohrozenia, ktorými sú projektované rozvody NN s príslušným </w:t>
      </w:r>
      <w:proofErr w:type="spellStart"/>
      <w:r>
        <w:rPr>
          <w:rFonts w:ascii="Arial" w:hAnsi="Arial" w:cs="Arial"/>
        </w:rPr>
        <w:t>fotovoltickým</w:t>
      </w:r>
      <w:proofErr w:type="spellEnd"/>
      <w:r>
        <w:rPr>
          <w:rFonts w:ascii="Arial" w:hAnsi="Arial" w:cs="Arial"/>
        </w:rPr>
        <w:t xml:space="preserve"> zariadením.</w:t>
      </w:r>
    </w:p>
    <w:p w14:paraId="096CD37F" w14:textId="77777777" w:rsidR="00A51A45" w:rsidRPr="00C3049A" w:rsidRDefault="00A51A45" w:rsidP="00A570A2">
      <w:pPr>
        <w:pStyle w:val="Nadpis2"/>
      </w:pPr>
      <w:bookmarkStart w:id="12" w:name="_Toc217347043"/>
      <w:r w:rsidRPr="00C3049A">
        <w:t>Stupeň dodávky elektrickej energie</w:t>
      </w:r>
      <w:bookmarkEnd w:id="12"/>
    </w:p>
    <w:p w14:paraId="2EFA5846" w14:textId="0C806DEA" w:rsidR="00A51A45" w:rsidRDefault="00A51A4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Podľa STN 34 1610 § 16107 a § 16110 prislúcha prevádzke 3. stupeň dôležitosti dodávky elektrickej energie, ktorá nemusí byť zabezpečená zvláštnymi opatreniami</w:t>
      </w:r>
      <w:r w:rsidR="005E38BE" w:rsidRPr="00C3049A">
        <w:rPr>
          <w:rFonts w:ascii="Arial" w:hAnsi="Arial" w:cs="Arial"/>
        </w:rPr>
        <w:t xml:space="preserve"> a môže byť pripojená na jediný zdroj elektrickej energie (prívod).</w:t>
      </w:r>
    </w:p>
    <w:p w14:paraId="66AE40A7" w14:textId="116F82E0" w:rsidR="00677CB0" w:rsidRPr="00C3049A" w:rsidRDefault="00677CB0" w:rsidP="00A570A2">
      <w:pPr>
        <w:pStyle w:val="Nadpis2"/>
      </w:pPr>
      <w:bookmarkStart w:id="13" w:name="_Toc217347044"/>
      <w:r w:rsidRPr="00C3049A">
        <w:t xml:space="preserve">Spôsob </w:t>
      </w:r>
      <w:r w:rsidR="00664AE0">
        <w:t>napájania elektrickou energiou</w:t>
      </w:r>
      <w:bookmarkEnd w:id="13"/>
    </w:p>
    <w:p w14:paraId="314679C5" w14:textId="40920386" w:rsidR="00DF1810" w:rsidRDefault="00DF1810" w:rsidP="00DF1810">
      <w:pPr>
        <w:spacing w:line="360" w:lineRule="auto"/>
        <w:ind w:left="851"/>
        <w:jc w:val="both"/>
        <w:rPr>
          <w:rFonts w:ascii="Arial" w:hAnsi="Arial" w:cs="Arial"/>
          <w:color w:val="FF0000"/>
        </w:rPr>
      </w:pPr>
      <w:r w:rsidRPr="00DF1810">
        <w:rPr>
          <w:rFonts w:ascii="Arial" w:hAnsi="Arial" w:cs="Arial"/>
          <w:color w:val="FF0000"/>
        </w:rPr>
        <w:t xml:space="preserve">Objekt je cez napájaný elektromerovú poistkovú skriňu na NN napäťovej úrovní. Vyvedenie výkonu FVZ začína na výstupných svorkách </w:t>
      </w:r>
      <w:proofErr w:type="spellStart"/>
      <w:r w:rsidRPr="00DF1810">
        <w:rPr>
          <w:rFonts w:ascii="Arial" w:hAnsi="Arial" w:cs="Arial"/>
          <w:color w:val="FF0000"/>
        </w:rPr>
        <w:t>fotovoltického</w:t>
      </w:r>
      <w:proofErr w:type="spellEnd"/>
      <w:r w:rsidRPr="00DF1810">
        <w:rPr>
          <w:rFonts w:ascii="Arial" w:hAnsi="Arial" w:cs="Arial"/>
          <w:color w:val="FF0000"/>
        </w:rPr>
        <w:t xml:space="preserve"> </w:t>
      </w:r>
      <w:proofErr w:type="spellStart"/>
      <w:r w:rsidRPr="00DF1810">
        <w:rPr>
          <w:rFonts w:ascii="Arial" w:hAnsi="Arial" w:cs="Arial"/>
          <w:color w:val="FF0000"/>
        </w:rPr>
        <w:t>striedačov</w:t>
      </w:r>
      <w:proofErr w:type="spellEnd"/>
      <w:r w:rsidRPr="00DF1810">
        <w:rPr>
          <w:rFonts w:ascii="Arial" w:hAnsi="Arial" w:cs="Arial"/>
          <w:color w:val="FF0000"/>
        </w:rPr>
        <w:t xml:space="preserve"> {{</w:t>
      </w:r>
      <w:proofErr w:type="spellStart"/>
      <w:r w:rsidRPr="00DF1810">
        <w:rPr>
          <w:rFonts w:ascii="Arial" w:hAnsi="Arial" w:cs="Arial"/>
          <w:color w:val="FF0000"/>
        </w:rPr>
        <w:t>oznacenie_menic</w:t>
      </w:r>
      <w:proofErr w:type="spellEnd"/>
      <w:r w:rsidRPr="00DF1810">
        <w:rPr>
          <w:rFonts w:ascii="Arial" w:hAnsi="Arial" w:cs="Arial"/>
          <w:color w:val="FF0000"/>
        </w:rPr>
        <w:t xml:space="preserve">}} do FV rozvádzača RFV, následne do hlavného rozvádzača RH, potom do transformátorovej stanice </w:t>
      </w:r>
      <w:r w:rsidRPr="00DF1810">
        <w:rPr>
          <w:rFonts w:ascii="Arial" w:hAnsi="Arial" w:cs="Arial"/>
          <w:color w:val="FF0000"/>
          <w:highlight w:val="yellow"/>
        </w:rPr>
        <w:t>TS 300/</w:t>
      </w:r>
      <w:proofErr w:type="spellStart"/>
      <w:r w:rsidRPr="00DF1810">
        <w:rPr>
          <w:rFonts w:ascii="Arial" w:hAnsi="Arial" w:cs="Arial"/>
          <w:color w:val="FF0000"/>
          <w:highlight w:val="yellow"/>
        </w:rPr>
        <w:t>ts</w:t>
      </w:r>
      <w:proofErr w:type="spellEnd"/>
      <w:r w:rsidRPr="00DF1810">
        <w:rPr>
          <w:rFonts w:ascii="Arial" w:hAnsi="Arial" w:cs="Arial"/>
          <w:color w:val="FF0000"/>
          <w:highlight w:val="yellow"/>
        </w:rPr>
        <w:t>/</w:t>
      </w:r>
      <w:proofErr w:type="spellStart"/>
      <w:r w:rsidRPr="00DF1810">
        <w:rPr>
          <w:rFonts w:ascii="Arial" w:hAnsi="Arial" w:cs="Arial"/>
          <w:color w:val="FF0000"/>
          <w:highlight w:val="yellow"/>
        </w:rPr>
        <w:t>lieskovec_ares</w:t>
      </w:r>
      <w:proofErr w:type="spellEnd"/>
      <w:r w:rsidRPr="00DF1810">
        <w:rPr>
          <w:rFonts w:ascii="Arial" w:hAnsi="Arial" w:cs="Arial"/>
          <w:color w:val="FF0000"/>
          <w:highlight w:val="yellow"/>
        </w:rPr>
        <w:t xml:space="preserve"> (C400).</w:t>
      </w:r>
      <w:r w:rsidRPr="00DF1810">
        <w:rPr>
          <w:rFonts w:ascii="Arial" w:hAnsi="Arial" w:cs="Arial"/>
          <w:color w:val="FF0000"/>
        </w:rPr>
        <w:t xml:space="preserve"> </w:t>
      </w:r>
    </w:p>
    <w:p w14:paraId="36194976" w14:textId="77777777" w:rsidR="00855717" w:rsidRDefault="00855717" w:rsidP="00DF1810">
      <w:pPr>
        <w:spacing w:line="360" w:lineRule="auto"/>
        <w:ind w:left="851"/>
        <w:jc w:val="both"/>
        <w:rPr>
          <w:rFonts w:ascii="Arial" w:hAnsi="Arial" w:cs="Arial"/>
          <w:color w:val="FF0000"/>
        </w:rPr>
      </w:pPr>
    </w:p>
    <w:p w14:paraId="79202EA9" w14:textId="77777777" w:rsidR="00855717" w:rsidRDefault="00855717" w:rsidP="00855717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</w:p>
    <w:p w14:paraId="62AAEFBF" w14:textId="77777777" w:rsidR="00855717" w:rsidRPr="00855717" w:rsidRDefault="00855717" w:rsidP="00855717">
      <w:pPr>
        <w:spacing w:after="240" w:line="360" w:lineRule="auto"/>
        <w:ind w:left="851"/>
        <w:jc w:val="both"/>
        <w:rPr>
          <w:rFonts w:ascii="Arial" w:hAnsi="Arial" w:cs="Arial"/>
          <w:color w:val="76923C" w:themeColor="accent3" w:themeShade="BF"/>
        </w:rPr>
      </w:pPr>
      <w:r w:rsidRPr="00855717">
        <w:rPr>
          <w:rFonts w:ascii="Arial" w:hAnsi="Arial" w:cs="Arial"/>
          <w:color w:val="76923C" w:themeColor="accent3" w:themeShade="BF"/>
        </w:rPr>
        <w:t xml:space="preserve">Objekt je napájaný́ z distribučnej sústavy na NN napäťovej úrovni cez transformačnú stanicu TS0874-0003 Iliašovce Obecný úrad a NN vývodu číslo  00000874-S-J-ST-00003-N1-003. Následne je napájaný RH rozvádzač, kde sa nachádza aj priame fakturačné meranie. </w:t>
      </w:r>
    </w:p>
    <w:p w14:paraId="19374A0A" w14:textId="77777777" w:rsidR="00855717" w:rsidRPr="00DF1810" w:rsidRDefault="00855717" w:rsidP="00DF1810">
      <w:pPr>
        <w:spacing w:line="360" w:lineRule="auto"/>
        <w:ind w:left="851"/>
        <w:jc w:val="both"/>
        <w:rPr>
          <w:rFonts w:ascii="Arial" w:hAnsi="Arial" w:cs="Arial"/>
          <w:color w:val="FF0000"/>
        </w:rPr>
      </w:pPr>
    </w:p>
    <w:p w14:paraId="47F7EC71" w14:textId="77777777" w:rsidR="00DF1810" w:rsidRDefault="00DF1810" w:rsidP="00DF1810">
      <w:pPr>
        <w:spacing w:line="360" w:lineRule="auto"/>
        <w:ind w:left="851"/>
        <w:jc w:val="both"/>
        <w:rPr>
          <w:rFonts w:ascii="Arial" w:hAnsi="Arial" w:cs="Arial"/>
        </w:rPr>
      </w:pPr>
    </w:p>
    <w:p w14:paraId="0191D066" w14:textId="25D07001" w:rsidR="00F23B44" w:rsidRPr="00F23B44" w:rsidRDefault="00DF1810" w:rsidP="00F23B44">
      <w:pPr>
        <w:spacing w:line="360" w:lineRule="auto"/>
        <w:ind w:left="851"/>
        <w:jc w:val="both"/>
        <w:rPr>
          <w:rFonts w:ascii="Arial" w:hAnsi="Arial" w:cs="Arial"/>
          <w:color w:val="EE0000"/>
        </w:rPr>
      </w:pPr>
      <w:r w:rsidRPr="00DF1810">
        <w:rPr>
          <w:rFonts w:ascii="Arial" w:hAnsi="Arial" w:cs="Arial"/>
          <w:color w:val="8DB3E2" w:themeColor="text2" w:themeTint="66"/>
        </w:rPr>
        <w:t xml:space="preserve">Objekt je napájaný cez poistkovú skriňu SPP na NN napäťovej úrovni. Vyvedenie výkonu FVZ začína na výstupných svorkách </w:t>
      </w:r>
      <w:proofErr w:type="spellStart"/>
      <w:r w:rsidRPr="00DF1810">
        <w:rPr>
          <w:rFonts w:ascii="Arial" w:hAnsi="Arial" w:cs="Arial"/>
          <w:color w:val="8DB3E2" w:themeColor="text2" w:themeTint="66"/>
        </w:rPr>
        <w:t>fotovoltického</w:t>
      </w:r>
      <w:proofErr w:type="spellEnd"/>
      <w:r w:rsidRPr="00DF1810">
        <w:rPr>
          <w:rFonts w:ascii="Arial" w:hAnsi="Arial" w:cs="Arial"/>
          <w:color w:val="8DB3E2" w:themeColor="text2" w:themeTint="66"/>
        </w:rPr>
        <w:t xml:space="preserve"> </w:t>
      </w:r>
      <w:proofErr w:type="spellStart"/>
      <w:r w:rsidRPr="00DF1810">
        <w:rPr>
          <w:rFonts w:ascii="Arial" w:hAnsi="Arial" w:cs="Arial"/>
          <w:color w:val="8DB3E2" w:themeColor="text2" w:themeTint="66"/>
        </w:rPr>
        <w:t>striedača</w:t>
      </w:r>
      <w:proofErr w:type="spellEnd"/>
      <w:r w:rsidRPr="00DF1810">
        <w:rPr>
          <w:rFonts w:ascii="Arial" w:hAnsi="Arial" w:cs="Arial"/>
          <w:color w:val="8DB3E2" w:themeColor="text2" w:themeTint="66"/>
        </w:rPr>
        <w:t xml:space="preserve"> </w:t>
      </w:r>
      <w:r w:rsidR="009A5E34">
        <w:rPr>
          <w:rFonts w:ascii="Arial" w:hAnsi="Arial" w:cs="Arial"/>
          <w:color w:val="8DB3E2" w:themeColor="text2" w:themeTint="66"/>
        </w:rPr>
        <w:t>F</w:t>
      </w:r>
      <w:r w:rsidRPr="00DF1810">
        <w:rPr>
          <w:rFonts w:ascii="Arial" w:hAnsi="Arial" w:cs="Arial"/>
          <w:color w:val="8DB3E2" w:themeColor="text2" w:themeTint="66"/>
        </w:rPr>
        <w:t xml:space="preserve">G1 do FV rozvádzača RFV, následne do hlavného rozvádzača RH, potom do elektromerového rozvádzača RE </w:t>
      </w:r>
      <w:r w:rsidRPr="00DF1810">
        <w:rPr>
          <w:rFonts w:ascii="Arial" w:hAnsi="Arial" w:cs="Arial"/>
          <w:color w:val="8DB3E2" w:themeColor="text2" w:themeTint="66"/>
          <w:highlight w:val="yellow"/>
        </w:rPr>
        <w:t>a do poistkovej skrine SPP a do poistkovej skrine SPP č.:</w:t>
      </w:r>
      <w:r w:rsidRPr="00DF1810">
        <w:rPr>
          <w:color w:val="8DB3E2" w:themeColor="text2" w:themeTint="66"/>
          <w:highlight w:val="yellow"/>
        </w:rPr>
        <w:t xml:space="preserve"> </w:t>
      </w:r>
      <w:r w:rsidRPr="00DF1810">
        <w:rPr>
          <w:rFonts w:ascii="Arial" w:hAnsi="Arial" w:cs="Arial"/>
          <w:color w:val="8DB3E2" w:themeColor="text2" w:themeTint="66"/>
          <w:highlight w:val="yellow"/>
        </w:rPr>
        <w:t>XXXXXX.</w:t>
      </w:r>
      <w:r w:rsidRPr="00DF1810">
        <w:rPr>
          <w:rFonts w:ascii="Arial" w:hAnsi="Arial" w:cs="Arial"/>
          <w:color w:val="8DB3E2" w:themeColor="text2" w:themeTint="66"/>
        </w:rPr>
        <w:t xml:space="preserve">  </w:t>
      </w:r>
      <w:r w:rsidR="00F23B44">
        <w:rPr>
          <w:rFonts w:ascii="Arial" w:hAnsi="Arial" w:cs="Arial"/>
          <w:color w:val="8DB3E2" w:themeColor="text2" w:themeTint="66"/>
        </w:rPr>
        <w:br/>
      </w:r>
      <w:r w:rsidR="00F23B44" w:rsidRPr="00F23B44">
        <w:rPr>
          <w:rFonts w:ascii="Arial" w:hAnsi="Arial" w:cs="Arial"/>
          <w:color w:val="EE0000"/>
        </w:rPr>
        <w:t xml:space="preserve">Objekt je cez </w:t>
      </w:r>
      <w:proofErr w:type="spellStart"/>
      <w:r w:rsidR="00F23B44" w:rsidRPr="00F23B44">
        <w:rPr>
          <w:rFonts w:ascii="Arial" w:hAnsi="Arial" w:cs="Arial"/>
          <w:color w:val="EE0000"/>
        </w:rPr>
        <w:t>napájany</w:t>
      </w:r>
      <w:proofErr w:type="spellEnd"/>
      <w:r w:rsidR="00F23B44" w:rsidRPr="00F23B44">
        <w:rPr>
          <w:rFonts w:ascii="Arial" w:hAnsi="Arial" w:cs="Arial"/>
          <w:color w:val="EE0000"/>
        </w:rPr>
        <w:t>́ elektromerovú skriňu na NN napäťovej úrovní.</w:t>
      </w:r>
    </w:p>
    <w:p w14:paraId="0A528223" w14:textId="77777777" w:rsidR="00F23B44" w:rsidRPr="00F23B44" w:rsidRDefault="00F23B44" w:rsidP="00F23B44">
      <w:pPr>
        <w:spacing w:line="360" w:lineRule="auto"/>
        <w:ind w:left="851"/>
        <w:jc w:val="both"/>
        <w:rPr>
          <w:rFonts w:ascii="Arial" w:hAnsi="Arial" w:cs="Arial"/>
          <w:color w:val="000000" w:themeColor="text1"/>
        </w:rPr>
      </w:pPr>
    </w:p>
    <w:p w14:paraId="19B8BB1C" w14:textId="1A62F15C" w:rsidR="00F23B44" w:rsidRPr="00F23B44" w:rsidRDefault="00F23B44" w:rsidP="00F23B44">
      <w:pPr>
        <w:autoSpaceDE w:val="0"/>
        <w:autoSpaceDN w:val="0"/>
        <w:adjustRightInd w:val="0"/>
        <w:ind w:left="851"/>
        <w:rPr>
          <w:rFonts w:ascii="Arial" w:hAnsi="Arial" w:cs="Arial"/>
          <w:color w:val="95B3D7" w:themeColor="accent1" w:themeTint="99"/>
        </w:rPr>
      </w:pPr>
      <w:r w:rsidRPr="00F23B44">
        <w:rPr>
          <w:rFonts w:ascii="Arial" w:hAnsi="Arial" w:cs="Arial"/>
          <w:color w:val="95B3D7" w:themeColor="accent1" w:themeTint="99"/>
        </w:rPr>
        <w:t xml:space="preserve">Objekt je </w:t>
      </w:r>
      <w:proofErr w:type="spellStart"/>
      <w:r w:rsidRPr="00F23B44">
        <w:rPr>
          <w:rFonts w:ascii="Arial" w:hAnsi="Arial" w:cs="Arial"/>
          <w:color w:val="95B3D7" w:themeColor="accent1" w:themeTint="99"/>
        </w:rPr>
        <w:t>napájany</w:t>
      </w:r>
      <w:proofErr w:type="spellEnd"/>
      <w:r w:rsidRPr="00F23B44">
        <w:rPr>
          <w:rFonts w:ascii="Arial" w:hAnsi="Arial" w:cs="Arial"/>
          <w:color w:val="95B3D7" w:themeColor="accent1" w:themeTint="99"/>
        </w:rPr>
        <w:t>́ z distribučnej sústavy na NN napäťovej úrovni cez transformačnú stanicu TS 379/</w:t>
      </w:r>
      <w:proofErr w:type="spellStart"/>
      <w:r w:rsidRPr="00F23B44">
        <w:rPr>
          <w:rFonts w:ascii="Arial" w:hAnsi="Arial" w:cs="Arial"/>
          <w:color w:val="95B3D7" w:themeColor="accent1" w:themeTint="99"/>
        </w:rPr>
        <w:t>ts</w:t>
      </w:r>
      <w:proofErr w:type="spellEnd"/>
      <w:r w:rsidRPr="00F23B44">
        <w:rPr>
          <w:rFonts w:ascii="Arial" w:hAnsi="Arial" w:cs="Arial"/>
          <w:color w:val="95B3D7" w:themeColor="accent1" w:themeTint="99"/>
        </w:rPr>
        <w:t>/</w:t>
      </w:r>
      <w:proofErr w:type="spellStart"/>
      <w:r w:rsidRPr="00F23B44">
        <w:rPr>
          <w:rFonts w:ascii="Arial" w:hAnsi="Arial" w:cs="Arial"/>
          <w:color w:val="95B3D7" w:themeColor="accent1" w:themeTint="99"/>
        </w:rPr>
        <w:t>pijavice_pd.vykrmna</w:t>
      </w:r>
      <w:proofErr w:type="spellEnd"/>
    </w:p>
    <w:p w14:paraId="273C6BE1" w14:textId="52C0138D" w:rsidR="00F23B44" w:rsidRDefault="00F23B44" w:rsidP="00F23B44">
      <w:pPr>
        <w:autoSpaceDE w:val="0"/>
        <w:autoSpaceDN w:val="0"/>
        <w:adjustRightInd w:val="0"/>
        <w:ind w:left="851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8DB3E2" w:themeColor="text2" w:themeTint="66"/>
        </w:rPr>
        <w:br/>
      </w:r>
      <w:r w:rsidRPr="00F23B44">
        <w:rPr>
          <w:rFonts w:ascii="Arial" w:hAnsi="Arial" w:cs="Arial"/>
          <w:color w:val="92D050"/>
        </w:rPr>
        <w:t>Objekt je napájaný z distribučnej sústavy na NN napäťovej úrovni cez transformačnú stanicu, ktorá je napojená z VN linky</w:t>
      </w:r>
    </w:p>
    <w:p w14:paraId="7E764443" w14:textId="0259FB33" w:rsidR="00F23B44" w:rsidRPr="00F23B44" w:rsidRDefault="00F23B44" w:rsidP="00F23B44">
      <w:pPr>
        <w:spacing w:line="360" w:lineRule="auto"/>
        <w:ind w:left="851"/>
        <w:jc w:val="both"/>
        <w:rPr>
          <w:rFonts w:ascii="Arial" w:hAnsi="Arial" w:cs="Arial"/>
          <w:color w:val="EE0000"/>
        </w:rPr>
      </w:pPr>
      <w:r>
        <w:rPr>
          <w:rFonts w:ascii="Arial" w:hAnsi="Arial" w:cs="Arial"/>
          <w:color w:val="000000" w:themeColor="text1"/>
        </w:rPr>
        <w:br/>
      </w:r>
      <w:r w:rsidRPr="00F23B44">
        <w:rPr>
          <w:rFonts w:ascii="Arial" w:hAnsi="Arial" w:cs="Arial"/>
          <w:color w:val="EE0000"/>
        </w:rPr>
        <w:t>Objekt je napájaný z distribučnej sústavy na NN napäťovej úrovni cez transformačnú stanicu TS0057-119, ktorá je napojená z VN linky č. 1084.</w:t>
      </w:r>
    </w:p>
    <w:p w14:paraId="502EF30F" w14:textId="77777777" w:rsidR="00F23B44" w:rsidRDefault="00F23B44" w:rsidP="00F23B44">
      <w:pPr>
        <w:spacing w:line="360" w:lineRule="auto"/>
        <w:ind w:left="851"/>
        <w:jc w:val="both"/>
        <w:rPr>
          <w:rFonts w:ascii="Arial" w:hAnsi="Arial" w:cs="Arial"/>
          <w:color w:val="000000" w:themeColor="text1"/>
        </w:rPr>
      </w:pPr>
    </w:p>
    <w:p w14:paraId="5C340889" w14:textId="53DDE2FE" w:rsidR="00F23B44" w:rsidRPr="00F23B44" w:rsidRDefault="00F23B44" w:rsidP="00F23B44">
      <w:pPr>
        <w:spacing w:line="360" w:lineRule="auto"/>
        <w:ind w:left="851"/>
        <w:jc w:val="both"/>
        <w:rPr>
          <w:rFonts w:ascii="Arial" w:hAnsi="Arial" w:cs="Arial"/>
          <w:color w:val="5F497A" w:themeColor="accent4" w:themeShade="BF"/>
        </w:rPr>
      </w:pPr>
      <w:r w:rsidRPr="00F23B44">
        <w:rPr>
          <w:rFonts w:ascii="Arial" w:hAnsi="Arial" w:cs="Arial"/>
          <w:color w:val="5F497A" w:themeColor="accent4" w:themeShade="BF"/>
        </w:rPr>
        <w:t>Objekt je napájaný z distribučnej sústavy na NN napäťovej úrovni cez transformačnú stanicu TS 0074-011, ktorá je napojená z VN linky č.0202.</w:t>
      </w:r>
    </w:p>
    <w:p w14:paraId="02091A0C" w14:textId="77777777" w:rsidR="00F23B44" w:rsidRPr="00F23B44" w:rsidRDefault="00F23B44" w:rsidP="00F23B44">
      <w:pPr>
        <w:spacing w:line="360" w:lineRule="auto"/>
        <w:ind w:left="851"/>
        <w:jc w:val="both"/>
        <w:rPr>
          <w:rFonts w:ascii="Arial" w:hAnsi="Arial" w:cs="Arial"/>
          <w:color w:val="00B0F0"/>
        </w:rPr>
      </w:pPr>
    </w:p>
    <w:p w14:paraId="654F21D0" w14:textId="259803FE" w:rsidR="00F23B44" w:rsidRPr="00F23B44" w:rsidRDefault="00F23B44" w:rsidP="00F23B44">
      <w:pPr>
        <w:spacing w:line="360" w:lineRule="auto"/>
        <w:ind w:left="851"/>
        <w:jc w:val="both"/>
        <w:rPr>
          <w:rFonts w:ascii="Arial" w:hAnsi="Arial" w:cs="Arial"/>
          <w:color w:val="00B0F0"/>
        </w:rPr>
      </w:pPr>
      <w:r w:rsidRPr="00F23B44">
        <w:rPr>
          <w:rFonts w:ascii="Arial" w:hAnsi="Arial" w:cs="Arial"/>
          <w:color w:val="00B0F0"/>
        </w:rPr>
        <w:t>Objekt je napájaný cez trafostanicu 248/</w:t>
      </w:r>
      <w:proofErr w:type="spellStart"/>
      <w:r w:rsidRPr="00F23B44">
        <w:rPr>
          <w:rFonts w:ascii="Arial" w:hAnsi="Arial" w:cs="Arial"/>
          <w:color w:val="00B0F0"/>
        </w:rPr>
        <w:t>ts</w:t>
      </w:r>
      <w:proofErr w:type="spellEnd"/>
      <w:r w:rsidRPr="00F23B44">
        <w:rPr>
          <w:rFonts w:ascii="Arial" w:hAnsi="Arial" w:cs="Arial"/>
          <w:color w:val="00B0F0"/>
        </w:rPr>
        <w:t>/</w:t>
      </w:r>
      <w:proofErr w:type="spellStart"/>
      <w:r w:rsidRPr="00F23B44">
        <w:rPr>
          <w:rFonts w:ascii="Arial" w:hAnsi="Arial" w:cs="Arial"/>
          <w:color w:val="00B0F0"/>
        </w:rPr>
        <w:t>zaborie_farma.dojnic</w:t>
      </w:r>
      <w:proofErr w:type="spellEnd"/>
      <w:r w:rsidRPr="00F23B44">
        <w:rPr>
          <w:rFonts w:ascii="Arial" w:hAnsi="Arial" w:cs="Arial"/>
          <w:color w:val="00B0F0"/>
        </w:rPr>
        <w:t xml:space="preserve"> do sústavy SSD </w:t>
      </w:r>
      <w:proofErr w:type="spellStart"/>
      <w:r w:rsidRPr="00F23B44">
        <w:rPr>
          <w:rFonts w:ascii="Arial" w:hAnsi="Arial" w:cs="Arial"/>
          <w:color w:val="00B0F0"/>
        </w:rPr>
        <w:t>a.s</w:t>
      </w:r>
      <w:proofErr w:type="spellEnd"/>
      <w:r w:rsidRPr="00F23B44">
        <w:rPr>
          <w:rFonts w:ascii="Arial" w:hAnsi="Arial" w:cs="Arial"/>
          <w:color w:val="00B0F0"/>
        </w:rPr>
        <w:t xml:space="preserve">. </w:t>
      </w:r>
    </w:p>
    <w:p w14:paraId="7051ABAA" w14:textId="7EB59D1D" w:rsidR="00F23B44" w:rsidRPr="00F23B44" w:rsidRDefault="00F23B44" w:rsidP="00F23B44">
      <w:pPr>
        <w:spacing w:line="360" w:lineRule="auto"/>
        <w:ind w:left="851"/>
        <w:jc w:val="both"/>
        <w:rPr>
          <w:rFonts w:ascii="Arial" w:hAnsi="Arial" w:cs="Arial"/>
          <w:color w:val="00B0F0"/>
        </w:rPr>
      </w:pPr>
      <w:r w:rsidRPr="00F23B44">
        <w:rPr>
          <w:rFonts w:ascii="Arial" w:hAnsi="Arial" w:cs="Arial"/>
          <w:color w:val="00B0F0"/>
        </w:rPr>
        <w:t xml:space="preserve">Vyvedenie výkonu FVZ začína na výstupných svorkách </w:t>
      </w:r>
      <w:proofErr w:type="spellStart"/>
      <w:r w:rsidRPr="00F23B44">
        <w:rPr>
          <w:rFonts w:ascii="Arial" w:hAnsi="Arial" w:cs="Arial"/>
          <w:color w:val="00B0F0"/>
        </w:rPr>
        <w:t>fotovoltického</w:t>
      </w:r>
      <w:proofErr w:type="spellEnd"/>
      <w:r w:rsidRPr="00F23B44">
        <w:rPr>
          <w:rFonts w:ascii="Arial" w:hAnsi="Arial" w:cs="Arial"/>
          <w:color w:val="00B0F0"/>
        </w:rPr>
        <w:t xml:space="preserve"> </w:t>
      </w:r>
      <w:proofErr w:type="spellStart"/>
      <w:r w:rsidRPr="00F23B44">
        <w:rPr>
          <w:rFonts w:ascii="Arial" w:hAnsi="Arial" w:cs="Arial"/>
          <w:color w:val="00B0F0"/>
        </w:rPr>
        <w:t>striedača</w:t>
      </w:r>
      <w:proofErr w:type="spellEnd"/>
      <w:r w:rsidRPr="00F23B44">
        <w:rPr>
          <w:rFonts w:ascii="Arial" w:hAnsi="Arial" w:cs="Arial"/>
          <w:color w:val="00B0F0"/>
        </w:rPr>
        <w:t xml:space="preserve"> </w:t>
      </w:r>
      <w:r w:rsidR="009A5E34">
        <w:rPr>
          <w:rFonts w:ascii="Arial" w:hAnsi="Arial" w:cs="Arial"/>
          <w:color w:val="00B0F0"/>
        </w:rPr>
        <w:t>F</w:t>
      </w:r>
      <w:r w:rsidRPr="00F23B44">
        <w:rPr>
          <w:rFonts w:ascii="Arial" w:hAnsi="Arial" w:cs="Arial"/>
          <w:color w:val="00B0F0"/>
        </w:rPr>
        <w:t>G1 do FV rozvádzača RFV, následne do PRIS, potom do transformátorovej stanice TS 248/</w:t>
      </w:r>
      <w:proofErr w:type="spellStart"/>
      <w:r w:rsidRPr="00F23B44">
        <w:rPr>
          <w:rFonts w:ascii="Arial" w:hAnsi="Arial" w:cs="Arial"/>
          <w:color w:val="00B0F0"/>
        </w:rPr>
        <w:t>ts</w:t>
      </w:r>
      <w:proofErr w:type="spellEnd"/>
      <w:r w:rsidRPr="00F23B44">
        <w:rPr>
          <w:rFonts w:ascii="Arial" w:hAnsi="Arial" w:cs="Arial"/>
          <w:color w:val="00B0F0"/>
        </w:rPr>
        <w:t>/</w:t>
      </w:r>
      <w:proofErr w:type="spellStart"/>
      <w:r w:rsidRPr="00F23B44">
        <w:rPr>
          <w:rFonts w:ascii="Arial" w:hAnsi="Arial" w:cs="Arial"/>
          <w:color w:val="00B0F0"/>
        </w:rPr>
        <w:t>zaborie_farma.dojnic</w:t>
      </w:r>
      <w:proofErr w:type="spellEnd"/>
      <w:r w:rsidRPr="00F23B44">
        <w:rPr>
          <w:rFonts w:ascii="Arial" w:hAnsi="Arial" w:cs="Arial"/>
          <w:color w:val="00B0F0"/>
        </w:rPr>
        <w:t>.</w:t>
      </w:r>
    </w:p>
    <w:p w14:paraId="17D29BEA" w14:textId="08337958" w:rsidR="00DF1810" w:rsidRPr="00DF1810" w:rsidRDefault="00DF1810" w:rsidP="00DF1810">
      <w:pPr>
        <w:spacing w:line="360" w:lineRule="auto"/>
        <w:ind w:left="851"/>
        <w:jc w:val="both"/>
        <w:rPr>
          <w:rFonts w:ascii="Arial" w:hAnsi="Arial" w:cs="Arial"/>
          <w:color w:val="8DB3E2" w:themeColor="text2" w:themeTint="66"/>
        </w:rPr>
      </w:pPr>
    </w:p>
    <w:p w14:paraId="2D3BE2E2" w14:textId="77777777" w:rsidR="00DF1810" w:rsidRPr="00DF1810" w:rsidRDefault="00DF1810" w:rsidP="00DF1810">
      <w:pPr>
        <w:spacing w:line="360" w:lineRule="auto"/>
        <w:ind w:left="851"/>
        <w:jc w:val="both"/>
        <w:rPr>
          <w:rFonts w:ascii="Arial" w:hAnsi="Arial" w:cs="Arial"/>
          <w:color w:val="92D050"/>
        </w:rPr>
      </w:pPr>
      <w:r w:rsidRPr="00DF1810">
        <w:rPr>
          <w:rFonts w:ascii="Arial" w:hAnsi="Arial" w:cs="Arial"/>
          <w:color w:val="92D050"/>
        </w:rPr>
        <w:t xml:space="preserve">Objekt je napájaný z distribučnej sústavy na NN napäťovej úrovni cez transformačnú stanicu </w:t>
      </w:r>
      <w:r w:rsidRPr="00DF1810">
        <w:rPr>
          <w:rFonts w:ascii="Arial" w:hAnsi="Arial" w:cs="Arial"/>
          <w:color w:val="92D050"/>
          <w:highlight w:val="yellow"/>
        </w:rPr>
        <w:t>TS 0039-138</w:t>
      </w:r>
      <w:r w:rsidRPr="00DF1810">
        <w:rPr>
          <w:rFonts w:ascii="Arial" w:hAnsi="Arial" w:cs="Arial"/>
          <w:color w:val="92D050"/>
        </w:rPr>
        <w:t xml:space="preserve">, ktorá je napojená z VN linky č. </w:t>
      </w:r>
      <w:r w:rsidRPr="00DF1810">
        <w:rPr>
          <w:rFonts w:ascii="Arial" w:hAnsi="Arial" w:cs="Arial"/>
          <w:color w:val="92D050"/>
          <w:highlight w:val="yellow"/>
        </w:rPr>
        <w:t>276.</w:t>
      </w:r>
    </w:p>
    <w:p w14:paraId="2E52E2FD" w14:textId="77777777" w:rsidR="00DF1810" w:rsidRDefault="00DF1810" w:rsidP="00DF1810">
      <w:pPr>
        <w:spacing w:after="240" w:line="360" w:lineRule="auto"/>
        <w:jc w:val="both"/>
        <w:rPr>
          <w:rFonts w:ascii="Arial" w:hAnsi="Arial" w:cs="Arial"/>
        </w:rPr>
      </w:pPr>
    </w:p>
    <w:p w14:paraId="718FF260" w14:textId="4FED2479" w:rsidR="00E76C18" w:rsidRDefault="0009268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FVZ</w:t>
      </w:r>
      <w:r w:rsidR="00664AE0">
        <w:rPr>
          <w:rFonts w:ascii="Arial" w:hAnsi="Arial" w:cs="Arial"/>
        </w:rPr>
        <w:t xml:space="preserve"> </w:t>
      </w:r>
      <w:r w:rsidR="003C17EB">
        <w:rPr>
          <w:rFonts w:ascii="Arial" w:hAnsi="Arial" w:cs="Arial"/>
        </w:rPr>
        <w:t>bude</w:t>
      </w:r>
      <w:r w:rsidR="00664A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pripojené systémom </w:t>
      </w:r>
      <w:r w:rsidR="00EC0F34" w:rsidRPr="0052587D">
        <w:rPr>
          <w:rFonts w:ascii="Arial" w:hAnsi="Arial" w:cs="Arial"/>
          <w:b/>
          <w:bCs/>
        </w:rPr>
        <w:t>ON GRID</w:t>
      </w:r>
      <w:r w:rsidR="00664AE0">
        <w:rPr>
          <w:rFonts w:ascii="Arial" w:hAnsi="Arial" w:cs="Arial"/>
        </w:rPr>
        <w:t>, teda</w:t>
      </w:r>
      <w:r w:rsidR="00EC0F34" w:rsidRPr="00C3049A">
        <w:rPr>
          <w:rFonts w:ascii="Arial" w:hAnsi="Arial" w:cs="Arial"/>
        </w:rPr>
        <w:t xml:space="preserve"> </w:t>
      </w:r>
      <w:r w:rsidR="00D454E9">
        <w:rPr>
          <w:rFonts w:ascii="Arial" w:hAnsi="Arial" w:cs="Arial"/>
        </w:rPr>
        <w:t>v paralelnej prevádzke s distribučnou sústavou</w:t>
      </w:r>
      <w:r>
        <w:rPr>
          <w:rFonts w:ascii="Arial" w:hAnsi="Arial" w:cs="Arial"/>
        </w:rPr>
        <w:t xml:space="preserve">, s </w:t>
      </w:r>
      <w:r w:rsidR="00EC0F34" w:rsidRPr="00C3049A">
        <w:rPr>
          <w:rFonts w:ascii="Arial" w:hAnsi="Arial" w:cs="Arial"/>
        </w:rPr>
        <w:t>v</w:t>
      </w:r>
      <w:r>
        <w:rPr>
          <w:rFonts w:ascii="Arial" w:hAnsi="Arial" w:cs="Arial"/>
        </w:rPr>
        <w:t>ý</w:t>
      </w:r>
      <w:r w:rsidR="00EC0F34" w:rsidRPr="00C3049A">
        <w:rPr>
          <w:rFonts w:ascii="Arial" w:hAnsi="Arial" w:cs="Arial"/>
        </w:rPr>
        <w:t>r</w:t>
      </w:r>
      <w:r>
        <w:rPr>
          <w:rFonts w:ascii="Arial" w:hAnsi="Arial" w:cs="Arial"/>
        </w:rPr>
        <w:t>o</w:t>
      </w:r>
      <w:r w:rsidR="00EC0F34" w:rsidRPr="00C3049A">
        <w:rPr>
          <w:rFonts w:ascii="Arial" w:hAnsi="Arial" w:cs="Arial"/>
        </w:rPr>
        <w:t>b</w:t>
      </w:r>
      <w:r>
        <w:rPr>
          <w:rFonts w:ascii="Arial" w:hAnsi="Arial" w:cs="Arial"/>
        </w:rPr>
        <w:t>ou</w:t>
      </w:r>
      <w:r w:rsidR="00EC0F34" w:rsidRPr="00C3049A">
        <w:rPr>
          <w:rFonts w:ascii="Arial" w:hAnsi="Arial" w:cs="Arial"/>
        </w:rPr>
        <w:t xml:space="preserve"> elektrick</w:t>
      </w:r>
      <w:r>
        <w:rPr>
          <w:rFonts w:ascii="Arial" w:hAnsi="Arial" w:cs="Arial"/>
        </w:rPr>
        <w:t>ej</w:t>
      </w:r>
      <w:r w:rsidR="00EC0F34" w:rsidRPr="00C3049A">
        <w:rPr>
          <w:rFonts w:ascii="Arial" w:hAnsi="Arial" w:cs="Arial"/>
        </w:rPr>
        <w:t xml:space="preserve"> energi</w:t>
      </w:r>
      <w:r>
        <w:rPr>
          <w:rFonts w:ascii="Arial" w:hAnsi="Arial" w:cs="Arial"/>
        </w:rPr>
        <w:t>e</w:t>
      </w:r>
      <w:r w:rsidR="00EC0F34" w:rsidRPr="00C3049A">
        <w:rPr>
          <w:rFonts w:ascii="Arial" w:hAnsi="Arial" w:cs="Arial"/>
        </w:rPr>
        <w:t xml:space="preserve"> pre vlastnú spotrebu</w:t>
      </w:r>
      <w:r w:rsidR="006E4E5A">
        <w:rPr>
          <w:rFonts w:ascii="Arial" w:hAnsi="Arial" w:cs="Arial"/>
        </w:rPr>
        <w:t xml:space="preserve"> a </w:t>
      </w:r>
      <w:r w:rsidR="008009EC" w:rsidRPr="008009EC">
        <w:rPr>
          <w:rFonts w:ascii="Arial" w:hAnsi="Arial" w:cs="Arial"/>
        </w:rPr>
        <w:t>dodávkou prípadného prebytku vyrobenej elektrickej energie do distribučnej sústavy.</w:t>
      </w:r>
    </w:p>
    <w:p w14:paraId="6788DAD1" w14:textId="77777777" w:rsidR="009B2C71" w:rsidRPr="00AD2AB7" w:rsidRDefault="009B2C71" w:rsidP="009B2C71">
      <w:pPr>
        <w:pStyle w:val="Nadpis2"/>
        <w:ind w:left="851" w:hanging="567"/>
        <w:rPr>
          <w:szCs w:val="18"/>
        </w:rPr>
      </w:pPr>
      <w:bookmarkStart w:id="14" w:name="_Toc150767180"/>
      <w:bookmarkStart w:id="15" w:name="_Toc165365283"/>
      <w:bookmarkStart w:id="16" w:name="_Toc199923349"/>
      <w:bookmarkStart w:id="17" w:name="_Toc217347045"/>
      <w:r w:rsidRPr="00AD2AB7">
        <w:rPr>
          <w:szCs w:val="18"/>
        </w:rPr>
        <w:t>Regionálna distribučná sústava</w:t>
      </w:r>
      <w:bookmarkEnd w:id="14"/>
      <w:r w:rsidRPr="00AD2AB7">
        <w:rPr>
          <w:szCs w:val="18"/>
        </w:rPr>
        <w:t xml:space="preserve"> a </w:t>
      </w:r>
      <w:proofErr w:type="spellStart"/>
      <w:r w:rsidRPr="00AD2AB7">
        <w:t>rozpojovacie</w:t>
      </w:r>
      <w:proofErr w:type="spellEnd"/>
      <w:r w:rsidRPr="00AD2AB7">
        <w:rPr>
          <w:szCs w:val="18"/>
        </w:rPr>
        <w:t xml:space="preserve"> miesto</w:t>
      </w:r>
      <w:bookmarkEnd w:id="15"/>
      <w:bookmarkEnd w:id="16"/>
      <w:bookmarkEnd w:id="17"/>
    </w:p>
    <w:p w14:paraId="03365EEB" w14:textId="77777777" w:rsidR="009B2C71" w:rsidRDefault="009B2C71" w:rsidP="009B2C71">
      <w:pPr>
        <w:spacing w:line="360" w:lineRule="auto"/>
        <w:ind w:left="851"/>
        <w:contextualSpacing/>
        <w:jc w:val="both"/>
        <w:rPr>
          <w:rFonts w:ascii="Arial" w:hAnsi="Arial" w:cs="Arial"/>
        </w:rPr>
      </w:pPr>
    </w:p>
    <w:tbl>
      <w:tblPr>
        <w:tblStyle w:val="Mriekatabuky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08"/>
        <w:gridCol w:w="4529"/>
      </w:tblGrid>
      <w:tr w:rsidR="009B2C71" w14:paraId="25CC1CD7" w14:textId="77777777" w:rsidTr="009B2C71">
        <w:tc>
          <w:tcPr>
            <w:tcW w:w="3680" w:type="dxa"/>
            <w:gridSpan w:val="2"/>
          </w:tcPr>
          <w:p w14:paraId="1F425327" w14:textId="5CF3DD64" w:rsidR="009B2C71" w:rsidRPr="00AD2AB7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Prevádzkovateľ distribučnej sústavy:</w:t>
            </w:r>
          </w:p>
        </w:tc>
        <w:tc>
          <w:tcPr>
            <w:tcW w:w="4529" w:type="dxa"/>
          </w:tcPr>
          <w:p w14:paraId="4E7CD389" w14:textId="4ACFEE7D" w:rsidR="009B2C71" w:rsidRPr="009B2C71" w:rsidRDefault="001B6F0E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1B6F0E">
              <w:rPr>
                <w:rFonts w:ascii="Arial" w:hAnsi="Arial" w:cs="Arial"/>
                <w:b/>
                <w:bCs/>
              </w:rPr>
              <w:t xml:space="preserve">Východoslovenská distribučná, </w:t>
            </w:r>
            <w:proofErr w:type="spellStart"/>
            <w:r w:rsidRPr="001B6F0E">
              <w:rPr>
                <w:rFonts w:ascii="Arial" w:hAnsi="Arial" w:cs="Arial"/>
                <w:b/>
                <w:bCs/>
              </w:rPr>
              <w:t>a.s</w:t>
            </w:r>
            <w:proofErr w:type="spellEnd"/>
            <w:r w:rsidRPr="001B6F0E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9B2C71" w14:paraId="4DFAC715" w14:textId="77777777" w:rsidTr="009B2C71">
        <w:tc>
          <w:tcPr>
            <w:tcW w:w="3680" w:type="dxa"/>
            <w:gridSpan w:val="2"/>
          </w:tcPr>
          <w:p w14:paraId="2C6BD146" w14:textId="64B1959C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Meranie:</w:t>
            </w:r>
          </w:p>
        </w:tc>
        <w:tc>
          <w:tcPr>
            <w:tcW w:w="4529" w:type="dxa"/>
          </w:tcPr>
          <w:p w14:paraId="7039298F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F0"/>
              </w:rPr>
            </w:pPr>
            <w:r w:rsidRPr="004E6C01">
              <w:rPr>
                <w:rFonts w:ascii="Arial" w:hAnsi="Arial" w:cs="Arial"/>
                <w:color w:val="00B0F0"/>
              </w:rPr>
              <w:t>Priame</w:t>
            </w:r>
          </w:p>
          <w:p w14:paraId="7FCAB2C7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4E6C01">
              <w:rPr>
                <w:rFonts w:ascii="Arial" w:hAnsi="Arial" w:cs="Arial"/>
                <w:color w:val="00B050"/>
              </w:rPr>
              <w:t>Polopriame</w:t>
            </w:r>
          </w:p>
          <w:p w14:paraId="3F482686" w14:textId="1E398437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4E6C01">
              <w:rPr>
                <w:rFonts w:ascii="Arial" w:hAnsi="Arial" w:cs="Arial"/>
                <w:color w:val="FF0000"/>
              </w:rPr>
              <w:t>VN nepriame</w:t>
            </w:r>
          </w:p>
        </w:tc>
      </w:tr>
      <w:tr w:rsidR="009B2C71" w14:paraId="2E01FECA" w14:textId="77777777" w:rsidTr="009B2C71">
        <w:trPr>
          <w:trHeight w:val="752"/>
        </w:trPr>
        <w:tc>
          <w:tcPr>
            <w:tcW w:w="3680" w:type="dxa"/>
            <w:gridSpan w:val="2"/>
          </w:tcPr>
          <w:p w14:paraId="28B459C1" w14:textId="33864F62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4E6C01">
              <w:rPr>
                <w:rFonts w:ascii="Arial" w:hAnsi="Arial" w:cs="Arial"/>
                <w:b/>
                <w:bCs/>
                <w:highlight w:val="yellow"/>
              </w:rPr>
              <w:t xml:space="preserve">Napájacia transformátorová stanica: </w:t>
            </w:r>
          </w:p>
        </w:tc>
        <w:tc>
          <w:tcPr>
            <w:tcW w:w="4529" w:type="dxa"/>
          </w:tcPr>
          <w:p w14:paraId="29E414E3" w14:textId="4FDE38D3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highlight w:val="yellow"/>
              </w:rPr>
            </w:pPr>
            <w:r w:rsidRPr="004E6C01">
              <w:rPr>
                <w:rFonts w:ascii="Arial" w:hAnsi="Arial" w:cs="Arial"/>
                <w:highlight w:val="yellow"/>
              </w:rPr>
              <w:t>336/</w:t>
            </w:r>
            <w:proofErr w:type="spellStart"/>
            <w:r w:rsidRPr="004E6C01">
              <w:rPr>
                <w:rFonts w:ascii="Arial" w:hAnsi="Arial" w:cs="Arial"/>
                <w:highlight w:val="yellow"/>
              </w:rPr>
              <w:t>ts</w:t>
            </w:r>
            <w:proofErr w:type="spellEnd"/>
            <w:r w:rsidRPr="004E6C01">
              <w:rPr>
                <w:rFonts w:ascii="Arial" w:hAnsi="Arial" w:cs="Arial"/>
                <w:highlight w:val="yellow"/>
              </w:rPr>
              <w:t>/213 (C 250)</w:t>
            </w:r>
          </w:p>
        </w:tc>
      </w:tr>
      <w:tr w:rsidR="009B2C71" w14:paraId="3A025703" w14:textId="77777777" w:rsidTr="009B2C71">
        <w:tc>
          <w:tcPr>
            <w:tcW w:w="2972" w:type="dxa"/>
          </w:tcPr>
          <w:p w14:paraId="1D985950" w14:textId="3968F9B4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Rozpojovacie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820264">
              <w:rPr>
                <w:rFonts w:ascii="Arial" w:hAnsi="Arial" w:cs="Arial"/>
                <w:b/>
                <w:bCs/>
              </w:rPr>
              <w:t>miesto:</w:t>
            </w:r>
          </w:p>
        </w:tc>
        <w:tc>
          <w:tcPr>
            <w:tcW w:w="5237" w:type="dxa"/>
            <w:gridSpan w:val="2"/>
          </w:tcPr>
          <w:p w14:paraId="33DF9CB8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Vývodové svorky poistkových spodkov istiacej skrine SPP</w:t>
            </w:r>
          </w:p>
          <w:p w14:paraId="4F5C5C4F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9B2C71">
              <w:rPr>
                <w:rFonts w:ascii="Arial" w:hAnsi="Arial" w:cs="Arial"/>
                <w:color w:val="00B050"/>
              </w:rPr>
              <w:t xml:space="preserve">Vývodové svorky poistkových spodkov č.1. istiacej skrine </w:t>
            </w:r>
            <w:proofErr w:type="spellStart"/>
            <w:r w:rsidRPr="009B2C71">
              <w:rPr>
                <w:rFonts w:ascii="Arial" w:hAnsi="Arial" w:cs="Arial"/>
                <w:color w:val="00B050"/>
              </w:rPr>
              <w:t>transformatorovej</w:t>
            </w:r>
            <w:proofErr w:type="spellEnd"/>
            <w:r w:rsidRPr="009B2C71">
              <w:rPr>
                <w:rFonts w:ascii="Arial" w:hAnsi="Arial" w:cs="Arial"/>
                <w:color w:val="00B050"/>
              </w:rPr>
              <w:t xml:space="preserve"> stanice TS</w:t>
            </w:r>
          </w:p>
          <w:p w14:paraId="254E162C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FF0000"/>
              </w:rPr>
            </w:pPr>
            <w:r w:rsidRPr="009B2C71">
              <w:rPr>
                <w:rFonts w:ascii="Arial" w:hAnsi="Arial" w:cs="Arial"/>
                <w:color w:val="FF0000"/>
              </w:rPr>
              <w:t xml:space="preserve">Úsekový </w:t>
            </w:r>
            <w:proofErr w:type="spellStart"/>
            <w:r w:rsidRPr="009B2C71">
              <w:rPr>
                <w:rFonts w:ascii="Arial" w:hAnsi="Arial" w:cs="Arial"/>
                <w:color w:val="FF0000"/>
              </w:rPr>
              <w:t>odpínač</w:t>
            </w:r>
            <w:proofErr w:type="spellEnd"/>
            <w:r w:rsidRPr="009B2C71">
              <w:rPr>
                <w:rFonts w:ascii="Arial" w:hAnsi="Arial" w:cs="Arial"/>
                <w:color w:val="FF0000"/>
              </w:rPr>
              <w:t xml:space="preserve"> na VN linke č. 336</w:t>
            </w:r>
          </w:p>
          <w:p w14:paraId="78A701F0" w14:textId="6C345770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VN vypínač (istič) v poli č.2  rozvádzača VN RMU v transformátorovej stanici TS1</w:t>
            </w:r>
          </w:p>
        </w:tc>
      </w:tr>
      <w:tr w:rsidR="009B2C71" w14:paraId="7C01F8A6" w14:textId="77777777" w:rsidTr="009B2C71">
        <w:trPr>
          <w:trHeight w:val="736"/>
        </w:trPr>
        <w:tc>
          <w:tcPr>
            <w:tcW w:w="2972" w:type="dxa"/>
          </w:tcPr>
          <w:p w14:paraId="06D0ED7A" w14:textId="191FDA45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B23444">
              <w:rPr>
                <w:rFonts w:ascii="Arial" w:hAnsi="Arial" w:cs="Arial"/>
                <w:b/>
                <w:bCs/>
              </w:rPr>
              <w:t xml:space="preserve">Hlavné </w:t>
            </w:r>
            <w:proofErr w:type="spellStart"/>
            <w:r w:rsidRPr="00B23444">
              <w:rPr>
                <w:rFonts w:ascii="Arial" w:hAnsi="Arial" w:cs="Arial"/>
                <w:b/>
                <w:bCs/>
              </w:rPr>
              <w:t>rozpojovacie</w:t>
            </w:r>
            <w:proofErr w:type="spellEnd"/>
            <w:r w:rsidRPr="00B23444">
              <w:rPr>
                <w:rFonts w:ascii="Arial" w:hAnsi="Arial" w:cs="Arial"/>
                <w:b/>
                <w:bCs/>
              </w:rPr>
              <w:t xml:space="preserve"> miesto:</w:t>
            </w:r>
          </w:p>
        </w:tc>
        <w:tc>
          <w:tcPr>
            <w:tcW w:w="5237" w:type="dxa"/>
            <w:gridSpan w:val="2"/>
          </w:tcPr>
          <w:p w14:paraId="18331D91" w14:textId="0D53B9E3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9A5E34">
              <w:rPr>
                <w:rFonts w:ascii="Arial" w:hAnsi="Arial" w:cs="Arial"/>
                <w:color w:val="000000" w:themeColor="text1"/>
              </w:rPr>
              <w:t>Výkonový istič QF0 v rozvádzači RFV</w:t>
            </w:r>
          </w:p>
        </w:tc>
      </w:tr>
    </w:tbl>
    <w:p w14:paraId="17A7EC38" w14:textId="77777777" w:rsidR="001B6F0E" w:rsidRDefault="001B6F0E" w:rsidP="001B6F0E">
      <w:pPr>
        <w:pStyle w:val="Nadpis2"/>
      </w:pPr>
      <w:bookmarkStart w:id="18" w:name="_Toc214895057"/>
      <w:r>
        <w:t>Kompenzácia účinníka</w:t>
      </w:r>
      <w:bookmarkEnd w:id="18"/>
    </w:p>
    <w:p w14:paraId="201DD89E" w14:textId="77777777" w:rsidR="001B6F0E" w:rsidRPr="004F7D17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 xml:space="preserve">Prevádzkovateľ distribučnej sústavy </w:t>
      </w:r>
      <w:r w:rsidRPr="004F7D17">
        <w:rPr>
          <w:rFonts w:ascii="Arial" w:hAnsi="Arial" w:cs="Arial"/>
          <w:b/>
          <w:bCs/>
        </w:rPr>
        <w:t xml:space="preserve">VSD, </w:t>
      </w:r>
      <w:proofErr w:type="spellStart"/>
      <w:r w:rsidRPr="004F7D17">
        <w:rPr>
          <w:rFonts w:ascii="Arial" w:hAnsi="Arial" w:cs="Arial"/>
          <w:b/>
          <w:bCs/>
        </w:rPr>
        <w:t>a.s</w:t>
      </w:r>
      <w:proofErr w:type="spellEnd"/>
      <w:r w:rsidRPr="004F7D17">
        <w:rPr>
          <w:rFonts w:ascii="Arial" w:hAnsi="Arial" w:cs="Arial"/>
          <w:b/>
          <w:bCs/>
        </w:rPr>
        <w:t>.</w:t>
      </w:r>
      <w:r w:rsidRPr="004F7D17">
        <w:rPr>
          <w:rFonts w:ascii="Arial" w:hAnsi="Arial" w:cs="Arial"/>
        </w:rPr>
        <w:t xml:space="preserve"> stanovuje pre lokálny zdroj elektriny (FVZ) požiadavky na dodržanie účinníka v mieste pripojenia. Účinník zdroja musí byť počas všetkých prevádzkových stavov regulovaný tak, aby nedochádzalo k negatívnemu ovplyvňovaniu distribučnej sústavy.</w:t>
      </w:r>
    </w:p>
    <w:p w14:paraId="340BE8AF" w14:textId="77777777" w:rsidR="001B6F0E" w:rsidRPr="004F7D17" w:rsidRDefault="001B6F0E" w:rsidP="001B6F0E">
      <w:pPr>
        <w:spacing w:after="240" w:line="276" w:lineRule="auto"/>
        <w:ind w:left="720"/>
        <w:jc w:val="both"/>
        <w:rPr>
          <w:rFonts w:ascii="Arial" w:hAnsi="Arial" w:cs="Arial"/>
          <w:b/>
          <w:bCs/>
        </w:rPr>
      </w:pPr>
      <w:r w:rsidRPr="004F7D17">
        <w:rPr>
          <w:rFonts w:ascii="Arial" w:hAnsi="Arial" w:cs="Arial"/>
          <w:b/>
          <w:bCs/>
        </w:rPr>
        <w:t>Účinník pri odbere elektriny z distribučnej sústavy</w:t>
      </w:r>
    </w:p>
    <w:p w14:paraId="47EA5FC2" w14:textId="77777777" w:rsidR="001B6F0E" w:rsidRPr="004F7D17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>V stave odberu elektrickej energie z distribučnej sústavy musí byť účinník v mieste pripojenia udržiavaný v rozsahu:</w:t>
      </w:r>
    </w:p>
    <w:p w14:paraId="05687BAF" w14:textId="77777777" w:rsidR="001B6F0E" w:rsidRPr="004F7D17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proofErr w:type="spellStart"/>
      <w:r w:rsidRPr="004F7D17">
        <w:rPr>
          <w:rFonts w:ascii="Arial" w:hAnsi="Arial" w:cs="Arial"/>
          <w:b/>
          <w:bCs/>
        </w:rPr>
        <w:t>cosφ</w:t>
      </w:r>
      <w:proofErr w:type="spellEnd"/>
      <w:r w:rsidRPr="004F7D17">
        <w:rPr>
          <w:rFonts w:ascii="Arial" w:hAnsi="Arial" w:cs="Arial"/>
          <w:b/>
          <w:bCs/>
        </w:rPr>
        <w:t xml:space="preserve"> = 0,95 až 1,0</w:t>
      </w:r>
    </w:p>
    <w:p w14:paraId="145D92C3" w14:textId="77777777" w:rsidR="001B6F0E" w:rsidRPr="004F7D17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>Zdroj nesmie spôsobovať pokles účinníka pod hodnotu stanovenú prevádzkovateľom distribučnej sústavy.</w:t>
      </w:r>
    </w:p>
    <w:p w14:paraId="64D4006E" w14:textId="77777777" w:rsidR="001B6F0E" w:rsidRPr="004F7D17" w:rsidRDefault="001B6F0E" w:rsidP="001B6F0E">
      <w:pPr>
        <w:spacing w:after="240" w:line="276" w:lineRule="auto"/>
        <w:ind w:left="720"/>
        <w:jc w:val="both"/>
        <w:rPr>
          <w:rFonts w:ascii="Arial" w:hAnsi="Arial" w:cs="Arial"/>
          <w:b/>
          <w:bCs/>
        </w:rPr>
      </w:pPr>
      <w:r w:rsidRPr="004F7D17">
        <w:rPr>
          <w:rFonts w:ascii="Arial" w:hAnsi="Arial" w:cs="Arial"/>
          <w:b/>
          <w:bCs/>
        </w:rPr>
        <w:t>Účinník pri dodávke elektriny do distribučnej sústavy (do výšky MRK)</w:t>
      </w:r>
    </w:p>
    <w:p w14:paraId="342161A4" w14:textId="77777777" w:rsidR="001B6F0E" w:rsidRPr="004F7D17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>Pri dodávke elektrickej energie do DS až do výšky schválenej maximálnej rezervovanej kapacity (MRK) musí byť zdroj prevádzkovaný:</w:t>
      </w:r>
    </w:p>
    <w:p w14:paraId="7FAB96B5" w14:textId="77777777" w:rsidR="001B6F0E" w:rsidRPr="004F7D17" w:rsidRDefault="001B6F0E" w:rsidP="001B6F0E">
      <w:pPr>
        <w:numPr>
          <w:ilvl w:val="0"/>
          <w:numId w:val="36"/>
        </w:numPr>
        <w:tabs>
          <w:tab w:val="clear" w:pos="720"/>
          <w:tab w:val="num" w:pos="1134"/>
        </w:tabs>
        <w:spacing w:after="240" w:line="276" w:lineRule="auto"/>
        <w:ind w:firstLine="273"/>
        <w:jc w:val="both"/>
        <w:rPr>
          <w:rFonts w:ascii="Arial" w:hAnsi="Arial" w:cs="Arial"/>
        </w:rPr>
      </w:pPr>
      <w:r w:rsidRPr="004F7D17">
        <w:rPr>
          <w:rFonts w:ascii="Arial" w:hAnsi="Arial" w:cs="Arial"/>
          <w:b/>
          <w:bCs/>
        </w:rPr>
        <w:t>v kapacitnom charaktere</w:t>
      </w:r>
      <w:r w:rsidRPr="004F7D17">
        <w:rPr>
          <w:rFonts w:ascii="Arial" w:hAnsi="Arial" w:cs="Arial"/>
        </w:rPr>
        <w:t>,</w:t>
      </w:r>
    </w:p>
    <w:p w14:paraId="74C19E8E" w14:textId="77777777" w:rsidR="001B6F0E" w:rsidRPr="004F7D17" w:rsidRDefault="001B6F0E" w:rsidP="001B6F0E">
      <w:pPr>
        <w:numPr>
          <w:ilvl w:val="0"/>
          <w:numId w:val="36"/>
        </w:numPr>
        <w:tabs>
          <w:tab w:val="clear" w:pos="720"/>
          <w:tab w:val="num" w:pos="1134"/>
        </w:tabs>
        <w:spacing w:after="240" w:line="276" w:lineRule="auto"/>
        <w:ind w:firstLine="273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 xml:space="preserve">t. j. </w:t>
      </w:r>
      <w:r w:rsidRPr="004F7D17">
        <w:rPr>
          <w:rFonts w:ascii="Arial" w:hAnsi="Arial" w:cs="Arial"/>
          <w:b/>
          <w:bCs/>
        </w:rPr>
        <w:t>dodávka činného výkonu</w:t>
      </w:r>
      <w:r w:rsidRPr="004F7D17">
        <w:rPr>
          <w:rFonts w:ascii="Arial" w:hAnsi="Arial" w:cs="Arial"/>
        </w:rPr>
        <w:t xml:space="preserve"> a súčasný </w:t>
      </w:r>
      <w:r w:rsidRPr="004F7D17">
        <w:rPr>
          <w:rFonts w:ascii="Arial" w:hAnsi="Arial" w:cs="Arial"/>
          <w:b/>
          <w:bCs/>
        </w:rPr>
        <w:t>odber jalového výkonu</w:t>
      </w:r>
      <w:r w:rsidRPr="004F7D17">
        <w:rPr>
          <w:rFonts w:ascii="Arial" w:hAnsi="Arial" w:cs="Arial"/>
        </w:rPr>
        <w:t>,</w:t>
      </w:r>
    </w:p>
    <w:p w14:paraId="42EC90B7" w14:textId="77777777" w:rsidR="001B6F0E" w:rsidRDefault="001B6F0E" w:rsidP="001B6F0E">
      <w:pPr>
        <w:numPr>
          <w:ilvl w:val="0"/>
          <w:numId w:val="36"/>
        </w:numPr>
        <w:tabs>
          <w:tab w:val="clear" w:pos="720"/>
          <w:tab w:val="num" w:pos="1134"/>
        </w:tabs>
        <w:spacing w:after="240" w:line="276" w:lineRule="auto"/>
        <w:ind w:firstLine="273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 xml:space="preserve">s požadovaným účinníkom </w:t>
      </w:r>
      <w:proofErr w:type="spellStart"/>
      <w:r w:rsidRPr="004F7D17">
        <w:rPr>
          <w:rFonts w:ascii="Arial" w:hAnsi="Arial" w:cs="Arial"/>
          <w:b/>
          <w:bCs/>
        </w:rPr>
        <w:t>cosφ</w:t>
      </w:r>
      <w:proofErr w:type="spellEnd"/>
      <w:r w:rsidRPr="004F7D17">
        <w:rPr>
          <w:rFonts w:ascii="Arial" w:hAnsi="Arial" w:cs="Arial"/>
          <w:b/>
          <w:bCs/>
        </w:rPr>
        <w:t xml:space="preserve"> = 0,97</w:t>
      </w:r>
      <w:r w:rsidRPr="004F7D17">
        <w:rPr>
          <w:rFonts w:ascii="Arial" w:hAnsi="Arial" w:cs="Arial"/>
        </w:rPr>
        <w:t>.</w:t>
      </w:r>
    </w:p>
    <w:p w14:paraId="0878A250" w14:textId="77777777" w:rsidR="001B6F0E" w:rsidRPr="004F7D17" w:rsidRDefault="001B6F0E" w:rsidP="001B6F0E">
      <w:pPr>
        <w:spacing w:after="240" w:line="276" w:lineRule="auto"/>
        <w:ind w:left="993"/>
        <w:jc w:val="both"/>
        <w:rPr>
          <w:rFonts w:ascii="Arial" w:hAnsi="Arial" w:cs="Arial"/>
        </w:rPr>
      </w:pPr>
    </w:p>
    <w:p w14:paraId="16F784C6" w14:textId="77777777" w:rsidR="001B6F0E" w:rsidRPr="004F7D17" w:rsidRDefault="001B6F0E" w:rsidP="001B6F0E">
      <w:pPr>
        <w:spacing w:after="240" w:line="276" w:lineRule="auto"/>
        <w:ind w:left="720"/>
        <w:jc w:val="both"/>
        <w:rPr>
          <w:rFonts w:ascii="Arial" w:hAnsi="Arial" w:cs="Arial"/>
          <w:b/>
          <w:bCs/>
        </w:rPr>
      </w:pPr>
      <w:r w:rsidRPr="004F7D17">
        <w:rPr>
          <w:rFonts w:ascii="Arial" w:hAnsi="Arial" w:cs="Arial"/>
          <w:b/>
          <w:bCs/>
        </w:rPr>
        <w:t>Odber jalového výkonu</w:t>
      </w:r>
    </w:p>
    <w:p w14:paraId="30AD4BC4" w14:textId="77777777" w:rsidR="001B6F0E" w:rsidRPr="004F7D17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>VSD špecifikuje požiadavku minimálneho odberu jalového výkonu pri dodávke do DS:</w:t>
      </w:r>
    </w:p>
    <w:p w14:paraId="03405BA6" w14:textId="77777777" w:rsidR="001B6F0E" w:rsidRPr="001B6F0E" w:rsidRDefault="001B6F0E" w:rsidP="001B6F0E">
      <w:pPr>
        <w:numPr>
          <w:ilvl w:val="0"/>
          <w:numId w:val="37"/>
        </w:numPr>
        <w:spacing w:after="240" w:line="276" w:lineRule="auto"/>
        <w:ind w:firstLine="273"/>
        <w:jc w:val="both"/>
        <w:rPr>
          <w:rFonts w:ascii="Arial" w:hAnsi="Arial" w:cs="Arial"/>
          <w:highlight w:val="yellow"/>
        </w:rPr>
      </w:pPr>
      <w:r w:rsidRPr="001B6F0E">
        <w:rPr>
          <w:rFonts w:ascii="Arial" w:hAnsi="Arial" w:cs="Arial"/>
          <w:b/>
          <w:bCs/>
          <w:highlight w:val="yellow"/>
        </w:rPr>
        <w:t xml:space="preserve">min. 130 </w:t>
      </w:r>
      <w:proofErr w:type="spellStart"/>
      <w:r w:rsidRPr="001B6F0E">
        <w:rPr>
          <w:rFonts w:ascii="Arial" w:hAnsi="Arial" w:cs="Arial"/>
          <w:b/>
          <w:bCs/>
          <w:highlight w:val="yellow"/>
        </w:rPr>
        <w:t>kVAr</w:t>
      </w:r>
      <w:proofErr w:type="spellEnd"/>
      <w:r w:rsidRPr="001B6F0E">
        <w:rPr>
          <w:rFonts w:ascii="Arial" w:hAnsi="Arial" w:cs="Arial"/>
          <w:b/>
          <w:bCs/>
          <w:highlight w:val="yellow"/>
        </w:rPr>
        <w:t xml:space="preserve"> pri dodávke na úrovni MRK</w:t>
      </w:r>
      <w:r w:rsidRPr="001B6F0E">
        <w:rPr>
          <w:rFonts w:ascii="Arial" w:hAnsi="Arial" w:cs="Arial"/>
          <w:highlight w:val="yellow"/>
        </w:rPr>
        <w:t>,</w:t>
      </w:r>
    </w:p>
    <w:p w14:paraId="5708A0AE" w14:textId="77777777" w:rsidR="001B6F0E" w:rsidRPr="004F7D17" w:rsidRDefault="001B6F0E" w:rsidP="001B6F0E">
      <w:pPr>
        <w:numPr>
          <w:ilvl w:val="0"/>
          <w:numId w:val="37"/>
        </w:numPr>
        <w:spacing w:after="240" w:line="276" w:lineRule="auto"/>
        <w:ind w:firstLine="273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 xml:space="preserve">pri nižšej dodávke musí byť jalový výkon odoberaný </w:t>
      </w:r>
      <w:proofErr w:type="spellStart"/>
      <w:r w:rsidRPr="004F7D17">
        <w:rPr>
          <w:rFonts w:ascii="Arial" w:hAnsi="Arial" w:cs="Arial"/>
          <w:b/>
          <w:bCs/>
        </w:rPr>
        <w:t>alikvótne</w:t>
      </w:r>
      <w:proofErr w:type="spellEnd"/>
      <w:r w:rsidRPr="004F7D17">
        <w:rPr>
          <w:rFonts w:ascii="Arial" w:hAnsi="Arial" w:cs="Arial"/>
        </w:rPr>
        <w:t xml:space="preserve">, tak aby bol v každom okamihu zachovaný účinník </w:t>
      </w:r>
      <w:proofErr w:type="spellStart"/>
      <w:r w:rsidRPr="004F7D17">
        <w:rPr>
          <w:rFonts w:ascii="Arial" w:hAnsi="Arial" w:cs="Arial"/>
          <w:b/>
          <w:bCs/>
        </w:rPr>
        <w:t>cosφ</w:t>
      </w:r>
      <w:proofErr w:type="spellEnd"/>
      <w:r w:rsidRPr="004F7D17">
        <w:rPr>
          <w:rFonts w:ascii="Arial" w:hAnsi="Arial" w:cs="Arial"/>
          <w:b/>
          <w:bCs/>
        </w:rPr>
        <w:t xml:space="preserve"> = 0,97</w:t>
      </w:r>
      <w:r w:rsidRPr="004F7D17">
        <w:rPr>
          <w:rFonts w:ascii="Arial" w:hAnsi="Arial" w:cs="Arial"/>
        </w:rPr>
        <w:t>.</w:t>
      </w:r>
    </w:p>
    <w:p w14:paraId="010927F5" w14:textId="77777777" w:rsidR="001B6F0E" w:rsidRPr="004F7D17" w:rsidRDefault="001B6F0E" w:rsidP="001B6F0E">
      <w:pPr>
        <w:spacing w:after="240" w:line="276" w:lineRule="auto"/>
        <w:ind w:left="720"/>
        <w:jc w:val="both"/>
        <w:rPr>
          <w:rFonts w:ascii="Arial" w:hAnsi="Arial" w:cs="Arial"/>
          <w:b/>
          <w:bCs/>
        </w:rPr>
      </w:pPr>
      <w:r w:rsidRPr="004F7D17">
        <w:rPr>
          <w:rFonts w:ascii="Arial" w:hAnsi="Arial" w:cs="Arial"/>
          <w:b/>
          <w:bCs/>
        </w:rPr>
        <w:t>Zabezpečenie regulácie účinníka</w:t>
      </w:r>
    </w:p>
    <w:p w14:paraId="574E85F8" w14:textId="77777777" w:rsidR="001B6F0E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lastRenderedPageBreak/>
        <w:t>Regulácia účinníka lokálneho zdroja bude zabezpečená v súlade s technickými podmienkami VSD. Zdroj bude prevádzkovaný tak, aby boli v mieste pripojenia dodržané požadované hodnoty účinníka pre všetky prevádzkové stavy – odber aj dodávku elektriny.</w:t>
      </w:r>
    </w:p>
    <w:p w14:paraId="628D7330" w14:textId="77777777" w:rsidR="009B2C71" w:rsidRDefault="009B2C71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</w:p>
    <w:p w14:paraId="29CFF49B" w14:textId="1FCCE1CA" w:rsidR="007C0FF3" w:rsidRDefault="007C0FF3" w:rsidP="00A570A2">
      <w:pPr>
        <w:pStyle w:val="Nadpis2"/>
      </w:pPr>
      <w:bookmarkStart w:id="19" w:name="_Toc217347046"/>
      <w:r w:rsidRPr="00C3049A">
        <w:t>S</w:t>
      </w:r>
      <w:r>
        <w:t>kratové údaje</w:t>
      </w:r>
      <w:bookmarkEnd w:id="19"/>
    </w:p>
    <w:p w14:paraId="53C5F116" w14:textId="6EA55915" w:rsidR="009B5A3D" w:rsidRDefault="009B5A3D" w:rsidP="009B5A3D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Rozvody riešené v tomto projekte začínajú z pohľadu skratových pomerov v hlavnom rozvádzači s maximálnym trojfázovým skratovým prúdom I</w:t>
      </w:r>
      <w:r>
        <w:rPr>
          <w:rFonts w:ascii="Arial" w:hAnsi="Arial" w:cs="Arial"/>
          <w:vertAlign w:val="subscript"/>
        </w:rPr>
        <w:t>k3m</w:t>
      </w:r>
      <w:r>
        <w:rPr>
          <w:rFonts w:ascii="Arial" w:hAnsi="Arial" w:cs="Arial"/>
        </w:rPr>
        <w:t xml:space="preserve">&lt;25kA. Skratový prúd DC časti je zanedbateľne malý, FV </w:t>
      </w:r>
      <w:proofErr w:type="spellStart"/>
      <w:r w:rsidR="004F34D0"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s maximálnym skratovým prúdom pre jeden FV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sc</w:t>
      </w:r>
      <w:proofErr w:type="spellEnd"/>
      <w:r>
        <w:rPr>
          <w:rFonts w:ascii="Arial" w:hAnsi="Arial" w:cs="Arial"/>
        </w:rPr>
        <w:t>=40A</w:t>
      </w:r>
      <w:r w:rsidR="00C0101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FV panely s </w:t>
      </w:r>
      <w:proofErr w:type="spellStart"/>
      <w:r w:rsidR="00801570">
        <w:rPr>
          <w:rFonts w:ascii="Arial" w:hAnsi="Arial" w:cs="Arial"/>
        </w:rPr>
        <w:t>I</w:t>
      </w:r>
      <w:r w:rsidR="00801570">
        <w:rPr>
          <w:rFonts w:ascii="Arial" w:hAnsi="Arial" w:cs="Arial"/>
          <w:vertAlign w:val="subscript"/>
        </w:rPr>
        <w:t>sc</w:t>
      </w:r>
      <w:proofErr w:type="spellEnd"/>
      <w:r w:rsidR="00801570">
        <w:rPr>
          <w:rFonts w:ascii="Arial" w:hAnsi="Arial" w:cs="Arial"/>
        </w:rPr>
        <w:t>=</w:t>
      </w:r>
      <w:r w:rsidR="00801570" w:rsidRPr="00507699">
        <w:rPr>
          <w:rFonts w:ascii="Arial" w:hAnsi="Arial" w:cs="Arial"/>
        </w:rPr>
        <w:t>{{</w:t>
      </w:r>
      <w:r w:rsidR="00801570">
        <w:rPr>
          <w:rFonts w:ascii="Arial" w:hAnsi="Arial" w:cs="Arial"/>
        </w:rPr>
        <w:t>ISC</w:t>
      </w:r>
      <w:r w:rsidR="00801570" w:rsidRPr="00507699">
        <w:rPr>
          <w:rFonts w:ascii="Arial" w:hAnsi="Arial" w:cs="Arial"/>
        </w:rPr>
        <w:t>}}</w:t>
      </w:r>
      <w:r w:rsidR="00801570">
        <w:rPr>
          <w:rFonts w:ascii="Arial" w:hAnsi="Arial" w:cs="Arial"/>
        </w:rPr>
        <w:t>A.</w:t>
      </w:r>
    </w:p>
    <w:p w14:paraId="6BBEAA5D" w14:textId="77777777" w:rsidR="009B5A3D" w:rsidRDefault="009B5A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Inštalované elektrické zariadenia, ktoré sú predmetom tohto projektu vyhovujú daným skratovým pomerom.</w:t>
      </w:r>
    </w:p>
    <w:p w14:paraId="3141922F" w14:textId="77777777" w:rsidR="0080703D" w:rsidRDefault="008070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</w:p>
    <w:p w14:paraId="47E2A8D3" w14:textId="77777777" w:rsidR="005A4A15" w:rsidRPr="002678AC" w:rsidRDefault="005A4A15" w:rsidP="00A570A2">
      <w:pPr>
        <w:pStyle w:val="Nadpis1"/>
      </w:pPr>
      <w:bookmarkStart w:id="20" w:name="_Toc217347047"/>
      <w:r w:rsidRPr="002678AC">
        <w:t>Vonkajšie vplyvy</w:t>
      </w:r>
      <w:bookmarkEnd w:id="20"/>
    </w:p>
    <w:p w14:paraId="0FAA3140" w14:textId="44C9F410" w:rsidR="00E03627" w:rsidRDefault="00E03627" w:rsidP="007D5E3D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850B9">
        <w:rPr>
          <w:rFonts w:ascii="Arial" w:hAnsi="Arial" w:cs="Arial"/>
        </w:rPr>
        <w:t xml:space="preserve">Vonkajšie vplyvy sú určené protokolom o určení vonkajších vplyvov č. </w:t>
      </w:r>
      <w:proofErr w:type="spellStart"/>
      <w:r w:rsidR="006463B0">
        <w:rPr>
          <w:rFonts w:ascii="Arial" w:hAnsi="Arial" w:cs="Arial"/>
        </w:rPr>
        <w:t>PoUVV</w:t>
      </w:r>
      <w:proofErr w:type="spellEnd"/>
      <w:r w:rsidR="00386191">
        <w:rPr>
          <w:rFonts w:ascii="Arial" w:hAnsi="Arial" w:cs="Arial"/>
        </w:rPr>
        <w:t>-</w:t>
      </w:r>
      <w:r w:rsidR="00386191" w:rsidRPr="00386191">
        <w:rPr>
          <w:rFonts w:ascii="Arial" w:hAnsi="Arial" w:cs="Arial"/>
        </w:rPr>
        <w:t>{{</w:t>
      </w:r>
      <w:proofErr w:type="spellStart"/>
      <w:r w:rsidR="00386191" w:rsidRPr="00386191">
        <w:rPr>
          <w:rFonts w:ascii="Arial" w:hAnsi="Arial" w:cs="Arial"/>
        </w:rPr>
        <w:t>cislo_zakazky</w:t>
      </w:r>
      <w:proofErr w:type="spellEnd"/>
      <w:r w:rsidR="00386191" w:rsidRPr="00386191">
        <w:rPr>
          <w:rFonts w:ascii="Arial" w:hAnsi="Arial" w:cs="Arial"/>
        </w:rPr>
        <w:t>}}</w:t>
      </w:r>
      <w:r w:rsidRPr="00C850B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C850B9">
        <w:rPr>
          <w:rFonts w:ascii="Arial" w:hAnsi="Arial" w:cs="Arial"/>
        </w:rPr>
        <w:t>ktorý je neoddeliteľnou súčasťou tejto dokumentácie</w:t>
      </w:r>
      <w:r>
        <w:rPr>
          <w:rFonts w:ascii="Arial" w:hAnsi="Arial" w:cs="Arial"/>
        </w:rPr>
        <w:t>.</w:t>
      </w:r>
    </w:p>
    <w:p w14:paraId="6A2D5614" w14:textId="77777777" w:rsidR="007D5E3D" w:rsidRPr="00C3049A" w:rsidRDefault="007D5E3D" w:rsidP="007D5E3D">
      <w:pPr>
        <w:spacing w:after="240" w:line="360" w:lineRule="auto"/>
        <w:ind w:left="851"/>
        <w:jc w:val="both"/>
        <w:rPr>
          <w:rFonts w:ascii="Arial" w:hAnsi="Arial" w:cs="Arial"/>
          <w:bCs/>
        </w:rPr>
      </w:pPr>
      <w:r w:rsidRPr="00C3049A">
        <w:rPr>
          <w:rFonts w:ascii="Arial" w:hAnsi="Arial" w:cs="Arial"/>
        </w:rPr>
        <w:t>Určeným triedam vonkajších vplyvov zodpoved</w:t>
      </w:r>
      <w:r>
        <w:rPr>
          <w:rFonts w:ascii="Arial" w:hAnsi="Arial" w:cs="Arial"/>
        </w:rPr>
        <w:t>á</w:t>
      </w:r>
      <w:r w:rsidRPr="00C3049A">
        <w:rPr>
          <w:rFonts w:ascii="Arial" w:hAnsi="Arial" w:cs="Arial"/>
        </w:rPr>
        <w:t xml:space="preserve"> prevedenie elektroinštalácie</w:t>
      </w:r>
      <w:r w:rsidRPr="00C3049A">
        <w:rPr>
          <w:rFonts w:ascii="Arial" w:hAnsi="Arial" w:cs="Arial"/>
          <w:bCs/>
        </w:rPr>
        <w:t xml:space="preserve"> podľa STN 33 2000-4-41, STN 33 2000-5-51 a ďalších súvisiacich platných noriem. </w:t>
      </w:r>
      <w:r>
        <w:rPr>
          <w:rFonts w:ascii="Arial" w:hAnsi="Arial" w:cs="Arial"/>
          <w:bCs/>
        </w:rPr>
        <w:t>V protokole u</w:t>
      </w:r>
      <w:r w:rsidRPr="00C3049A">
        <w:rPr>
          <w:rFonts w:ascii="Arial" w:hAnsi="Arial" w:cs="Arial"/>
          <w:bCs/>
        </w:rPr>
        <w:t>vedené triedy vonkajších vplyvov musia byť pred uvedením zariadenia do prevádzky preverené a potvrdené alebo opravené. V prípade zmeny charakteru miestností sa musí prekontrolovať, či elektrické zariadenia vyhovujú zmeneným podmienkam.</w:t>
      </w:r>
    </w:p>
    <w:p w14:paraId="29CDDEB5" w14:textId="247101D3" w:rsidR="002678AC" w:rsidRPr="002678AC" w:rsidRDefault="002678AC" w:rsidP="00A570A2">
      <w:pPr>
        <w:pStyle w:val="Nadpis1"/>
      </w:pPr>
      <w:bookmarkStart w:id="21" w:name="_Toc217347048"/>
      <w:r>
        <w:t>Volené ochrany</w:t>
      </w:r>
      <w:bookmarkEnd w:id="21"/>
    </w:p>
    <w:p w14:paraId="422CD707" w14:textId="77777777" w:rsidR="00D22D9D" w:rsidRPr="00592971" w:rsidRDefault="00D22D9D" w:rsidP="00A570A2">
      <w:pPr>
        <w:pStyle w:val="Nadpis2"/>
      </w:pPr>
      <w:bookmarkStart w:id="22" w:name="_Toc217347049"/>
      <w:r w:rsidRPr="00592971">
        <w:t>Základná ochrana, ochrana pred priamym dotykom</w:t>
      </w:r>
      <w:bookmarkEnd w:id="22"/>
    </w:p>
    <w:p w14:paraId="4D42105E" w14:textId="77777777" w:rsidR="00D22D9D" w:rsidRPr="00C3049A" w:rsidRDefault="00D22D9D" w:rsidP="00592971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Ochrana pred nebezpečným dotykom živých častí elektrických zariadení je navrhnutá podľa STN 33 2000-4-41 čl. 411.2:</w:t>
      </w:r>
    </w:p>
    <w:p w14:paraId="7A7AC468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izolovaním živých častí podľa prílohy A1,</w:t>
      </w:r>
    </w:p>
    <w:p w14:paraId="52CDB6F3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zábranami alebo krytmi podľa prílohy A2,</w:t>
      </w:r>
    </w:p>
    <w:p w14:paraId="38F07B25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prekážkami podľa prílohy B2,</w:t>
      </w:r>
    </w:p>
    <w:p w14:paraId="7CB0FF5F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umiestnením mimo dosahu podľa prílohy B3.</w:t>
      </w:r>
    </w:p>
    <w:p w14:paraId="2D41E3E9" w14:textId="77777777" w:rsidR="00D22D9D" w:rsidRPr="00592971" w:rsidRDefault="00D22D9D" w:rsidP="00A570A2">
      <w:pPr>
        <w:pStyle w:val="Nadpis2"/>
      </w:pPr>
      <w:bookmarkStart w:id="23" w:name="_Toc217347050"/>
      <w:r w:rsidRPr="00592971">
        <w:t>Ochrana pri poruche, ochrana pred nepriamym dotykom</w:t>
      </w:r>
      <w:bookmarkEnd w:id="23"/>
    </w:p>
    <w:p w14:paraId="59ED4DFC" w14:textId="77777777" w:rsidR="007D5E3D" w:rsidRPr="00C3049A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bookmarkStart w:id="24" w:name="_Toc47601171"/>
      <w:r w:rsidRPr="00C3049A">
        <w:rPr>
          <w:rFonts w:ascii="Arial" w:hAnsi="Arial" w:cs="Arial"/>
        </w:rPr>
        <w:t xml:space="preserve">Ochrana pred nebezpečným dotykom </w:t>
      </w:r>
      <w:r w:rsidRPr="00C3049A">
        <w:rPr>
          <w:rFonts w:ascii="Arial" w:hAnsi="Arial" w:cs="Arial"/>
          <w:bCs/>
        </w:rPr>
        <w:t>neživých častí elektrických zariadení je</w:t>
      </w:r>
      <w:r w:rsidRPr="00C3049A">
        <w:rPr>
          <w:rFonts w:ascii="Arial" w:hAnsi="Arial" w:cs="Arial"/>
        </w:rPr>
        <w:t xml:space="preserve"> navrhnutá podľa STN 33 2000-4-41 čl. 411.3</w:t>
      </w:r>
      <w:r>
        <w:rPr>
          <w:rFonts w:ascii="Arial" w:hAnsi="Arial" w:cs="Arial"/>
        </w:rPr>
        <w:t xml:space="preserve"> a 415.2</w:t>
      </w:r>
      <w:r w:rsidRPr="00C3049A">
        <w:rPr>
          <w:rFonts w:ascii="Arial" w:hAnsi="Arial" w:cs="Arial"/>
        </w:rPr>
        <w:t>:</w:t>
      </w:r>
    </w:p>
    <w:p w14:paraId="11AAFC0E" w14:textId="77777777" w:rsidR="00E90955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lastRenderedPageBreak/>
        <w:t>Ochranným uzemnením neživých častí</w:t>
      </w:r>
    </w:p>
    <w:p w14:paraId="7FD5A4FE" w14:textId="2710E617" w:rsidR="007D5E3D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>
        <w:rPr>
          <w:rFonts w:ascii="Arial" w:hAnsi="Arial" w:cs="Arial"/>
        </w:rPr>
        <w:t>pre rozvody NN (&lt;1000V AC, &lt;1500V DC) p</w:t>
      </w:r>
      <w:r w:rsidR="007D5E3D" w:rsidRPr="00E90955">
        <w:rPr>
          <w:rFonts w:ascii="Arial" w:hAnsi="Arial" w:cs="Arial"/>
        </w:rPr>
        <w:t>odľa čl. 411.3.1.1</w:t>
      </w:r>
      <w:r w:rsidR="00C76ED0" w:rsidRPr="00E90955">
        <w:rPr>
          <w:rFonts w:ascii="Arial" w:hAnsi="Arial" w:cs="Arial"/>
        </w:rPr>
        <w:t>,</w:t>
      </w:r>
    </w:p>
    <w:p w14:paraId="4748DABB" w14:textId="53186FF5" w:rsidR="00E90955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 w:rsidRPr="00E90955">
        <w:rPr>
          <w:rFonts w:ascii="Arial" w:hAnsi="Arial" w:cs="Arial"/>
        </w:rPr>
        <w:t xml:space="preserve">pre </w:t>
      </w:r>
      <w:r>
        <w:rPr>
          <w:rFonts w:ascii="Arial" w:hAnsi="Arial" w:cs="Arial"/>
        </w:rPr>
        <w:t>rozvody VN (</w:t>
      </w:r>
      <w:r w:rsidRPr="00E90955">
        <w:rPr>
          <w:rFonts w:ascii="Arial" w:hAnsi="Arial" w:cs="Arial"/>
        </w:rPr>
        <w:t>3 AC 50Hz 22kV, IT</w:t>
      </w:r>
      <w:r>
        <w:rPr>
          <w:rFonts w:ascii="Arial" w:hAnsi="Arial" w:cs="Arial"/>
        </w:rPr>
        <w:t>)</w:t>
      </w:r>
      <w:r w:rsidRPr="00E9095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podľa STN 61936-1, kapitola 10.</w:t>
      </w:r>
    </w:p>
    <w:p w14:paraId="4227AC6B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Ochranným pospájaním vodivých častí podľa čl. 411.3.1.2,</w:t>
      </w:r>
    </w:p>
    <w:p w14:paraId="070E605D" w14:textId="55B4C6D6" w:rsidR="007D5E3D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Samočinným odpojením pri poruche na AC časti podľa čl. 411.3.2</w:t>
      </w:r>
      <w:r>
        <w:rPr>
          <w:rFonts w:ascii="Arial" w:hAnsi="Arial" w:cs="Arial"/>
        </w:rPr>
        <w:t>,</w:t>
      </w:r>
    </w:p>
    <w:p w14:paraId="4D937AF1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after="240" w:line="360" w:lineRule="auto"/>
        <w:ind w:left="851" w:firstLine="0"/>
        <w:rPr>
          <w:rFonts w:ascii="Arial" w:hAnsi="Arial" w:cs="Arial"/>
        </w:rPr>
      </w:pPr>
      <w:r>
        <w:rPr>
          <w:rFonts w:ascii="Arial" w:hAnsi="Arial" w:cs="Arial"/>
        </w:rPr>
        <w:t>Doplnkovým ochranným pospájaním podľa čl. 415.2.1.</w:t>
      </w:r>
    </w:p>
    <w:p w14:paraId="2DE0615E" w14:textId="77777777" w:rsidR="007D5E3D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 xml:space="preserve">Ochrana samočinným odpojením pri poruche na jednosmernej časti (sieť IT) nie je možná z dôvodu nízkeho poruchového prúdu pri jedinej poruche medzi živou časťou a neživou časťou alebo medzi živou časťou a zemou, nie je teda možné dosiahnuť požadovaný maximálny čas odpojenia podľa 411.3.2. Samočinné odpojenie pri poruche na jednosmernej časti </w:t>
      </w:r>
      <w:r>
        <w:rPr>
          <w:rFonts w:ascii="Arial" w:hAnsi="Arial" w:cs="Arial"/>
        </w:rPr>
        <w:t xml:space="preserve">(sieť IT) </w:t>
      </w:r>
      <w:r w:rsidRPr="00C3049A">
        <w:rPr>
          <w:rFonts w:ascii="Arial" w:hAnsi="Arial" w:cs="Arial"/>
        </w:rPr>
        <w:t>nie je nutné pri splnení podmienky ochranného uzemnenia neživých častí podľa</w:t>
      </w:r>
      <w:r>
        <w:rPr>
          <w:rFonts w:ascii="Arial" w:hAnsi="Arial" w:cs="Arial"/>
        </w:rPr>
        <w:t xml:space="preserve"> č</w:t>
      </w:r>
      <w:r w:rsidRPr="00C3049A">
        <w:rPr>
          <w:rFonts w:ascii="Arial" w:hAnsi="Arial" w:cs="Arial"/>
        </w:rPr>
        <w:t>l. 411.6.2</w:t>
      </w:r>
      <w:r>
        <w:rPr>
          <w:rFonts w:ascii="Arial" w:hAnsi="Arial" w:cs="Arial"/>
        </w:rPr>
        <w:t>.</w:t>
      </w:r>
    </w:p>
    <w:p w14:paraId="2349398C" w14:textId="0DA5087E" w:rsidR="00F275FC" w:rsidRPr="00EF65DD" w:rsidRDefault="00F275FC" w:rsidP="00A570A2">
      <w:pPr>
        <w:pStyle w:val="Nadpis2"/>
      </w:pPr>
      <w:bookmarkStart w:id="25" w:name="_Toc217347051"/>
      <w:r w:rsidRPr="00EF65DD">
        <w:t>Ochranné uzemnenie</w:t>
      </w:r>
      <w:bookmarkEnd w:id="24"/>
      <w:r w:rsidR="00DD1E2E">
        <w:t xml:space="preserve"> a pospájanie</w:t>
      </w:r>
      <w:bookmarkEnd w:id="25"/>
    </w:p>
    <w:p w14:paraId="23E94537" w14:textId="6EC0A0B3" w:rsidR="006E049B" w:rsidRDefault="009F7D95" w:rsidP="006E049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9F7D95">
        <w:rPr>
          <w:rFonts w:ascii="Arial" w:hAnsi="Arial" w:cs="Arial"/>
          <w:u w:val="single"/>
        </w:rPr>
        <w:t>{{SO01}}</w:t>
      </w:r>
      <w:r w:rsidR="002F215A">
        <w:rPr>
          <w:rFonts w:ascii="Arial" w:hAnsi="Arial" w:cs="Arial"/>
        </w:rPr>
        <w:t>- jestvujúci o</w:t>
      </w:r>
      <w:r w:rsidR="006E049B" w:rsidRPr="006E049B">
        <w:rPr>
          <w:rFonts w:ascii="Arial" w:hAnsi="Arial" w:cs="Arial"/>
        </w:rPr>
        <w:t xml:space="preserve">bjekt </w:t>
      </w:r>
      <w:r w:rsidR="002F215A">
        <w:rPr>
          <w:rFonts w:ascii="Arial" w:hAnsi="Arial" w:cs="Arial"/>
        </w:rPr>
        <w:t xml:space="preserve">s </w:t>
      </w:r>
      <w:r w:rsidR="006E049B">
        <w:rPr>
          <w:rFonts w:ascii="Arial" w:hAnsi="Arial" w:cs="Arial"/>
        </w:rPr>
        <w:t>jestvujúcou u</w:t>
      </w:r>
      <w:r w:rsidR="00491845">
        <w:rPr>
          <w:rFonts w:ascii="Arial" w:hAnsi="Arial" w:cs="Arial"/>
        </w:rPr>
        <w:t>zemňovac</w:t>
      </w:r>
      <w:r w:rsidR="006E049B">
        <w:rPr>
          <w:rFonts w:ascii="Arial" w:hAnsi="Arial" w:cs="Arial"/>
        </w:rPr>
        <w:t>ou</w:t>
      </w:r>
      <w:r w:rsidR="00491845">
        <w:rPr>
          <w:rFonts w:ascii="Arial" w:hAnsi="Arial" w:cs="Arial"/>
        </w:rPr>
        <w:t xml:space="preserve"> sústa</w:t>
      </w:r>
      <w:r w:rsidR="006E049B">
        <w:rPr>
          <w:rFonts w:ascii="Arial" w:hAnsi="Arial" w:cs="Arial"/>
        </w:rPr>
        <w:t>vou, ktor</w:t>
      </w:r>
      <w:r w:rsidR="002F215A">
        <w:rPr>
          <w:rFonts w:ascii="Arial" w:hAnsi="Arial" w:cs="Arial"/>
        </w:rPr>
        <w:t>á</w:t>
      </w:r>
      <w:r w:rsidR="00491845">
        <w:rPr>
          <w:rFonts w:ascii="Arial" w:hAnsi="Arial" w:cs="Arial"/>
        </w:rPr>
        <w:t xml:space="preserve"> slúži</w:t>
      </w:r>
      <w:r w:rsidR="00B66FC9">
        <w:rPr>
          <w:rFonts w:ascii="Arial" w:hAnsi="Arial" w:cs="Arial"/>
        </w:rPr>
        <w:t>a</w:t>
      </w:r>
      <w:r w:rsidR="00491845">
        <w:rPr>
          <w:rFonts w:ascii="Arial" w:hAnsi="Arial" w:cs="Arial"/>
        </w:rPr>
        <w:t xml:space="preserve"> súčasne ako ochranné i funkčné uzemnenie.</w:t>
      </w:r>
      <w:r w:rsidR="006E049B">
        <w:rPr>
          <w:rFonts w:ascii="Arial" w:hAnsi="Arial" w:cs="Arial"/>
        </w:rPr>
        <w:t xml:space="preserve"> </w:t>
      </w:r>
      <w:r w:rsidR="00876D52">
        <w:rPr>
          <w:rFonts w:ascii="Arial" w:hAnsi="Arial" w:cs="Arial"/>
        </w:rPr>
        <w:t>N</w:t>
      </w:r>
      <w:r w:rsidR="00DA73E0">
        <w:rPr>
          <w:rFonts w:ascii="Arial" w:hAnsi="Arial" w:cs="Arial"/>
        </w:rPr>
        <w:t xml:space="preserve">eživé časti inštalácie </w:t>
      </w:r>
      <w:r w:rsidR="00491845">
        <w:rPr>
          <w:rFonts w:ascii="Arial" w:hAnsi="Arial" w:cs="Arial"/>
        </w:rPr>
        <w:t>sú</w:t>
      </w:r>
      <w:r w:rsidR="00DA73E0">
        <w:rPr>
          <w:rFonts w:ascii="Arial" w:hAnsi="Arial" w:cs="Arial"/>
        </w:rPr>
        <w:t xml:space="preserve"> </w:t>
      </w:r>
      <w:r w:rsidR="00B8727C">
        <w:rPr>
          <w:rFonts w:ascii="Arial" w:hAnsi="Arial" w:cs="Arial"/>
        </w:rPr>
        <w:t>prostredníctvom ochranného vodiča spojené s</w:t>
      </w:r>
      <w:r w:rsidR="00E638A6">
        <w:rPr>
          <w:rFonts w:ascii="Arial" w:hAnsi="Arial" w:cs="Arial"/>
        </w:rPr>
        <w:t xml:space="preserve"> hlavnou uzemňovacou </w:t>
      </w:r>
      <w:proofErr w:type="spellStart"/>
      <w:r w:rsidR="00E638A6">
        <w:rPr>
          <w:rFonts w:ascii="Arial" w:hAnsi="Arial" w:cs="Arial"/>
        </w:rPr>
        <w:t>prípojnicou</w:t>
      </w:r>
      <w:proofErr w:type="spellEnd"/>
      <w:r w:rsidR="00E638A6">
        <w:rPr>
          <w:rFonts w:ascii="Arial" w:hAnsi="Arial" w:cs="Arial"/>
        </w:rPr>
        <w:t xml:space="preserve"> (ďalej len HUP), ktorá je spojená hlavným uzemňovacím vodičom s uzemneným bodom napájacej siete.</w:t>
      </w:r>
      <w:r w:rsidR="006E0EFF">
        <w:rPr>
          <w:rFonts w:ascii="Arial" w:hAnsi="Arial" w:cs="Arial"/>
        </w:rPr>
        <w:t xml:space="preserve"> </w:t>
      </w:r>
      <w:r w:rsidR="0021479F">
        <w:rPr>
          <w:rFonts w:ascii="Arial" w:hAnsi="Arial" w:cs="Arial"/>
        </w:rPr>
        <w:t xml:space="preserve">HUP plní zároveň aj funkciu </w:t>
      </w:r>
      <w:proofErr w:type="spellStart"/>
      <w:r w:rsidR="0021479F">
        <w:rPr>
          <w:rFonts w:ascii="Arial" w:hAnsi="Arial" w:cs="Arial"/>
        </w:rPr>
        <w:t>ekvipotenciálnej</w:t>
      </w:r>
      <w:proofErr w:type="spellEnd"/>
      <w:r w:rsidR="0021479F">
        <w:rPr>
          <w:rFonts w:ascii="Arial" w:hAnsi="Arial" w:cs="Arial"/>
        </w:rPr>
        <w:t xml:space="preserve"> </w:t>
      </w:r>
      <w:proofErr w:type="spellStart"/>
      <w:r w:rsidR="0021479F">
        <w:rPr>
          <w:rFonts w:ascii="Arial" w:hAnsi="Arial" w:cs="Arial"/>
        </w:rPr>
        <w:t>prípojnice</w:t>
      </w:r>
      <w:proofErr w:type="spellEnd"/>
      <w:r w:rsidR="0021479F">
        <w:rPr>
          <w:rFonts w:ascii="Arial" w:hAnsi="Arial" w:cs="Arial"/>
        </w:rPr>
        <w:t xml:space="preserve"> (ďalej len EP) ochranného pospájania.</w:t>
      </w:r>
      <w:r w:rsidR="006E049B">
        <w:rPr>
          <w:rFonts w:ascii="Arial" w:hAnsi="Arial" w:cs="Arial"/>
        </w:rPr>
        <w:t xml:space="preserve"> V zmysle STN 33 2000-4-41 a STN 33 2000-5-54 je cieľom ochranného pospájania vyrovnať v blízkosti chránenej časti potenciál všetkých dosiahnuteľných vodivých častí na rovnakú úroveň s nulovým potenciálom zeme. </w:t>
      </w:r>
      <w:r w:rsidR="006E049B" w:rsidRPr="00046D06">
        <w:rPr>
          <w:rFonts w:ascii="Arial" w:hAnsi="Arial" w:cs="Arial"/>
        </w:rPr>
        <w:t>Hlavné ochranné pospájanie tvorí základ pre vyrovnanie potenciálu medzi všetkými neživými časťami.</w:t>
      </w:r>
      <w:r w:rsidR="006E049B">
        <w:rPr>
          <w:rFonts w:ascii="Arial" w:hAnsi="Arial" w:cs="Arial"/>
        </w:rPr>
        <w:t xml:space="preserve"> K ochrannému pospájaniu je pripojený uzemňovací vodič, HUP a ďalšie vodivé časti v zmysle STN 33 2000-4-41 čl. 411.3.1.2.</w:t>
      </w:r>
    </w:p>
    <w:p w14:paraId="5D23A395" w14:textId="74214E9B" w:rsidR="002F215A" w:rsidRPr="00A13C19" w:rsidRDefault="002F215A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B0108C">
        <w:rPr>
          <w:rFonts w:ascii="Arial" w:hAnsi="Arial" w:cs="Arial"/>
        </w:rPr>
        <w:t xml:space="preserve">Na </w:t>
      </w:r>
      <w:proofErr w:type="spellStart"/>
      <w:r w:rsidRPr="00B0108C">
        <w:rPr>
          <w:rFonts w:ascii="Arial" w:hAnsi="Arial" w:cs="Arial"/>
        </w:rPr>
        <w:t>ekvipotenciálnu</w:t>
      </w:r>
      <w:proofErr w:type="spellEnd"/>
      <w:r w:rsidRPr="00B0108C">
        <w:rPr>
          <w:rFonts w:ascii="Arial" w:hAnsi="Arial" w:cs="Arial"/>
        </w:rPr>
        <w:t xml:space="preserve"> </w:t>
      </w:r>
      <w:proofErr w:type="spellStart"/>
      <w:r w:rsidRPr="00B0108C">
        <w:rPr>
          <w:rFonts w:ascii="Arial" w:hAnsi="Arial" w:cs="Arial"/>
        </w:rPr>
        <w:t>prípojnicu</w:t>
      </w:r>
      <w:proofErr w:type="spellEnd"/>
      <w:r w:rsidRPr="00B0108C">
        <w:rPr>
          <w:rFonts w:ascii="Arial" w:hAnsi="Arial" w:cs="Arial"/>
        </w:rPr>
        <w:t xml:space="preserve"> EP </w:t>
      </w:r>
      <w:r>
        <w:rPr>
          <w:rFonts w:ascii="Arial" w:hAnsi="Arial" w:cs="Arial"/>
        </w:rPr>
        <w:t>budú</w:t>
      </w:r>
      <w:r w:rsidRPr="00B0108C">
        <w:rPr>
          <w:rFonts w:ascii="Arial" w:hAnsi="Arial" w:cs="Arial"/>
        </w:rPr>
        <w:t xml:space="preserve"> pripojené vodiče hlavného pospájania s prierezmi podľa STN 33 2000-5-54 čl. 544.1.1, teda nesmú mať menší prierez než 6mm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meď, alebo 16mm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hliník, alebo 50mm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oceľ</w:t>
      </w:r>
      <w:r w:rsidR="00B460DE">
        <w:rPr>
          <w:rFonts w:ascii="Arial" w:hAnsi="Arial" w:cs="Arial"/>
        </w:rPr>
        <w:t>, a teda:</w:t>
      </w:r>
    </w:p>
    <w:p w14:paraId="30AB91D9" w14:textId="38360175" w:rsidR="005E7307" w:rsidRDefault="002F215A" w:rsidP="005E7307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b/>
          <w:bCs/>
        </w:rPr>
      </w:pPr>
      <w:r w:rsidRPr="00B0108C">
        <w:rPr>
          <w:rFonts w:ascii="Arial" w:hAnsi="Arial" w:cs="Arial"/>
          <w:b/>
          <w:bCs/>
        </w:rPr>
        <w:tab/>
        <w:t>RFV</w:t>
      </w:r>
      <w:r w:rsidRPr="00B0108C">
        <w:rPr>
          <w:rFonts w:ascii="Arial" w:hAnsi="Arial" w:cs="Arial"/>
          <w:b/>
          <w:bCs/>
        </w:rPr>
        <w:tab/>
      </w:r>
      <w:r w:rsidRPr="00B0108C">
        <w:rPr>
          <w:rFonts w:ascii="Arial" w:hAnsi="Arial" w:cs="Arial"/>
        </w:rPr>
        <w:t>FV rozvádzač</w:t>
      </w:r>
      <w:r w:rsidRPr="00B0108C">
        <w:rPr>
          <w:rFonts w:ascii="Arial" w:hAnsi="Arial" w:cs="Arial"/>
          <w:b/>
          <w:bCs/>
        </w:rPr>
        <w:t xml:space="preserve"> </w:t>
      </w:r>
      <w:r w:rsidRPr="00B0108C">
        <w:rPr>
          <w:rFonts w:ascii="Arial" w:hAnsi="Arial" w:cs="Arial"/>
        </w:rPr>
        <w:t>vodičom</w:t>
      </w:r>
      <w:r w:rsidRPr="00B0108C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b/>
          <w:bCs/>
          <w:highlight w:val="yellow"/>
        </w:rPr>
        <w:t>H07V-K 1x</w:t>
      </w:r>
      <w:r w:rsidR="00F050A3" w:rsidRPr="00E5745A">
        <w:rPr>
          <w:rFonts w:ascii="Arial" w:hAnsi="Arial" w:cs="Arial"/>
          <w:b/>
          <w:bCs/>
          <w:highlight w:val="yellow"/>
        </w:rPr>
        <w:t>50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B0108C">
        <w:rPr>
          <w:rFonts w:ascii="Arial" w:hAnsi="Arial" w:cs="Arial"/>
          <w:b/>
          <w:bCs/>
        </w:rPr>
        <w:t>,</w:t>
      </w:r>
    </w:p>
    <w:p w14:paraId="086F1C28" w14:textId="72267CE0" w:rsidR="002F215A" w:rsidRPr="00E5745A" w:rsidRDefault="002F215A" w:rsidP="002F215A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bCs/>
        </w:rPr>
        <w:tab/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8D12F0" w:rsidRPr="00E5745A">
        <w:rPr>
          <w:rFonts w:ascii="Arial" w:hAnsi="Arial" w:cs="Arial"/>
          <w:b/>
          <w:bCs/>
          <w:highlight w:val="yellow"/>
        </w:rPr>
        <w:t>0</w:t>
      </w:r>
      <w:r w:rsidRPr="00E5745A">
        <w:rPr>
          <w:rFonts w:ascii="Arial" w:hAnsi="Arial" w:cs="Arial"/>
          <w:b/>
          <w:bCs/>
          <w:highlight w:val="yellow"/>
        </w:rPr>
        <w:tab/>
      </w:r>
      <w:proofErr w:type="spellStart"/>
      <w:r w:rsidRPr="00E5745A">
        <w:rPr>
          <w:rFonts w:ascii="Arial" w:hAnsi="Arial" w:cs="Arial"/>
          <w:highlight w:val="yellow"/>
        </w:rPr>
        <w:t>Ekvipotenciálna</w:t>
      </w:r>
      <w:proofErr w:type="spellEnd"/>
      <w:r w:rsidRPr="00E5745A">
        <w:rPr>
          <w:rFonts w:ascii="Arial" w:hAnsi="Arial" w:cs="Arial"/>
          <w:highlight w:val="yellow"/>
        </w:rPr>
        <w:t xml:space="preserve"> svorkovnica na streche</w:t>
      </w:r>
      <w:r w:rsidRPr="00E5745A">
        <w:rPr>
          <w:rFonts w:ascii="Arial" w:hAnsi="Arial" w:cs="Arial"/>
          <w:b/>
          <w:bCs/>
          <w:highlight w:val="yellow"/>
        </w:rPr>
        <w:t xml:space="preserve"> </w:t>
      </w:r>
      <w:r w:rsidRPr="00E5745A">
        <w:rPr>
          <w:rFonts w:ascii="Arial" w:hAnsi="Arial" w:cs="Arial"/>
          <w:highlight w:val="yellow"/>
        </w:rPr>
        <w:t>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35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.</w:t>
      </w:r>
    </w:p>
    <w:p w14:paraId="1D1FF330" w14:textId="313C77E4" w:rsidR="00B460DE" w:rsidRPr="00E5745A" w:rsidRDefault="00B460DE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highlight w:val="yellow"/>
        </w:rPr>
        <w:t>Pre potreby ochranného pospájania zariadení umiestnených na streche bude inštalovaných</w:t>
      </w:r>
      <w:r w:rsidR="002F215A" w:rsidRPr="00E5745A">
        <w:rPr>
          <w:rFonts w:ascii="Arial" w:hAnsi="Arial" w:cs="Arial"/>
          <w:highlight w:val="yellow"/>
        </w:rPr>
        <w:t xml:space="preserve"> </w:t>
      </w:r>
      <w:r w:rsidR="003201CD" w:rsidRPr="00E5745A">
        <w:rPr>
          <w:rFonts w:ascii="Arial" w:hAnsi="Arial" w:cs="Arial"/>
          <w:highlight w:val="yellow"/>
        </w:rPr>
        <w:t>4</w:t>
      </w:r>
      <w:r w:rsidRPr="00E5745A">
        <w:rPr>
          <w:rFonts w:ascii="Arial" w:hAnsi="Arial" w:cs="Arial"/>
          <w:highlight w:val="yellow"/>
        </w:rPr>
        <w:t xml:space="preserve">ks podružných </w:t>
      </w:r>
      <w:proofErr w:type="spellStart"/>
      <w:r w:rsidRPr="00E5745A">
        <w:rPr>
          <w:rFonts w:ascii="Arial" w:hAnsi="Arial" w:cs="Arial"/>
          <w:highlight w:val="yellow"/>
        </w:rPr>
        <w:t>ekvipotenciálnych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r w:rsidR="002F215A" w:rsidRPr="00E5745A">
        <w:rPr>
          <w:rFonts w:ascii="Arial" w:hAnsi="Arial" w:cs="Arial"/>
          <w:highlight w:val="yellow"/>
        </w:rPr>
        <w:t>svorkovn</w:t>
      </w:r>
      <w:r w:rsidRPr="00E5745A">
        <w:rPr>
          <w:rFonts w:ascii="Arial" w:hAnsi="Arial" w:cs="Arial"/>
          <w:highlight w:val="yellow"/>
        </w:rPr>
        <w:t xml:space="preserve">íc </w:t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3201CD" w:rsidRPr="00E5745A">
        <w:rPr>
          <w:rFonts w:ascii="Arial" w:hAnsi="Arial" w:cs="Arial"/>
          <w:b/>
          <w:bCs/>
          <w:highlight w:val="yellow"/>
        </w:rPr>
        <w:t>1</w:t>
      </w:r>
      <w:r w:rsidRPr="00E5745A">
        <w:rPr>
          <w:rFonts w:ascii="Arial" w:hAnsi="Arial" w:cs="Arial"/>
          <w:b/>
          <w:bCs/>
          <w:highlight w:val="yellow"/>
        </w:rPr>
        <w:t>÷</w:t>
      </w:r>
      <w:r w:rsidR="003201CD" w:rsidRPr="00E5745A">
        <w:rPr>
          <w:rFonts w:ascii="Arial" w:hAnsi="Arial" w:cs="Arial"/>
          <w:b/>
          <w:bCs/>
          <w:highlight w:val="yellow"/>
        </w:rPr>
        <w:t>4</w:t>
      </w:r>
      <w:r w:rsidRPr="00E5745A">
        <w:rPr>
          <w:rFonts w:ascii="Arial" w:hAnsi="Arial" w:cs="Arial"/>
          <w:highlight w:val="yellow"/>
        </w:rPr>
        <w:t xml:space="preserve"> navzájom prepojených zelenožltým 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25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 xml:space="preserve">. K týmto podružným </w:t>
      </w:r>
      <w:proofErr w:type="spellStart"/>
      <w:r w:rsidRPr="00E5745A">
        <w:rPr>
          <w:rFonts w:ascii="Arial" w:hAnsi="Arial" w:cs="Arial"/>
          <w:highlight w:val="yellow"/>
        </w:rPr>
        <w:t>ekvipotenciálnym</w:t>
      </w:r>
      <w:proofErr w:type="spellEnd"/>
      <w:r w:rsidRPr="00E5745A">
        <w:rPr>
          <w:rFonts w:ascii="Arial" w:hAnsi="Arial" w:cs="Arial"/>
          <w:highlight w:val="yellow"/>
        </w:rPr>
        <w:t xml:space="preserve"> svorkovniciam budú pripojené časti FVZ:</w:t>
      </w:r>
    </w:p>
    <w:p w14:paraId="47BB4A1A" w14:textId="15705AC3" w:rsidR="002F215A" w:rsidRPr="00E5745A" w:rsidRDefault="00B460DE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4E6C01" w:rsidRPr="004E6C01">
        <w:rPr>
          <w:rFonts w:ascii="Arial" w:hAnsi="Arial" w:cs="Arial"/>
          <w:b/>
          <w:bCs/>
        </w:rPr>
        <w:t>{{</w:t>
      </w:r>
      <w:proofErr w:type="spellStart"/>
      <w:r w:rsidR="004E6C01" w:rsidRPr="004E6C01">
        <w:rPr>
          <w:rFonts w:ascii="Arial" w:hAnsi="Arial" w:cs="Arial"/>
          <w:b/>
          <w:bCs/>
        </w:rPr>
        <w:t>oznacenie_menic</w:t>
      </w:r>
      <w:proofErr w:type="spellEnd"/>
      <w:r w:rsidR="004E6C01" w:rsidRPr="004E6C01">
        <w:rPr>
          <w:rFonts w:ascii="Arial" w:hAnsi="Arial" w:cs="Arial"/>
          <w:b/>
          <w:bCs/>
        </w:rPr>
        <w:t>}}</w:t>
      </w:r>
      <w:r w:rsidR="004E6C01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highlight w:val="yellow"/>
        </w:rPr>
        <w:tab/>
        <w:t xml:space="preserve">FV </w:t>
      </w:r>
      <w:proofErr w:type="spellStart"/>
      <w:r w:rsidRPr="00E5745A">
        <w:rPr>
          <w:rFonts w:ascii="Arial" w:hAnsi="Arial" w:cs="Arial"/>
          <w:highlight w:val="yellow"/>
        </w:rPr>
        <w:t>striedače</w:t>
      </w:r>
      <w:proofErr w:type="spellEnd"/>
      <w:r w:rsidRPr="00E5745A">
        <w:rPr>
          <w:rFonts w:ascii="Arial" w:hAnsi="Arial" w:cs="Arial"/>
          <w:highlight w:val="yellow"/>
        </w:rPr>
        <w:t xml:space="preserve"> 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1x16mm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,</w:t>
      </w:r>
    </w:p>
    <w:p w14:paraId="23D7A150" w14:textId="0F9782D7" w:rsidR="00E24D18" w:rsidRDefault="00E24D18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9A5E34">
        <w:rPr>
          <w:rFonts w:ascii="Arial" w:hAnsi="Arial" w:cs="Arial"/>
          <w:b/>
          <w:bCs/>
          <w:highlight w:val="yellow"/>
        </w:rPr>
        <w:t>FG</w:t>
      </w:r>
      <w:r w:rsidRPr="00E5745A">
        <w:rPr>
          <w:rFonts w:ascii="Arial" w:hAnsi="Arial" w:cs="Arial"/>
          <w:b/>
          <w:bCs/>
          <w:highlight w:val="yellow"/>
        </w:rPr>
        <w:t xml:space="preserve">101÷103         </w:t>
      </w:r>
      <w:proofErr w:type="spellStart"/>
      <w:r w:rsidRPr="00E5745A">
        <w:rPr>
          <w:rFonts w:ascii="Arial" w:hAnsi="Arial" w:cs="Arial"/>
          <w:highlight w:val="yellow"/>
        </w:rPr>
        <w:t>Striedač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bateriového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uložiska</w:t>
      </w:r>
      <w:proofErr w:type="spellEnd"/>
      <w:r w:rsidRPr="00E5745A">
        <w:rPr>
          <w:rFonts w:ascii="Arial" w:hAnsi="Arial" w:cs="Arial"/>
          <w:b/>
          <w:bCs/>
          <w:highlight w:val="yellow"/>
        </w:rPr>
        <w:t xml:space="preserve"> H07V-K 1x50mm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</w:p>
    <w:p w14:paraId="71620F7A" w14:textId="06A45116" w:rsidR="009828A3" w:rsidRDefault="009828A3" w:rsidP="00A570A2">
      <w:pPr>
        <w:pStyle w:val="Nadpis2"/>
      </w:pPr>
      <w:bookmarkStart w:id="26" w:name="_Toc112021230"/>
      <w:bookmarkStart w:id="27" w:name="_Toc217347052"/>
      <w:r>
        <w:lastRenderedPageBreak/>
        <w:t>Doplnkové o</w:t>
      </w:r>
      <w:r w:rsidRPr="00EF65DD">
        <w:t xml:space="preserve">chranné </w:t>
      </w:r>
      <w:r>
        <w:t>pospájanie</w:t>
      </w:r>
      <w:bookmarkEnd w:id="26"/>
      <w:bookmarkEnd w:id="27"/>
    </w:p>
    <w:p w14:paraId="309344F2" w14:textId="463AE24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Doplnkové ochranné pospájanie v zmysle STN 33 2000-4-41 čl. 415.2 musí zahrňovať všetky súčasne prístupné </w:t>
      </w:r>
      <w:r w:rsidRPr="00650AF6">
        <w:rPr>
          <w:rFonts w:ascii="Arial" w:hAnsi="Arial" w:cs="Arial"/>
        </w:rPr>
        <w:t>neživé časti pripevnených</w:t>
      </w:r>
      <w:r>
        <w:rPr>
          <w:rFonts w:ascii="Arial" w:hAnsi="Arial" w:cs="Arial"/>
        </w:rPr>
        <w:t xml:space="preserve"> </w:t>
      </w:r>
      <w:r w:rsidRPr="00650AF6">
        <w:rPr>
          <w:rFonts w:ascii="Arial" w:hAnsi="Arial" w:cs="Arial"/>
        </w:rPr>
        <w:t>zariadení a cudzie vodivé časti</w:t>
      </w:r>
      <w:r>
        <w:rPr>
          <w:rFonts w:ascii="Arial" w:hAnsi="Arial" w:cs="Arial"/>
        </w:rPr>
        <w:t xml:space="preserve">. </w:t>
      </w:r>
      <w:r w:rsidRPr="00650AF6">
        <w:rPr>
          <w:rFonts w:ascii="Arial" w:hAnsi="Arial" w:cs="Arial"/>
        </w:rPr>
        <w:t>Sústava pospájania musí byť spojená s ochrannými vodičmi všetkých zariadení</w:t>
      </w:r>
      <w:r>
        <w:rPr>
          <w:rFonts w:ascii="Arial" w:hAnsi="Arial" w:cs="Arial"/>
        </w:rPr>
        <w:t>.</w:t>
      </w:r>
    </w:p>
    <w:p w14:paraId="1CC8D594" w14:textId="7777777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</w:p>
    <w:p w14:paraId="5FB65B31" w14:textId="77777777" w:rsidR="009828A3" w:rsidRPr="00666DEC" w:rsidRDefault="009828A3" w:rsidP="009828A3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Vodiče doplnkového pospájania</w:t>
      </w:r>
      <w:r>
        <w:rPr>
          <w:rFonts w:ascii="Arial" w:hAnsi="Arial" w:cs="Arial"/>
        </w:rPr>
        <w:t xml:space="preserve"> v zmysle STN 33 2000-5-54 čl. 547.1.2 </w:t>
      </w:r>
      <w:r w:rsidRPr="00666DEC">
        <w:rPr>
          <w:rFonts w:ascii="Arial" w:hAnsi="Arial" w:cs="Arial"/>
        </w:rPr>
        <w:t>nesmú mať prierez menší, ako je prierez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najmenšieho ochranného vodiča pripojeného na neživé časti.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Vodiče doplnkového pospájania spájajúce neživé časti a cudzie vodivé časti nesmú mať menší prierez,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ako je polovica prierezu zodpovedajúceho ochranného vodiča.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 xml:space="preserve">Požiadavka </w:t>
      </w:r>
      <w:r>
        <w:rPr>
          <w:rFonts w:ascii="Arial" w:hAnsi="Arial" w:cs="Arial"/>
        </w:rPr>
        <w:t xml:space="preserve">čl. </w:t>
      </w:r>
      <w:r w:rsidRPr="00666DEC">
        <w:rPr>
          <w:rFonts w:ascii="Arial" w:hAnsi="Arial" w:cs="Arial"/>
        </w:rPr>
        <w:t>543.1.3 sa musí splniť</w:t>
      </w:r>
      <w:r>
        <w:rPr>
          <w:rFonts w:ascii="Arial" w:hAnsi="Arial" w:cs="Arial"/>
        </w:rPr>
        <w:t>, teda p</w:t>
      </w:r>
      <w:r w:rsidRPr="00666DEC">
        <w:rPr>
          <w:rFonts w:ascii="Arial" w:hAnsi="Arial" w:cs="Arial"/>
        </w:rPr>
        <w:t>rierez ochranného vodiča, ktorý nie je časťou silového kábla alebo jeho plášťom, nesmie byť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 žiadnom prípade menší ako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2,5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je chránený pred mechanickým poškodením</w:t>
      </w:r>
      <w:r>
        <w:rPr>
          <w:rFonts w:ascii="Arial" w:hAnsi="Arial" w:cs="Arial"/>
        </w:rPr>
        <w:t xml:space="preserve"> a </w:t>
      </w:r>
      <w:r w:rsidRPr="00666DEC">
        <w:rPr>
          <w:rFonts w:ascii="Arial" w:hAnsi="Arial" w:cs="Arial"/>
        </w:rPr>
        <w:t>4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nie je chránený pred mechanickým poškodením.</w:t>
      </w:r>
    </w:p>
    <w:p w14:paraId="71D54B21" w14:textId="5592089A" w:rsidR="009828A3" w:rsidRDefault="009828A3" w:rsidP="009828A3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Doplnkové pospájanie môžu tvoriť cudzie vodivé časti trvalého charakteru, ako sú napríklad oceľové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konštrukcie, alebo doplnkové vodiče, prípadne obidva spôsoby.</w:t>
      </w:r>
    </w:p>
    <w:p w14:paraId="7A7E4411" w14:textId="17E5A705" w:rsidR="00175767" w:rsidRDefault="00175767" w:rsidP="00A570A2">
      <w:pPr>
        <w:pStyle w:val="Nadpis2"/>
      </w:pPr>
      <w:bookmarkStart w:id="28" w:name="_Toc217347053"/>
      <w:r>
        <w:t xml:space="preserve">Ochrana </w:t>
      </w:r>
      <w:r w:rsidR="007A6FA9">
        <w:t xml:space="preserve">zariadení </w:t>
      </w:r>
      <w:r>
        <w:t>pred bleskom</w:t>
      </w:r>
      <w:r w:rsidR="007A6FA9">
        <w:t xml:space="preserve"> a prepätím</w:t>
      </w:r>
      <w:bookmarkEnd w:id="28"/>
    </w:p>
    <w:p w14:paraId="7F57E191" w14:textId="5A2D1A83" w:rsidR="007A36FB" w:rsidRPr="004E6C01" w:rsidRDefault="007A6FA9" w:rsidP="004E6C01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7A6FA9">
        <w:rPr>
          <w:rFonts w:ascii="Arial" w:hAnsi="Arial" w:cs="Arial"/>
        </w:rPr>
        <w:t>Komplexná ochrana pred bleskom a prepätím predstavuje vonkajšiu a vnútornú ochranu stavebných objektov a elektrických zariadení.</w:t>
      </w:r>
    </w:p>
    <w:p w14:paraId="78CA85E8" w14:textId="30475807" w:rsidR="007A6FA9" w:rsidRDefault="007A6FA9" w:rsidP="00210522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7A6FA9">
        <w:rPr>
          <w:rFonts w:ascii="Arial" w:hAnsi="Arial" w:cs="Arial"/>
          <w:b/>
          <w:bCs/>
        </w:rPr>
        <w:t>Vonkajšia ochrana pred bleskom:</w:t>
      </w:r>
    </w:p>
    <w:p w14:paraId="0B03BF7E" w14:textId="2FE277B0" w:rsidR="00486ED1" w:rsidRPr="00486ED1" w:rsidRDefault="00E5745A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bookmarkStart w:id="29" w:name="_Toc143154879"/>
      <w:r w:rsidRPr="00486ED1">
        <w:rPr>
          <w:rFonts w:ascii="Arial" w:hAnsi="Arial" w:cs="Arial"/>
          <w:highlight w:val="yellow"/>
        </w:rPr>
        <w:t>Objekt disponuje jestvujúcou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>vonkajšou ochranou pred bleskom izolovaným (oddialeným) LPS vyhotoveným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 xml:space="preserve">v súlade s normami STN EN 62305-1÷4 a STN 33 2000-5-54. Riešenie vonkajšej inštalácie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je navrhnuté s prihliadnutím na dodržanie minimálnej odstupovej vzdialenosti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alebo od zvodov.</w:t>
      </w:r>
    </w:p>
    <w:p w14:paraId="2E5171A8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proofErr w:type="spellStart"/>
      <w:r w:rsidRPr="00486ED1">
        <w:rPr>
          <w:rFonts w:ascii="Arial" w:hAnsi="Arial" w:cs="Arial"/>
          <w:highlight w:val="yellow"/>
        </w:rPr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zariadenie bude chránené pred bleskom metódou ochrany valivej gule,  prípadne bude podľa potreby modifikovaná </w:t>
      </w:r>
      <w:proofErr w:type="spellStart"/>
      <w:r w:rsidRPr="00486ED1">
        <w:rPr>
          <w:rFonts w:ascii="Arial" w:hAnsi="Arial" w:cs="Arial"/>
          <w:highlight w:val="yellow"/>
        </w:rPr>
        <w:t>zachytávacia</w:t>
      </w:r>
      <w:proofErr w:type="spellEnd"/>
      <w:r w:rsidRPr="00486ED1">
        <w:rPr>
          <w:rFonts w:ascii="Arial" w:hAnsi="Arial" w:cs="Arial"/>
          <w:highlight w:val="yellow"/>
        </w:rPr>
        <w:t xml:space="preserve"> sústava doplnením o nové </w:t>
      </w:r>
      <w:proofErr w:type="spellStart"/>
      <w:r w:rsidRPr="00486ED1">
        <w:rPr>
          <w:rFonts w:ascii="Arial" w:hAnsi="Arial" w:cs="Arial"/>
          <w:highlight w:val="yellow"/>
        </w:rPr>
        <w:t>zachytávacie</w:t>
      </w:r>
      <w:proofErr w:type="spellEnd"/>
      <w:r w:rsidRPr="00486ED1">
        <w:rPr>
          <w:rFonts w:ascii="Arial" w:hAnsi="Arial" w:cs="Arial"/>
          <w:highlight w:val="yellow"/>
        </w:rPr>
        <w:t xml:space="preserve"> tyče. Miesta križovania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s inštaláciou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(káblovými žľabmi) budú modifikované technickými prostriedkami pre potrebu dodržania odstupovej vzdialenosti oddialením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sústavy, prípadne izolovaným vodičom zodpovedajúcej dĺžky pre zabezpečenie ekvivalentnej odstupovej vzdialenosti.</w:t>
      </w:r>
    </w:p>
    <w:p w14:paraId="6BC505B8" w14:textId="77777777" w:rsidR="00486ED1" w:rsidRPr="00486ED1" w:rsidRDefault="00486ED1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</w:p>
    <w:p w14:paraId="0581F77A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486ED1">
        <w:rPr>
          <w:rFonts w:ascii="Arial" w:hAnsi="Arial" w:cs="Arial"/>
          <w:highlight w:val="yellow"/>
        </w:rPr>
        <w:t xml:space="preserve">Minimálna odstupová vzdialenosť (s)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je v rôznych miestach odlišná, v závislosti od vzdialenosti k najbližšiemu zvodu bleskového prúdu. Jednotná minimálna odstupová vzdialenosť bude stanovená výpočtom v mieste s najväčšou vzdialenosťou k najbližšiemu zvodu.</w:t>
      </w:r>
    </w:p>
    <w:p w14:paraId="65FFB4B2" w14:textId="77777777" w:rsidR="00E5745A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yellow"/>
        </w:rPr>
        <w:lastRenderedPageBreak/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zariadenia na streche takejto stavby sú plne chránené vonkajšou ochranou pred bleskom.</w:t>
      </w:r>
      <w:bookmarkEnd w:id="29"/>
    </w:p>
    <w:p w14:paraId="059EDD2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</w:p>
    <w:p w14:paraId="3A966E8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  <w:highlight w:val="cyan"/>
        </w:rPr>
      </w:pPr>
      <w:r w:rsidRPr="00486ED1">
        <w:rPr>
          <w:rFonts w:ascii="Arial" w:hAnsi="Arial" w:cs="Arial"/>
          <w:highlight w:val="cyan"/>
        </w:rPr>
        <w:t xml:space="preserve">Objekt disponuje jestvujúcou vonkajšou ochranou pred bleskom neizolovaným (neoddialeným) LPS na vodivej strešnej krytine, avšak z architektonického hľadiska nie je možné dodržať odstupovú vzdialenosť. Z tohto dôvodu je vonkajšia časť </w:t>
      </w:r>
      <w:proofErr w:type="spellStart"/>
      <w:r w:rsidRPr="00486ED1">
        <w:rPr>
          <w:rFonts w:ascii="Arial" w:hAnsi="Arial" w:cs="Arial"/>
          <w:highlight w:val="cyan"/>
        </w:rPr>
        <w:t>fotovoltického</w:t>
      </w:r>
      <w:proofErr w:type="spellEnd"/>
      <w:r w:rsidRPr="00486ED1">
        <w:rPr>
          <w:rFonts w:ascii="Arial" w:hAnsi="Arial" w:cs="Arial"/>
          <w:highlight w:val="cyan"/>
        </w:rPr>
        <w:t xml:space="preserve"> systému riešená vonkajšou ochranou pred bleskom bez dodržania odstupovej vzdialenosti od jestvujúcej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sústavy alebo od zvodov. </w:t>
      </w: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zariadenie pripojené priamo ku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sústave plní funkciu náhodného zachytávača.</w:t>
      </w:r>
    </w:p>
    <w:p w14:paraId="4C842C28" w14:textId="3A1BC80A" w:rsidR="00486ED1" w:rsidRPr="00486ED1" w:rsidRDefault="00486ED1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zariadenia na streche takejto stavby nie sú chránené vonkajšou ochranou pred bleskom. Zákazník je informovaný o nedostatkoch tohto riešenia a z neho vyplývajúcich rizikách strát spôsobených úderom blesku, jedná sa tak o akceptovateľné riziko.</w:t>
      </w:r>
    </w:p>
    <w:p w14:paraId="2D8013E3" w14:textId="77777777" w:rsidR="00E5745A" w:rsidRPr="00CA48FA" w:rsidRDefault="00E5745A" w:rsidP="00E5745A">
      <w:pPr>
        <w:pStyle w:val="Nadpis2"/>
        <w:numPr>
          <w:ilvl w:val="0"/>
          <w:numId w:val="0"/>
        </w:numPr>
        <w:ind w:left="851"/>
        <w:jc w:val="both"/>
      </w:pPr>
      <w:bookmarkStart w:id="30" w:name="_Toc192854027"/>
      <w:bookmarkStart w:id="31" w:name="_Toc217347054"/>
      <w:r w:rsidRPr="00CA48FA">
        <w:t>V</w:t>
      </w:r>
      <w:r>
        <w:t>nútorná</w:t>
      </w:r>
      <w:r w:rsidRPr="00CA48FA">
        <w:t xml:space="preserve"> ochrana pred bleskom a prepätím</w:t>
      </w:r>
      <w:bookmarkEnd w:id="30"/>
      <w:bookmarkEnd w:id="31"/>
    </w:p>
    <w:p w14:paraId="2587A769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Všetky časti (vnútorná aj vonkajšia)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systému majú ochranné uzemnenie a pospájanie, doplnkové pospájanie pripojeného ku hlavnej uzemňovacej svorkovnici alebo </w:t>
      </w:r>
      <w:proofErr w:type="spellStart"/>
      <w:r>
        <w:rPr>
          <w:rFonts w:ascii="Arial" w:hAnsi="Arial" w:cs="Arial"/>
        </w:rPr>
        <w:t>prípojnici</w:t>
      </w:r>
      <w:proofErr w:type="spellEnd"/>
      <w:r>
        <w:rPr>
          <w:rFonts w:ascii="Arial" w:hAnsi="Arial" w:cs="Arial"/>
        </w:rPr>
        <w:t xml:space="preserve">. Pre potreby ochranného pospájania vonkajšej časti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systému budú inštalované podružné </w:t>
      </w:r>
      <w:proofErr w:type="spellStart"/>
      <w:r>
        <w:rPr>
          <w:rFonts w:ascii="Arial" w:hAnsi="Arial" w:cs="Arial"/>
        </w:rPr>
        <w:t>ekvipotenciálne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svorkovníce</w:t>
      </w:r>
      <w:proofErr w:type="spellEnd"/>
      <w:r>
        <w:rPr>
          <w:rFonts w:ascii="Arial" w:hAnsi="Arial" w:cs="Arial"/>
        </w:rPr>
        <w:t xml:space="preserve"> alebo </w:t>
      </w:r>
      <w:proofErr w:type="spellStart"/>
      <w:r>
        <w:rPr>
          <w:rFonts w:ascii="Arial" w:hAnsi="Arial" w:cs="Arial"/>
        </w:rPr>
        <w:t>prípojnice</w:t>
      </w:r>
      <w:proofErr w:type="spellEnd"/>
      <w:r>
        <w:rPr>
          <w:rFonts w:ascii="Arial" w:hAnsi="Arial" w:cs="Arial"/>
        </w:rPr>
        <w:t xml:space="preserve"> (</w:t>
      </w:r>
      <w:r w:rsidRPr="00A41005">
        <w:rPr>
          <w:rFonts w:ascii="Arial" w:hAnsi="Arial" w:cs="Arial"/>
        </w:rPr>
        <w:t>EP</w:t>
      </w:r>
      <w:r>
        <w:rPr>
          <w:rFonts w:ascii="Arial" w:hAnsi="Arial" w:cs="Arial"/>
        </w:rPr>
        <w:t xml:space="preserve">) pripojené k hlavnej uzemňovacej svorkovnici alebo </w:t>
      </w:r>
      <w:proofErr w:type="spellStart"/>
      <w:r>
        <w:rPr>
          <w:rFonts w:ascii="Arial" w:hAnsi="Arial" w:cs="Arial"/>
        </w:rPr>
        <w:t>prípojnici</w:t>
      </w:r>
      <w:proofErr w:type="spellEnd"/>
      <w:r>
        <w:rPr>
          <w:rFonts w:ascii="Arial" w:hAnsi="Arial" w:cs="Arial"/>
        </w:rPr>
        <w:t>.</w:t>
      </w:r>
    </w:p>
    <w:p w14:paraId="602E269B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4D2E29">
        <w:rPr>
          <w:rFonts w:ascii="Arial" w:hAnsi="Arial" w:cs="Arial"/>
        </w:rPr>
        <w:t xml:space="preserve">STN 33 2000-7-712 </w:t>
      </w:r>
      <w:r>
        <w:rPr>
          <w:rFonts w:ascii="Arial" w:hAnsi="Arial" w:cs="Arial"/>
        </w:rPr>
        <w:t xml:space="preserve">sú požadované </w:t>
      </w:r>
      <w:proofErr w:type="spellStart"/>
      <w:r>
        <w:rPr>
          <w:rFonts w:ascii="Arial" w:hAnsi="Arial" w:cs="Arial"/>
        </w:rPr>
        <w:t>prepäťové</w:t>
      </w:r>
      <w:proofErr w:type="spellEnd"/>
      <w:r>
        <w:rPr>
          <w:rFonts w:ascii="Arial" w:hAnsi="Arial" w:cs="Arial"/>
        </w:rPr>
        <w:t xml:space="preserve"> ochrany 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na strane DC aj AC typu 2 a pre </w:t>
      </w:r>
      <w:proofErr w:type="spellStart"/>
      <w:r>
        <w:rPr>
          <w:rFonts w:ascii="Arial" w:hAnsi="Arial" w:cs="Arial"/>
        </w:rPr>
        <w:t>fotovoltický</w:t>
      </w:r>
      <w:proofErr w:type="spellEnd"/>
      <w:r>
        <w:rPr>
          <w:rFonts w:ascii="Arial" w:hAnsi="Arial" w:cs="Arial"/>
        </w:rPr>
        <w:t xml:space="preserve"> rozvádzač (AC strana) typu 1 , prípadne typu 1+2.</w:t>
      </w:r>
    </w:p>
    <w:p w14:paraId="6201F9AC" w14:textId="00D4376C" w:rsidR="004E6C01" w:rsidRP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</w:rPr>
      </w:pPr>
      <w:r w:rsidRPr="004E6C01">
        <w:rPr>
          <w:rFonts w:ascii="Arial" w:hAnsi="Arial" w:cs="Arial"/>
          <w:b/>
          <w:bCs/>
        </w:rPr>
        <w:t>RFV rozvádzač</w:t>
      </w:r>
      <w:r w:rsidRPr="004E6C01">
        <w:rPr>
          <w:rFonts w:ascii="Arial" w:hAnsi="Arial" w:cs="Arial"/>
        </w:rPr>
        <w:t xml:space="preserve"> vybavený </w:t>
      </w:r>
      <w:proofErr w:type="spellStart"/>
      <w:r w:rsidRPr="004E6C01">
        <w:rPr>
          <w:rFonts w:ascii="Arial" w:hAnsi="Arial" w:cs="Arial"/>
        </w:rPr>
        <w:t>prepäťovou</w:t>
      </w:r>
      <w:proofErr w:type="spellEnd"/>
      <w:r w:rsidRPr="004E6C01">
        <w:rPr>
          <w:rFonts w:ascii="Arial" w:hAnsi="Arial" w:cs="Arial"/>
        </w:rPr>
        <w:t xml:space="preserve"> ochranou </w:t>
      </w:r>
      <w:r w:rsidRPr="004E6C01">
        <w:rPr>
          <w:rFonts w:ascii="Arial" w:hAnsi="Arial" w:cs="Arial"/>
          <w:b/>
          <w:bCs/>
        </w:rPr>
        <w:t>typu 1+2 (B+C),</w:t>
      </w:r>
    </w:p>
    <w:p w14:paraId="35C30556" w14:textId="06AE265A" w:rsid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  <w:highlight w:val="yellow"/>
        </w:rPr>
      </w:pPr>
      <w:r w:rsidRPr="004E6C01">
        <w:rPr>
          <w:rFonts w:ascii="Arial" w:hAnsi="Arial" w:cs="Arial"/>
          <w:b/>
          <w:bCs/>
          <w:highlight w:val="yellow"/>
        </w:rPr>
        <w:t xml:space="preserve">RDC rozvádzač </w:t>
      </w:r>
      <w:r w:rsidRPr="004E6C01">
        <w:rPr>
          <w:rFonts w:ascii="Arial" w:hAnsi="Arial" w:cs="Arial"/>
          <w:highlight w:val="yellow"/>
        </w:rPr>
        <w:t xml:space="preserve">vybavený </w:t>
      </w:r>
      <w:proofErr w:type="spellStart"/>
      <w:r w:rsidRPr="004E6C01">
        <w:rPr>
          <w:rFonts w:ascii="Arial" w:hAnsi="Arial" w:cs="Arial"/>
          <w:highlight w:val="yellow"/>
        </w:rPr>
        <w:t>prepäťovou</w:t>
      </w:r>
      <w:proofErr w:type="spellEnd"/>
      <w:r w:rsidRPr="004E6C01">
        <w:rPr>
          <w:rFonts w:ascii="Arial" w:hAnsi="Arial" w:cs="Arial"/>
          <w:highlight w:val="yellow"/>
        </w:rPr>
        <w:t xml:space="preserve"> ochranou </w:t>
      </w:r>
      <w:r w:rsidRPr="004E6C01">
        <w:rPr>
          <w:rFonts w:ascii="Arial" w:hAnsi="Arial" w:cs="Arial"/>
          <w:b/>
          <w:bCs/>
          <w:highlight w:val="yellow"/>
        </w:rPr>
        <w:t>typu 1+2 (B+C),</w:t>
      </w:r>
    </w:p>
    <w:p w14:paraId="37476617" w14:textId="490F7D44" w:rsidR="004E6C01" w:rsidRPr="004E6C01" w:rsidRDefault="009A5E34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00B0F0"/>
        </w:rPr>
      </w:pPr>
      <w:r>
        <w:rPr>
          <w:rFonts w:ascii="Arial" w:hAnsi="Arial" w:cs="Arial"/>
          <w:b/>
          <w:bCs/>
          <w:color w:val="00B0F0"/>
        </w:rPr>
        <w:t>FG</w:t>
      </w:r>
      <w:r w:rsidR="004E6C01" w:rsidRPr="004E6C01">
        <w:rPr>
          <w:rFonts w:ascii="Arial" w:hAnsi="Arial" w:cs="Arial"/>
          <w:b/>
          <w:bCs/>
          <w:color w:val="00B0F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00B0F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00B0F0"/>
        </w:rPr>
        <w:t xml:space="preserve"> AC/DC</w:t>
      </w:r>
      <w:r w:rsidR="004E6C01" w:rsidRPr="004E6C01">
        <w:rPr>
          <w:rFonts w:ascii="Arial" w:hAnsi="Arial" w:cs="Arial"/>
          <w:color w:val="00B0F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00B0F0"/>
        </w:rPr>
        <w:t>prepäťovou</w:t>
      </w:r>
      <w:proofErr w:type="spellEnd"/>
      <w:r w:rsidR="004E6C01" w:rsidRPr="004E6C01">
        <w:rPr>
          <w:rFonts w:ascii="Arial" w:hAnsi="Arial" w:cs="Arial"/>
          <w:color w:val="00B0F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E6C01" w:rsidRPr="004E6C01">
        <w:rPr>
          <w:rFonts w:ascii="Arial" w:hAnsi="Arial" w:cs="Arial"/>
          <w:color w:val="00B0F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86ED1">
        <w:rPr>
          <w:rFonts w:ascii="Arial" w:hAnsi="Arial" w:cs="Arial"/>
          <w:b/>
          <w:bCs/>
          <w:color w:val="00B0F0"/>
        </w:rPr>
        <w:t xml:space="preserve"> - </w:t>
      </w:r>
      <w:r w:rsidR="00486ED1" w:rsidRPr="00486ED1">
        <w:rPr>
          <w:rFonts w:ascii="Arial" w:hAnsi="Arial" w:cs="Arial"/>
          <w:b/>
          <w:bCs/>
          <w:color w:val="00B0F0"/>
          <w:highlight w:val="cyan"/>
        </w:rPr>
        <w:t>HUAWEI</w:t>
      </w:r>
    </w:p>
    <w:p w14:paraId="0B3F4E84" w14:textId="4E4AB211" w:rsidR="004E6C01" w:rsidRPr="004E6C01" w:rsidRDefault="009A5E34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color w:val="FF0000"/>
        </w:rPr>
        <w:t>FG</w:t>
      </w:r>
      <w:r w:rsidR="004E6C01" w:rsidRPr="004E6C01">
        <w:rPr>
          <w:rFonts w:ascii="Arial" w:hAnsi="Arial" w:cs="Arial"/>
          <w:b/>
          <w:bCs/>
          <w:color w:val="FF000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FF000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FF0000"/>
        </w:rPr>
        <w:t xml:space="preserve"> AC/DC</w:t>
      </w:r>
      <w:r w:rsidR="004E6C01" w:rsidRPr="004E6C01">
        <w:rPr>
          <w:rFonts w:ascii="Arial" w:hAnsi="Arial" w:cs="Arial"/>
          <w:color w:val="FF000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FF0000"/>
        </w:rPr>
        <w:t>prepäťovou</w:t>
      </w:r>
      <w:proofErr w:type="spellEnd"/>
      <w:r w:rsidR="004E6C01" w:rsidRPr="004E6C01">
        <w:rPr>
          <w:rFonts w:ascii="Arial" w:hAnsi="Arial" w:cs="Arial"/>
          <w:color w:val="FF000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FF0000"/>
        </w:rPr>
        <w:t>typ 2 (C)</w:t>
      </w:r>
      <w:r w:rsidR="004E6C01" w:rsidRPr="004E6C01">
        <w:rPr>
          <w:rFonts w:ascii="Arial" w:hAnsi="Arial" w:cs="Arial"/>
          <w:color w:val="FF000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FF0000"/>
        </w:rPr>
        <w:t>typ 1+2 (B+C).</w:t>
      </w:r>
      <w:r w:rsidR="00486ED1">
        <w:rPr>
          <w:rFonts w:ascii="Arial" w:hAnsi="Arial" w:cs="Arial"/>
          <w:b/>
          <w:bCs/>
          <w:color w:val="FF0000"/>
        </w:rPr>
        <w:t xml:space="preserve"> -</w:t>
      </w:r>
      <w:r w:rsidR="00486ED1" w:rsidRPr="00486ED1">
        <w:rPr>
          <w:rFonts w:ascii="Arial" w:hAnsi="Arial" w:cs="Arial"/>
          <w:b/>
          <w:bCs/>
          <w:color w:val="FF0000"/>
          <w:highlight w:val="cyan"/>
        </w:rPr>
        <w:t>SUNGROW</w:t>
      </w:r>
    </w:p>
    <w:p w14:paraId="519FBEC9" w14:textId="0FFFC4EC" w:rsidR="00592971" w:rsidRDefault="00592971" w:rsidP="00A570A2">
      <w:pPr>
        <w:pStyle w:val="Nadpis2"/>
      </w:pPr>
      <w:bookmarkStart w:id="32" w:name="_Toc217347055"/>
      <w:r w:rsidRPr="007246F5">
        <w:t>Ochrana</w:t>
      </w:r>
      <w:r w:rsidRPr="00C3049A">
        <w:t xml:space="preserve"> </w:t>
      </w:r>
      <w:r>
        <w:t>zariadení a konštrukcií proti korózií</w:t>
      </w:r>
      <w:bookmarkEnd w:id="32"/>
    </w:p>
    <w:p w14:paraId="3C6A653B" w14:textId="460AF811" w:rsidR="00073A8D" w:rsidRDefault="00592971" w:rsidP="002846BC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5A4A15">
        <w:rPr>
          <w:rFonts w:ascii="Arial" w:hAnsi="Arial" w:cs="Arial"/>
        </w:rPr>
        <w:t>Všetky dodávané zariadenia sú chránené proti korózii nástrekom, resp. náterom, alebo sú vyhotovené z materiálu odolávajúcemu koróznym vplyvom (rozvádzače chránené nástrekom s krytím IP54/20, žiarovo pozinkované rošty a žľaby, celoplastové káblové vedenia, ovládacie prístroje s krytím IP65 s plastovým krytom).</w:t>
      </w:r>
    </w:p>
    <w:p w14:paraId="43A5BABF" w14:textId="3B2403DB" w:rsidR="0013308D" w:rsidRDefault="0013308D" w:rsidP="00A570A2">
      <w:pPr>
        <w:pStyle w:val="Nadpis1"/>
      </w:pPr>
      <w:bookmarkStart w:id="33" w:name="_Toc217347056"/>
      <w:r>
        <w:lastRenderedPageBreak/>
        <w:t>Technické podmienky pre lokálny zdroj elektriny</w:t>
      </w:r>
      <w:bookmarkEnd w:id="33"/>
    </w:p>
    <w:p w14:paraId="5E0C538F" w14:textId="725179B6" w:rsidR="002D7FD3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Lokálny zdroj elektriny (</w:t>
      </w: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E)</w:t>
      </w:r>
      <w:r w:rsidRPr="0013308D">
        <w:rPr>
          <w:rFonts w:ascii="Arial" w:hAnsi="Arial" w:cs="Arial"/>
        </w:rPr>
        <w:t xml:space="preserve"> je zariadenie na výrobu elektriny z obnoviteľného zdroja energie podľa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č. 309/2009 </w:t>
      </w:r>
      <w:proofErr w:type="spellStart"/>
      <w:r w:rsidRPr="0013308D">
        <w:rPr>
          <w:rFonts w:ascii="Arial" w:hAnsi="Arial" w:cs="Arial"/>
        </w:rPr>
        <w:t>Z.z</w:t>
      </w:r>
      <w:proofErr w:type="spellEnd"/>
      <w:r w:rsidRPr="0013308D">
        <w:rPr>
          <w:rFonts w:ascii="Arial" w:hAnsi="Arial" w:cs="Arial"/>
        </w:rPr>
        <w:t>. o podpore obnoviteľných zdrojov energie a vysoko účinnej kombinovanej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výroby a o zmene a doplnení niektorých zákonov pripojený do existujúceho odberného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elektrického zariadenia (inštalácie) na odbernom mieste, pričom tento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môže byť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prevádzkovaný paralelne s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 xml:space="preserve">}} </w:t>
      </w:r>
      <w:r w:rsidRPr="0013308D">
        <w:rPr>
          <w:rFonts w:ascii="Arial" w:hAnsi="Arial" w:cs="Arial"/>
        </w:rPr>
        <w:t>(je elektricky prepojený s</w:t>
      </w:r>
      <w:r>
        <w:rPr>
          <w:rFonts w:ascii="Arial" w:hAnsi="Arial" w:cs="Arial"/>
        </w:rPr>
        <w:t> </w:t>
      </w:r>
      <w:r w:rsidRPr="0013308D">
        <w:rPr>
          <w:rFonts w:ascii="Arial" w:hAnsi="Arial" w:cs="Arial"/>
        </w:rPr>
        <w:t>elektrickou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prípojkou alebo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13308D">
        <w:rPr>
          <w:rFonts w:ascii="Arial" w:hAnsi="Arial" w:cs="Arial"/>
        </w:rPr>
        <w:t>).</w:t>
      </w:r>
    </w:p>
    <w:p w14:paraId="79338EBB" w14:textId="2B1EF792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je určený pre napájanie vlastnej spotreby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odberateľa na odbernom mieste, tak ako je definovaný podľa § 3 písm. b) bod 7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 energetike.</w:t>
      </w:r>
    </w:p>
    <w:p w14:paraId="1A43880C" w14:textId="412217A1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Inštalovaný výkon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 nesmie presiahnuť maximálnu rezervovanú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kapacitu odberu odberného miesta. Pri inštalácii viacerých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suma ich inštalovaných výkonov nesmie presiahnuť maximálnu rezervovanú kapacitu odberu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odberného miesta.</w:t>
      </w:r>
    </w:p>
    <w:p w14:paraId="094BE6DB" w14:textId="49F806BD" w:rsidR="00073A8D" w:rsidRPr="00073A8D" w:rsidRDefault="00073A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73A8D">
        <w:rPr>
          <w:rFonts w:ascii="Arial" w:hAnsi="Arial" w:cs="Arial"/>
        </w:rPr>
        <w:t>Výrobca elektriny v lokálnom zdroji, ktorý dodáva elektrinu do sústavy, má práva a</w:t>
      </w:r>
      <w:r>
        <w:rPr>
          <w:rFonts w:ascii="Arial" w:hAnsi="Arial" w:cs="Arial"/>
        </w:rPr>
        <w:t xml:space="preserve"> </w:t>
      </w:r>
      <w:r w:rsidRPr="00073A8D">
        <w:rPr>
          <w:rFonts w:ascii="Arial" w:hAnsi="Arial" w:cs="Arial"/>
        </w:rPr>
        <w:t>povinnosti výrobcu elektriny podľa osobitného predpisu.</w:t>
      </w:r>
    </w:p>
    <w:p w14:paraId="2B73352D" w14:textId="2362BF6A" w:rsidR="00DE55C7" w:rsidRPr="00073A8D" w:rsidRDefault="00073A8D" w:rsidP="00DE55C7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CC3BFA">
        <w:rPr>
          <w:rFonts w:ascii="Arial" w:hAnsi="Arial" w:cs="Arial"/>
        </w:rPr>
        <w:t xml:space="preserve">V prípade stavu </w:t>
      </w:r>
      <w:proofErr w:type="spellStart"/>
      <w:r w:rsidRPr="00CC3BFA">
        <w:rPr>
          <w:rFonts w:ascii="Arial" w:hAnsi="Arial" w:cs="Arial"/>
        </w:rPr>
        <w:t>bezprúdia</w:t>
      </w:r>
      <w:proofErr w:type="spellEnd"/>
      <w:r w:rsidRPr="00CC3BFA">
        <w:rPr>
          <w:rFonts w:ascii="Arial" w:hAnsi="Arial" w:cs="Arial"/>
        </w:rPr>
        <w:t xml:space="preserve"> v distribučnej sústave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="00DE55C7" w:rsidRPr="00CC3BFA">
        <w:rPr>
          <w:rFonts w:ascii="Arial" w:hAnsi="Arial" w:cs="Arial"/>
        </w:rPr>
        <w:t>ne</w:t>
      </w:r>
      <w:r w:rsidRPr="00CC3BFA">
        <w:rPr>
          <w:rFonts w:ascii="Arial" w:hAnsi="Arial" w:cs="Arial"/>
        </w:rPr>
        <w:t>môže byť odberné elektrické zariadenie</w:t>
      </w:r>
      <w:r w:rsidR="00DE55C7" w:rsidRPr="00CC3BFA">
        <w:rPr>
          <w:rFonts w:ascii="Arial" w:hAnsi="Arial" w:cs="Arial"/>
        </w:rPr>
        <w:t xml:space="preserve"> </w:t>
      </w:r>
      <w:r w:rsidRPr="00CC3BFA">
        <w:rPr>
          <w:rFonts w:ascii="Arial" w:hAnsi="Arial" w:cs="Arial"/>
        </w:rPr>
        <w:t>odberateľa napájané z</w:t>
      </w:r>
      <w:r w:rsidR="00DE55C7" w:rsidRPr="00CC3BFA">
        <w:rPr>
          <w:rFonts w:ascii="Arial" w:hAnsi="Arial" w:cs="Arial"/>
        </w:rPr>
        <w:t> </w:t>
      </w:r>
      <w:r w:rsidRPr="00CC3BFA">
        <w:rPr>
          <w:rFonts w:ascii="Arial" w:hAnsi="Arial" w:cs="Arial"/>
        </w:rPr>
        <w:t>LZ</w:t>
      </w:r>
      <w:r w:rsidR="005161CB" w:rsidRPr="00CC3BFA">
        <w:rPr>
          <w:rFonts w:ascii="Arial" w:hAnsi="Arial" w:cs="Arial"/>
        </w:rPr>
        <w:t>E</w:t>
      </w:r>
      <w:r w:rsidR="00DE55C7" w:rsidRPr="00CC3BFA">
        <w:rPr>
          <w:rFonts w:ascii="Arial" w:hAnsi="Arial" w:cs="Arial"/>
        </w:rPr>
        <w:t xml:space="preserve">, </w:t>
      </w:r>
      <w:r w:rsidRPr="00CC3BFA">
        <w:rPr>
          <w:rFonts w:ascii="Arial" w:hAnsi="Arial" w:cs="Arial"/>
        </w:rPr>
        <w:t>režim ostrovnej prevádzky</w:t>
      </w:r>
      <w:r w:rsidR="00DE55C7" w:rsidRPr="00CC3BFA">
        <w:rPr>
          <w:rFonts w:ascii="Arial" w:hAnsi="Arial" w:cs="Arial"/>
        </w:rPr>
        <w:t xml:space="preserve"> LZE je neprípustný.</w:t>
      </w:r>
    </w:p>
    <w:p w14:paraId="5211258E" w14:textId="5EFC48B5" w:rsidR="00073A8D" w:rsidRDefault="00AF2667" w:rsidP="00A570A2">
      <w:pPr>
        <w:pStyle w:val="Nadpis2"/>
      </w:pPr>
      <w:bookmarkStart w:id="34" w:name="_Toc217347057"/>
      <w:r>
        <w:t>P</w:t>
      </w:r>
      <w:r w:rsidR="00073A8D" w:rsidRPr="00073A8D">
        <w:t>revádzkové parametre</w:t>
      </w:r>
      <w:bookmarkEnd w:id="34"/>
    </w:p>
    <w:p w14:paraId="2364631B" w14:textId="77777777" w:rsid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musí byť schopný dodávať do odberného elektrického zariadenia dohodnutý výkon takým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spôsobom, aby pri jestvujúcej minimálnej tvrdosti distribučnej sústavy v</w:t>
      </w:r>
      <w:r>
        <w:rPr>
          <w:rFonts w:ascii="Arial" w:hAnsi="Arial" w:cs="Arial"/>
        </w:rPr>
        <w:t> </w:t>
      </w:r>
      <w:r w:rsidRPr="005161CB">
        <w:rPr>
          <w:rFonts w:ascii="Arial" w:hAnsi="Arial" w:cs="Arial"/>
        </w:rPr>
        <w:t>odovzdávacom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mieste dodávky elektriny do DS, nenastali negatívne vplyvy z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DS, ktorých hodnota by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v odovzdávacom mieste (spoločnom napájacom bode na dodávku elektriny pre odberné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elektrické zariadenia) prekračovala limity dané platnými normami (STN EN 50 160).</w:t>
      </w:r>
    </w:p>
    <w:p w14:paraId="4C0EBF03" w14:textId="4C3B8B86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prípade prekročenia limitov uvedených vyššie v spoločnom napájacom bode, je povinný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realizovať dodatočné opatrenia, požadované PDS, na odstránenie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nežiaducich vplyvov.</w:t>
      </w:r>
    </w:p>
    <w:p w14:paraId="331331FF" w14:textId="339F30AD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je povinný odpojiť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odbernom mieste od elektrickej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prípojky alebo distribučnej sústavy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 xml:space="preserve">, na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>, najmä pri vykonávaní plánovaných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rekonštrukcií, opráv, údržby a revízií na príslušnej časti DS.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 odpojenie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odbernom mieste bude vykonaná v súlade s príslušnými ustanoveniami Zákona o energetike.</w:t>
      </w:r>
    </w:p>
    <w:p w14:paraId="7A38681C" w14:textId="7B969FD4" w:rsidR="005161CB" w:rsidRDefault="005161CB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Pripojenie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do odberného elektrického zariadenia musí vyhovovať nižšie uvedeným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maximálnym napäťovým zmenám pred a po pripojení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>:</w:t>
      </w:r>
    </w:p>
    <w:p w14:paraId="49EC0160" w14:textId="77777777" w:rsidR="00B13F7F" w:rsidRPr="00B13F7F" w:rsidRDefault="00B13F7F" w:rsidP="00A570A2">
      <w:pPr>
        <w:pStyle w:val="Nadpis2"/>
      </w:pPr>
      <w:bookmarkStart w:id="35" w:name="_Toc59036880"/>
      <w:bookmarkStart w:id="36" w:name="_Toc217347058"/>
      <w:r w:rsidRPr="00B13F7F">
        <w:lastRenderedPageBreak/>
        <w:t>Prúdy vyšších harmonických</w:t>
      </w:r>
      <w:bookmarkEnd w:id="35"/>
      <w:bookmarkEnd w:id="36"/>
    </w:p>
    <w:p w14:paraId="0832DC13" w14:textId="45AA4B9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Posúdenie vplyvu prúdov vyšších harmonických, spôsobených pripojením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do odberného</w:t>
      </w:r>
    </w:p>
    <w:p w14:paraId="22316FFD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elektrického zariadenia je pre jednotlivé napäťové úrovne potrebné vykonať v zmysle</w:t>
      </w:r>
    </w:p>
    <w:p w14:paraId="5DA20165" w14:textId="312392F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platných štandardov (EN, STN, PNE a pod.).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v žiadnom prípade nesmie generovať prúdy</w:t>
      </w:r>
    </w:p>
    <w:p w14:paraId="2B1C5A48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vyšších harmonických, ktoré budú v ktoromkoľvek okamihu prekračovať medzné hodnoty</w:t>
      </w:r>
    </w:p>
    <w:p w14:paraId="5C7E8C90" w14:textId="79C046C8" w:rsidR="00B13F7F" w:rsidRPr="005161CB" w:rsidRDefault="00B13F7F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uvedené v príslušných štandardoch.</w:t>
      </w:r>
    </w:p>
    <w:p w14:paraId="73C6DC26" w14:textId="77777777" w:rsidR="0013308D" w:rsidRPr="00AF2667" w:rsidRDefault="0013308D" w:rsidP="00A570A2">
      <w:pPr>
        <w:pStyle w:val="Nadpis2"/>
      </w:pPr>
      <w:bookmarkStart w:id="37" w:name="_Toc217347059"/>
      <w:r>
        <w:t xml:space="preserve">Hlavné </w:t>
      </w:r>
      <w:proofErr w:type="spellStart"/>
      <w:r>
        <w:t>rozpojovacie</w:t>
      </w:r>
      <w:proofErr w:type="spellEnd"/>
      <w:r>
        <w:t xml:space="preserve"> miesto</w:t>
      </w:r>
      <w:bookmarkEnd w:id="37"/>
    </w:p>
    <w:p w14:paraId="5ED918A5" w14:textId="1508926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Každý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musí byť vybavený hlavným </w:t>
      </w:r>
      <w:proofErr w:type="spellStart"/>
      <w:r w:rsidRPr="00620B81">
        <w:rPr>
          <w:rFonts w:ascii="Arial" w:hAnsi="Arial" w:cs="Arial"/>
        </w:rPr>
        <w:t>rozpojovacím</w:t>
      </w:r>
      <w:proofErr w:type="spellEnd"/>
      <w:r w:rsidRPr="00620B81">
        <w:rPr>
          <w:rFonts w:ascii="Arial" w:hAnsi="Arial" w:cs="Arial"/>
        </w:rPr>
        <w:t xml:space="preserve"> miestom</w:t>
      </w:r>
      <w:r>
        <w:rPr>
          <w:rFonts w:ascii="Arial" w:hAnsi="Arial" w:cs="Arial"/>
        </w:rPr>
        <w:t xml:space="preserve"> (HRM)</w:t>
      </w:r>
      <w:r w:rsidRPr="00620B81">
        <w:rPr>
          <w:rFonts w:ascii="Arial" w:hAnsi="Arial" w:cs="Arial"/>
        </w:rPr>
        <w:t>, pomocou ktorého bude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možné odpojiť zdrojovú časť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od elektrickej prípojky alebo od distribučnej sústavy </w:t>
      </w:r>
      <w:r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F069CF">
        <w:rPr>
          <w:rFonts w:ascii="Arial" w:hAnsi="Arial" w:cs="Arial"/>
        </w:rPr>
        <w:t>}}</w:t>
      </w:r>
      <w:r w:rsidRPr="00620B8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9935B37" w14:textId="7777777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Spínanie musí byť zabezpečované kontaktným prístrojom (nie polovodičovo), musí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zabezpečiť okamžité vypnutie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pri strate napätia v distribučnej sústave (aj v</w:t>
      </w:r>
      <w:r>
        <w:rPr>
          <w:rFonts w:ascii="Arial" w:hAnsi="Arial" w:cs="Arial"/>
        </w:rPr>
        <w:t> </w:t>
      </w:r>
      <w:r w:rsidRPr="00620B81">
        <w:rPr>
          <w:rFonts w:ascii="Arial" w:hAnsi="Arial" w:cs="Arial"/>
        </w:rPr>
        <w:t>prípade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aktivácie funkcie opätovného zapnutia)</w:t>
      </w:r>
      <w:r>
        <w:rPr>
          <w:rFonts w:ascii="Arial" w:hAnsi="Arial" w:cs="Arial"/>
        </w:rPr>
        <w:t>.</w:t>
      </w:r>
    </w:p>
    <w:p w14:paraId="55B04B61" w14:textId="5C16A4DE" w:rsidR="00F050A3" w:rsidRDefault="00486ED1" w:rsidP="00D63F2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486ED1">
        <w:rPr>
          <w:rFonts w:ascii="Arial" w:hAnsi="Arial" w:cs="Arial"/>
        </w:rPr>
        <w:t>{{</w:t>
      </w:r>
      <w:proofErr w:type="spellStart"/>
      <w:r w:rsidRPr="00486ED1">
        <w:rPr>
          <w:rFonts w:ascii="Arial" w:hAnsi="Arial" w:cs="Arial"/>
        </w:rPr>
        <w:t>dis</w:t>
      </w:r>
      <w:proofErr w:type="spellEnd"/>
      <w:r w:rsidRPr="00486ED1">
        <w:rPr>
          <w:rFonts w:ascii="Arial" w:hAnsi="Arial" w:cs="Arial"/>
        </w:rPr>
        <w:t>}}</w:t>
      </w:r>
      <w:r w:rsidR="00F069CF" w:rsidRPr="000B6DDC">
        <w:rPr>
          <w:rFonts w:ascii="Arial" w:hAnsi="Arial" w:cs="Arial"/>
        </w:rPr>
        <w:t xml:space="preserve"> požaduje diaľkové ovládanie (</w:t>
      </w:r>
      <w:proofErr w:type="spellStart"/>
      <w:r w:rsidR="00F069CF" w:rsidRPr="000B6DDC">
        <w:rPr>
          <w:rFonts w:ascii="Arial" w:hAnsi="Arial" w:cs="Arial"/>
        </w:rPr>
        <w:t>povelovanie</w:t>
      </w:r>
      <w:proofErr w:type="spellEnd"/>
      <w:r w:rsidR="00F069CF" w:rsidRPr="000B6DDC">
        <w:rPr>
          <w:rFonts w:ascii="Arial" w:hAnsi="Arial" w:cs="Arial"/>
        </w:rPr>
        <w:t xml:space="preserve"> HRM, signalizácia stavu HRM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a prevádzkové meranie) pre všetky LZ zdroje na odbernom mieste od inštalovaného výkonu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LZ</w:t>
      </w:r>
      <w:r w:rsidR="00F069CF">
        <w:rPr>
          <w:rFonts w:ascii="Arial" w:hAnsi="Arial" w:cs="Arial"/>
        </w:rPr>
        <w:t>E</w:t>
      </w:r>
      <w:r w:rsidR="00F069CF" w:rsidRPr="000B6DDC">
        <w:rPr>
          <w:rFonts w:ascii="Arial" w:hAnsi="Arial" w:cs="Arial"/>
        </w:rPr>
        <w:t xml:space="preserve"> 100 kW vrátane a</w:t>
      </w:r>
      <w:r w:rsidR="00F069CF">
        <w:rPr>
          <w:rFonts w:ascii="Arial" w:hAnsi="Arial" w:cs="Arial"/>
        </w:rPr>
        <w:t> </w:t>
      </w:r>
      <w:r w:rsidR="00F069CF" w:rsidRPr="000B6DDC">
        <w:rPr>
          <w:rFonts w:ascii="Arial" w:hAnsi="Arial" w:cs="Arial"/>
        </w:rPr>
        <w:t>vyššie</w:t>
      </w:r>
      <w:r w:rsidR="00F069CF">
        <w:rPr>
          <w:rFonts w:ascii="Arial" w:hAnsi="Arial" w:cs="Arial"/>
        </w:rPr>
        <w:t>.</w:t>
      </w:r>
    </w:p>
    <w:p w14:paraId="0FD37421" w14:textId="77777777" w:rsidR="009A5E34" w:rsidRPr="00D63F24" w:rsidRDefault="009A5E34" w:rsidP="00D63F2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2D6DCA68" w14:textId="77777777" w:rsidR="009A5E34" w:rsidRDefault="009A5E34" w:rsidP="009A5E3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F050A3">
        <w:rPr>
          <w:rFonts w:ascii="Arial" w:hAnsi="Arial" w:cs="Arial"/>
          <w:b/>
          <w:bCs/>
        </w:rPr>
        <w:t xml:space="preserve">Hlavné </w:t>
      </w:r>
      <w:proofErr w:type="spellStart"/>
      <w:r w:rsidRPr="00F050A3">
        <w:rPr>
          <w:rFonts w:ascii="Arial" w:hAnsi="Arial" w:cs="Arial"/>
          <w:b/>
          <w:bCs/>
        </w:rPr>
        <w:t>rozpojovacie</w:t>
      </w:r>
      <w:proofErr w:type="spellEnd"/>
      <w:r w:rsidRPr="00F050A3">
        <w:rPr>
          <w:rFonts w:ascii="Arial" w:hAnsi="Arial" w:cs="Arial"/>
          <w:b/>
          <w:bCs/>
        </w:rPr>
        <w:t xml:space="preserve"> miesto HRM</w:t>
      </w:r>
      <w:r w:rsidRPr="00F050A3">
        <w:rPr>
          <w:rFonts w:ascii="Arial" w:hAnsi="Arial" w:cs="Arial"/>
        </w:rPr>
        <w:t xml:space="preserve"> je realizované trojpólovým </w:t>
      </w:r>
      <w:proofErr w:type="spellStart"/>
      <w:r w:rsidRPr="00F050A3">
        <w:rPr>
          <w:rFonts w:ascii="Arial" w:hAnsi="Arial" w:cs="Arial"/>
        </w:rPr>
        <w:t>ističom</w:t>
      </w:r>
      <w:proofErr w:type="spellEnd"/>
      <w:r w:rsidRPr="00F050A3">
        <w:rPr>
          <w:rFonts w:ascii="Arial" w:hAnsi="Arial" w:cs="Arial"/>
        </w:rPr>
        <w:t xml:space="preserve"> QF0 v </w:t>
      </w:r>
      <w:proofErr w:type="spellStart"/>
      <w:r w:rsidRPr="00F050A3">
        <w:rPr>
          <w:rFonts w:ascii="Arial" w:hAnsi="Arial" w:cs="Arial"/>
        </w:rPr>
        <w:t>rozvádzači</w:t>
      </w:r>
      <w:proofErr w:type="spellEnd"/>
      <w:r w:rsidRPr="00F050A3">
        <w:rPr>
          <w:rFonts w:ascii="Arial" w:hAnsi="Arial" w:cs="Arial"/>
        </w:rPr>
        <w:t xml:space="preserve"> RFV. Hlavný </w:t>
      </w:r>
      <w:proofErr w:type="spellStart"/>
      <w:r w:rsidRPr="00F050A3">
        <w:rPr>
          <w:rFonts w:ascii="Arial" w:hAnsi="Arial" w:cs="Arial"/>
        </w:rPr>
        <w:t>istic</w:t>
      </w:r>
      <w:proofErr w:type="spellEnd"/>
      <w:r w:rsidRPr="00F050A3">
        <w:rPr>
          <w:rFonts w:ascii="Arial" w:hAnsi="Arial" w:cs="Arial"/>
        </w:rPr>
        <w:t xml:space="preserve">̌ </w:t>
      </w:r>
      <w:r w:rsidRPr="009A5E34">
        <w:rPr>
          <w:rFonts w:ascii="Arial" w:hAnsi="Arial" w:cs="Arial"/>
          <w:highlight w:val="yellow"/>
        </w:rPr>
        <w:t>QF0 In=1000A (</w:t>
      </w:r>
      <w:proofErr w:type="spellStart"/>
      <w:r w:rsidRPr="009A5E34">
        <w:rPr>
          <w:rFonts w:ascii="Arial" w:hAnsi="Arial" w:cs="Arial"/>
          <w:highlight w:val="yellow"/>
        </w:rPr>
        <w:t>Ir</w:t>
      </w:r>
      <w:proofErr w:type="spellEnd"/>
      <w:r w:rsidRPr="009A5E34">
        <w:rPr>
          <w:rFonts w:ascii="Arial" w:hAnsi="Arial" w:cs="Arial"/>
          <w:highlight w:val="yellow"/>
        </w:rPr>
        <w:t>=900A)</w:t>
      </w:r>
      <w:r w:rsidRPr="00F050A3">
        <w:rPr>
          <w:rFonts w:ascii="Arial" w:hAnsi="Arial" w:cs="Arial"/>
        </w:rPr>
        <w:t xml:space="preserve"> je ovládaný sieťovou ochranou </w:t>
      </w:r>
      <w:r w:rsidRPr="00987FB0">
        <w:rPr>
          <w:rFonts w:ascii="Arial" w:hAnsi="Arial" w:cs="Arial"/>
        </w:rPr>
        <w:t xml:space="preserve">Siemens </w:t>
      </w:r>
      <w:proofErr w:type="spellStart"/>
      <w:r w:rsidRPr="00987FB0">
        <w:rPr>
          <w:rFonts w:ascii="Arial" w:hAnsi="Arial" w:cs="Arial"/>
        </w:rPr>
        <w:t>Siprotec</w:t>
      </w:r>
      <w:proofErr w:type="spellEnd"/>
      <w:r w:rsidRPr="00987FB0">
        <w:rPr>
          <w:rFonts w:ascii="Arial" w:hAnsi="Arial" w:cs="Arial"/>
        </w:rPr>
        <w:t xml:space="preserve"> 7SX800</w:t>
      </w:r>
      <w:r>
        <w:rPr>
          <w:rFonts w:ascii="Arial" w:hAnsi="Arial" w:cs="Arial"/>
        </w:rPr>
        <w:t xml:space="preserve">, </w:t>
      </w:r>
      <w:r w:rsidRPr="00F050A3">
        <w:rPr>
          <w:rFonts w:ascii="Arial" w:hAnsi="Arial" w:cs="Arial"/>
        </w:rPr>
        <w:t xml:space="preserve">a má inštalovaný motorový pohon a </w:t>
      </w:r>
      <w:proofErr w:type="spellStart"/>
      <w:r w:rsidRPr="00F050A3">
        <w:rPr>
          <w:rFonts w:ascii="Arial" w:hAnsi="Arial" w:cs="Arial"/>
        </w:rPr>
        <w:t>podpäťovú</w:t>
      </w:r>
      <w:proofErr w:type="spellEnd"/>
      <w:r w:rsidRPr="00F050A3">
        <w:rPr>
          <w:rFonts w:ascii="Arial" w:hAnsi="Arial" w:cs="Arial"/>
        </w:rPr>
        <w:t xml:space="preserve"> cievku.</w:t>
      </w:r>
    </w:p>
    <w:p w14:paraId="753ED4B4" w14:textId="77777777" w:rsidR="00E5745A" w:rsidRDefault="00E5745A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3E411853" w14:textId="7D4B369E" w:rsidR="00620B81" w:rsidRPr="00AF2667" w:rsidRDefault="00620B81" w:rsidP="00A570A2">
      <w:pPr>
        <w:pStyle w:val="Nadpis2"/>
      </w:pPr>
      <w:bookmarkStart w:id="38" w:name="_Toc217347060"/>
      <w:r>
        <w:t>Sieťová ochrana</w:t>
      </w:r>
      <w:bookmarkEnd w:id="38"/>
    </w:p>
    <w:p w14:paraId="21FD59C0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je</w:t>
      </w:r>
      <w:r w:rsidRPr="00AD28A4">
        <w:rPr>
          <w:rFonts w:ascii="Arial" w:hAnsi="Arial" w:cs="Arial"/>
        </w:rPr>
        <w:t xml:space="preserve"> samostatné zariadenia alebo samostatné funkcie implementované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 jednom samostatnom zariadení, ktoré sú alebo je určené na priemyselné chránenie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energetických zariadení</w:t>
      </w:r>
      <w:r>
        <w:rPr>
          <w:rFonts w:ascii="Arial" w:hAnsi="Arial" w:cs="Arial"/>
        </w:rPr>
        <w:t>.</w:t>
      </w:r>
    </w:p>
    <w:p w14:paraId="0F68E6A8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Vypnutie HRM LZE sieťov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bude nasledovať okamžite po zmene snímanej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 mimo nastavené medze a uplynutí nastaveného vypínacieho času, a to aj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v prípade </w:t>
      </w:r>
      <w:proofErr w:type="spellStart"/>
      <w:r w:rsidRPr="00AD28A4">
        <w:rPr>
          <w:rFonts w:ascii="Arial" w:hAnsi="Arial" w:cs="Arial"/>
        </w:rPr>
        <w:t>beznapäťovej</w:t>
      </w:r>
      <w:proofErr w:type="spellEnd"/>
      <w:r w:rsidRPr="00AD28A4">
        <w:rPr>
          <w:rFonts w:ascii="Arial" w:hAnsi="Arial" w:cs="Arial"/>
        </w:rPr>
        <w:t xml:space="preserve"> pauzy OZ.</w:t>
      </w:r>
    </w:p>
    <w:p w14:paraId="46656E95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mus</w:t>
      </w:r>
      <w:r>
        <w:rPr>
          <w:rFonts w:ascii="Arial" w:hAnsi="Arial" w:cs="Arial"/>
        </w:rPr>
        <w:t>í</w:t>
      </w:r>
      <w:r w:rsidRPr="00AD28A4">
        <w:rPr>
          <w:rFonts w:ascii="Arial" w:hAnsi="Arial" w:cs="Arial"/>
        </w:rPr>
        <w:t xml:space="preserve"> vypínať prúdový obvod pomocou kontaktov HRM a sam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pôsobiť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 HRM cez svoje výstupné kontakty, prípadne kontakty pomocných relé vypínacieho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obvodu ochrany. </w:t>
      </w:r>
      <w:r>
        <w:rPr>
          <w:rFonts w:ascii="Arial" w:hAnsi="Arial" w:cs="Arial"/>
        </w:rPr>
        <w:t>V</w:t>
      </w:r>
      <w:r w:rsidRPr="00AD28A4">
        <w:rPr>
          <w:rFonts w:ascii="Arial" w:hAnsi="Arial" w:cs="Arial"/>
        </w:rPr>
        <w:t>ypínanie HRM cez polovodičové prvky</w:t>
      </w:r>
      <w:r>
        <w:rPr>
          <w:rFonts w:ascii="Arial" w:hAnsi="Arial" w:cs="Arial"/>
        </w:rPr>
        <w:t xml:space="preserve"> je neprípustné</w:t>
      </w:r>
      <w:r w:rsidRPr="00AD28A4">
        <w:rPr>
          <w:rFonts w:ascii="Arial" w:hAnsi="Arial" w:cs="Arial"/>
        </w:rPr>
        <w:t>.</w:t>
      </w:r>
    </w:p>
    <w:p w14:paraId="3C5022C5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Vypínací čas sieťovej ochrany začína plynúť okamžite, keď hociktorá meraná veličina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prekročí nastavenú hodnotu príslušného parametra alebo pri strate meranej </w:t>
      </w:r>
      <w:r>
        <w:rPr>
          <w:rFonts w:ascii="Arial" w:hAnsi="Arial" w:cs="Arial"/>
        </w:rPr>
        <w:t>–</w:t>
      </w:r>
      <w:r w:rsidRPr="00AD28A4">
        <w:rPr>
          <w:rFonts w:ascii="Arial" w:hAnsi="Arial" w:cs="Arial"/>
        </w:rPr>
        <w:t xml:space="preserve"> sledovanej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veličiny.</w:t>
      </w:r>
    </w:p>
    <w:p w14:paraId="6952B4D5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F050A3">
        <w:rPr>
          <w:rFonts w:ascii="Arial" w:hAnsi="Arial" w:cs="Arial"/>
        </w:rPr>
        <w:lastRenderedPageBreak/>
        <w:t xml:space="preserve">Súbor sieťových ochrán po svojom pôsobení blokuje možnosti zapnutia (manuálne, miestne) HRM LZE až do vydania povelu na odblokovanie HRM z </w:t>
      </w:r>
      <w:proofErr w:type="spellStart"/>
      <w:r w:rsidRPr="00F050A3">
        <w:rPr>
          <w:rFonts w:ascii="Arial" w:hAnsi="Arial" w:cs="Arial"/>
        </w:rPr>
        <w:t>dispečingu</w:t>
      </w:r>
      <w:proofErr w:type="spellEnd"/>
      <w:r w:rsidRPr="00F050A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ZSD</w:t>
      </w:r>
      <w:r w:rsidRPr="00F050A3">
        <w:rPr>
          <w:rFonts w:ascii="Arial" w:hAnsi="Arial" w:cs="Arial"/>
        </w:rPr>
        <w:t>.</w:t>
      </w:r>
    </w:p>
    <w:p w14:paraId="24F04458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30782">
        <w:rPr>
          <w:rFonts w:ascii="Arial" w:hAnsi="Arial" w:cs="Arial"/>
        </w:rPr>
        <w:t xml:space="preserve">Pre LZE so sumou všetkých inštalovaných výkonov výrobných zariadení nad 100kW sa požaduje vstupné meranie do sieťovej ochrany pre HRM z prahového merania, avšak v prípade technickej nemožnosti takéhoto riešenia, je možné so súhlasom </w:t>
      </w:r>
      <w:r>
        <w:rPr>
          <w:rFonts w:ascii="Arial" w:hAnsi="Arial" w:cs="Arial"/>
        </w:rPr>
        <w:t>ZSD</w:t>
      </w:r>
      <w:r w:rsidRPr="00630782">
        <w:rPr>
          <w:rFonts w:ascii="Arial" w:hAnsi="Arial" w:cs="Arial"/>
        </w:rPr>
        <w:t xml:space="preserve"> v Zmluve o pripojení použiť vstupné meranie z miesta inštalácie HRM.</w:t>
      </w:r>
    </w:p>
    <w:p w14:paraId="307AAC33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Obvody napäťových vstupov sú samostatne istené a vedené cez skúšobnú svorkovnicu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 možnosťou jej rozpojenia pre účely testovania počas funkčnej skúšky. Skúšobná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svorkovnica musí mať v rozpojenej polohe zdierky pre pripojenie skúšobného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napäťového generátora</w:t>
      </w:r>
      <w:r>
        <w:rPr>
          <w:rFonts w:ascii="Arial" w:hAnsi="Arial" w:cs="Arial"/>
        </w:rPr>
        <w:t>.</w:t>
      </w:r>
    </w:p>
    <w:p w14:paraId="6D2CFE43" w14:textId="77777777" w:rsidR="009A5E34" w:rsidRPr="0036578F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Obvody signálnych vstupov vypínania a zapínania od automatiky pripnutia budú zo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súboru sieťových ochrán k HRM vedené cez skúšobnú svorkovnicu s možnosťou jej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rozpojenia pre účely testovania počas funkčnej skúšky. Skúšobná svorkovnica musí mať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 rozpojenej polohe zdierky pre pripojenie skúšobného zariadenia na overenie reakčných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časov ochrán</w:t>
      </w:r>
      <w:r>
        <w:rPr>
          <w:rFonts w:ascii="Arial" w:hAnsi="Arial" w:cs="Arial"/>
        </w:rPr>
        <w:t>.</w:t>
      </w:r>
    </w:p>
    <w:p w14:paraId="72233318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Pri funkčnej skúške LZE je potrebné, aby prevádzkovateľ zabezpečil predvedenie funkčnosti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ochrán povereným pracovníkom PDS, ktorí tiež skontrolujú nastavenie ochrán siete, prípadne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vykonajú jeho zmeny v závislosti na elektrických parametroch siete v mieste pripojenia generátora.</w:t>
      </w:r>
      <w:r>
        <w:rPr>
          <w:rFonts w:ascii="Arial" w:hAnsi="Arial" w:cs="Arial"/>
        </w:rPr>
        <w:t xml:space="preserve"> Ž</w:t>
      </w:r>
      <w:r w:rsidRPr="002D39BC">
        <w:rPr>
          <w:rFonts w:ascii="Arial" w:hAnsi="Arial" w:cs="Arial"/>
        </w:rPr>
        <w:t xml:space="preserve">iadateľ </w:t>
      </w:r>
      <w:r>
        <w:rPr>
          <w:rFonts w:ascii="Arial" w:hAnsi="Arial" w:cs="Arial"/>
        </w:rPr>
        <w:t xml:space="preserve">je povinný </w:t>
      </w:r>
      <w:r w:rsidRPr="002D39BC">
        <w:rPr>
          <w:rFonts w:ascii="Arial" w:hAnsi="Arial" w:cs="Arial"/>
        </w:rPr>
        <w:t>odovzda</w:t>
      </w:r>
      <w:r>
        <w:rPr>
          <w:rFonts w:ascii="Arial" w:hAnsi="Arial" w:cs="Arial"/>
        </w:rPr>
        <w:t>ť</w:t>
      </w:r>
      <w:r w:rsidRPr="002D39BC">
        <w:rPr>
          <w:rFonts w:ascii="Arial" w:hAnsi="Arial" w:cs="Arial"/>
        </w:rPr>
        <w:t xml:space="preserve"> kópiu protokolov o nastavení ochrán pracovníkom odd. ochrán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PDS.</w:t>
      </w:r>
    </w:p>
    <w:p w14:paraId="730A8152" w14:textId="48EB85FD" w:rsidR="000B6DDC" w:rsidRPr="00AF2667" w:rsidRDefault="000B6DDC" w:rsidP="00A570A2">
      <w:pPr>
        <w:pStyle w:val="Nadpis2"/>
      </w:pPr>
      <w:bookmarkStart w:id="39" w:name="_Toc217347061"/>
      <w:r>
        <w:t>Kontrola splnenia technických podmienok</w:t>
      </w:r>
      <w:bookmarkEnd w:id="39"/>
    </w:p>
    <w:p w14:paraId="5DCF73AA" w14:textId="2218BC4A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Pred uvedením do prevádzky musí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požiadať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o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vykonanie</w:t>
      </w:r>
      <w:r>
        <w:rPr>
          <w:rFonts w:ascii="Arial" w:hAnsi="Arial" w:cs="Arial"/>
        </w:rPr>
        <w:t xml:space="preserve"> funkčnej skúšky (FS)</w:t>
      </w:r>
      <w:r w:rsidRPr="000B6DDC">
        <w:rPr>
          <w:rFonts w:ascii="Arial" w:hAnsi="Arial" w:cs="Arial"/>
        </w:rPr>
        <w:t xml:space="preserve">.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následne na základe realizačnej projektovej dokumentácie (RPD)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a kladného vyjadrenia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k predmetnej RPD, vykoná PDS kontrolu stanovených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podmienok. Kontrolou bude odskúšaná funkcia ochrán siete a príslušných blokád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súlade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s technickými podmienkami pripojenia. O vykonaní FS vyhotoví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písomný zápis, ktorý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bude uložený na pracovisku dispečingu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.</w:t>
      </w:r>
    </w:p>
    <w:p w14:paraId="33446CD4" w14:textId="1DBD56CF" w:rsidR="00F050A3" w:rsidRDefault="00F050A3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F050A3">
        <w:rPr>
          <w:rFonts w:ascii="Arial" w:hAnsi="Arial" w:cs="Arial"/>
        </w:rPr>
        <w:t xml:space="preserve">Užívateľ prevádzkujúci LZE je povinný požiadať o vykonanie FS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 xml:space="preserve">písomne aspoň 60 dní vopred. K žiadosti o vykonanie FS je užívateľ prevádzkujúci LZE povinný priložiť </w:t>
      </w:r>
      <w:proofErr w:type="spellStart"/>
      <w:r w:rsidRPr="00F050A3">
        <w:rPr>
          <w:rFonts w:ascii="Arial" w:hAnsi="Arial" w:cs="Arial"/>
        </w:rPr>
        <w:t>realizačnú</w:t>
      </w:r>
      <w:proofErr w:type="spellEnd"/>
      <w:r w:rsidRPr="00F050A3">
        <w:rPr>
          <w:rFonts w:ascii="Arial" w:hAnsi="Arial" w:cs="Arial"/>
        </w:rPr>
        <w:t xml:space="preserve"> projektovú dokumentáciu odsúhlasenú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>a revíznu správu.</w:t>
      </w:r>
    </w:p>
    <w:p w14:paraId="6173D65C" w14:textId="47BACBC3" w:rsidR="000B6DDC" w:rsidRPr="000B6DDC" w:rsidRDefault="00D63F24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D63F24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počas doby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 nezodpovedá za kvalitu napätia ani</w:t>
      </w:r>
      <w:r w:rsidR="000B6DDC"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za prípadné škody na odbernom mieste vzniknuté z titulu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mieste.</w:t>
      </w:r>
    </w:p>
    <w:p w14:paraId="2C5408FD" w14:textId="6975516B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V prípade vzniku mimoriadnej udalosti (úraz a pod.) alebo škody z dôvodov zavlečenia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napätia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do regionálnej distribučnej sústavy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, je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plnom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rozsahu zodpovedný za takto vzniknutú škodu.</w:t>
      </w:r>
    </w:p>
    <w:p w14:paraId="074476A8" w14:textId="1D00E6E5" w:rsidR="003570EF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lastRenderedPageBreak/>
        <w:t>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je povinný písomne oznámiť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ukončenie prevádzkovania LZ</w:t>
      </w:r>
      <w:r>
        <w:rPr>
          <w:rFonts w:ascii="Arial" w:hAnsi="Arial" w:cs="Arial"/>
        </w:rPr>
        <w:t xml:space="preserve">E </w:t>
      </w:r>
      <w:r w:rsidRPr="000B6DDC">
        <w:rPr>
          <w:rFonts w:ascii="Arial" w:hAnsi="Arial" w:cs="Arial"/>
        </w:rPr>
        <w:t>na odbernom mieste, pričom pre prípadné opätovné prevádzkovanie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na odbernom mieste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sa postupuje podľa podmienok pripojenia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uvedených v týchto TP.</w:t>
      </w:r>
    </w:p>
    <w:p w14:paraId="14511A81" w14:textId="77777777" w:rsidR="003570EF" w:rsidRDefault="003570E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CEDDAF" w14:textId="4BED577B" w:rsidR="00CD7774" w:rsidRPr="00A570A2" w:rsidRDefault="008462A8" w:rsidP="00A570A2">
      <w:pPr>
        <w:pStyle w:val="Nadpis1"/>
      </w:pPr>
      <w:bookmarkStart w:id="40" w:name="_Toc217347062"/>
      <w:r w:rsidRPr="00A570A2">
        <w:lastRenderedPageBreak/>
        <w:t>Celkové t</w:t>
      </w:r>
      <w:r w:rsidR="00CD7774" w:rsidRPr="00A570A2">
        <w:t>echnické riešenie</w:t>
      </w:r>
      <w:bookmarkEnd w:id="40"/>
    </w:p>
    <w:p w14:paraId="7233EE13" w14:textId="2E6F0DBB" w:rsidR="00E825A3" w:rsidRDefault="00E825A3" w:rsidP="00E825A3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EC420C">
        <w:rPr>
          <w:rFonts w:ascii="Arial" w:hAnsi="Arial" w:cs="Arial"/>
        </w:rPr>
        <w:t xml:space="preserve">Pri návrhu riešenia sa vychádzalo </w:t>
      </w:r>
      <w:r w:rsidR="009828A3">
        <w:rPr>
          <w:rFonts w:ascii="Arial" w:hAnsi="Arial" w:cs="Arial"/>
        </w:rPr>
        <w:t>z</w:t>
      </w:r>
      <w:r w:rsidRPr="00EC420C">
        <w:rPr>
          <w:rFonts w:ascii="Arial" w:hAnsi="Arial" w:cs="Arial"/>
        </w:rPr>
        <w:t xml:space="preserve"> požiadaviek, ktoré boli definované odberateľom. Použité komponenty a zariadenia spĺňajú najprísnejšie kritériá pre spoľahlivosť a bezporuchovosť.</w:t>
      </w:r>
      <w:r>
        <w:rPr>
          <w:rFonts w:ascii="Arial" w:hAnsi="Arial" w:cs="Arial"/>
        </w:rPr>
        <w:t xml:space="preserve"> </w:t>
      </w:r>
      <w:r w:rsidRPr="00E825A3">
        <w:rPr>
          <w:rFonts w:ascii="Arial" w:hAnsi="Arial" w:cs="Arial"/>
        </w:rPr>
        <w:t>Navrhnuté riešenie vyhovuje všetkým bezpečnostným požiadavkám, predovšetkým podmienkam ochrany pred nebezpečným dotykom podľa STN 33 2000-4-41.</w:t>
      </w:r>
    </w:p>
    <w:p w14:paraId="7A916D8E" w14:textId="59E78569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</w:pPr>
      <w:proofErr w:type="spellStart"/>
      <w:r w:rsidRPr="00EC420C">
        <w:rPr>
          <w:rFonts w:ascii="Arial" w:hAnsi="Arial" w:cs="Arial"/>
        </w:rPr>
        <w:t>Fotovoltick</w:t>
      </w:r>
      <w:r>
        <w:rPr>
          <w:rFonts w:ascii="Arial" w:hAnsi="Arial" w:cs="Arial"/>
        </w:rPr>
        <w:t>é</w:t>
      </w:r>
      <w:proofErr w:type="spellEnd"/>
      <w:r>
        <w:rPr>
          <w:rFonts w:ascii="Arial" w:hAnsi="Arial" w:cs="Arial"/>
        </w:rPr>
        <w:t xml:space="preserve"> zariadenie</w:t>
      </w:r>
      <w:r w:rsidRPr="00EC420C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FVZ) s inštalovaným </w:t>
      </w:r>
      <w:r w:rsidRPr="00D63F24">
        <w:rPr>
          <w:rFonts w:ascii="Arial" w:hAnsi="Arial" w:cs="Arial"/>
        </w:rPr>
        <w:t xml:space="preserve">výkonom </w:t>
      </w:r>
      <w:r w:rsidR="00D63F24" w:rsidRPr="00D63F24">
        <w:rPr>
          <w:rFonts w:ascii="Arial" w:hAnsi="Arial" w:cs="Arial"/>
          <w:b/>
          <w:bCs/>
        </w:rPr>
        <w:t>{{</w:t>
      </w:r>
      <w:proofErr w:type="spellStart"/>
      <w:r w:rsidR="00D63F24" w:rsidRPr="00D63F24">
        <w:rPr>
          <w:rFonts w:ascii="Arial" w:hAnsi="Arial" w:cs="Arial"/>
          <w:b/>
          <w:bCs/>
        </w:rPr>
        <w:t>vykon_ac</w:t>
      </w:r>
      <w:proofErr w:type="spellEnd"/>
      <w:r w:rsidR="00D63F24" w:rsidRPr="00D63F24">
        <w:rPr>
          <w:rFonts w:ascii="Arial" w:hAnsi="Arial" w:cs="Arial"/>
          <w:b/>
          <w:bCs/>
        </w:rPr>
        <w:t>}}</w:t>
      </w:r>
      <w:r w:rsidR="00DC2441">
        <w:rPr>
          <w:rFonts w:ascii="Arial" w:hAnsi="Arial" w:cs="Arial"/>
          <w:b/>
          <w:bCs/>
        </w:rPr>
        <w:t>kW</w:t>
      </w:r>
      <w:r w:rsidRPr="00D63F24">
        <w:rPr>
          <w:rFonts w:ascii="Arial" w:hAnsi="Arial" w:cs="Arial"/>
        </w:rPr>
        <w:t xml:space="preserve"> slúži ako lokálny zdroj elektriny (LZE) objektu, FVZ je typu ON GRID, teda </w:t>
      </w:r>
      <w:proofErr w:type="spellStart"/>
      <w:r w:rsidRPr="00D63F24">
        <w:rPr>
          <w:rFonts w:ascii="Arial" w:hAnsi="Arial" w:cs="Arial"/>
        </w:rPr>
        <w:t>fotovoltické</w:t>
      </w:r>
      <w:proofErr w:type="spellEnd"/>
      <w:r w:rsidRPr="00D63F24">
        <w:rPr>
          <w:rFonts w:ascii="Arial" w:hAnsi="Arial" w:cs="Arial"/>
        </w:rPr>
        <w:t xml:space="preserve"> zariadenie, ktoré produkuje elektrickú energiu pre vlastnú s dodávkou prípadného prebytku vyrobenej elektrickej energie do distribučnej sústavy.</w:t>
      </w:r>
    </w:p>
    <w:p w14:paraId="3824D301" w14:textId="34B9D77B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3F89">
        <w:rPr>
          <w:rFonts w:ascii="Arial" w:hAnsi="Arial" w:cs="Arial"/>
        </w:rPr>
        <w:t>FV</w:t>
      </w:r>
      <w:r>
        <w:rPr>
          <w:rFonts w:ascii="Arial" w:hAnsi="Arial" w:cs="Arial"/>
        </w:rPr>
        <w:t>Z</w:t>
      </w:r>
      <w:r w:rsidRPr="00C63F89">
        <w:rPr>
          <w:rFonts w:ascii="Arial" w:hAnsi="Arial" w:cs="Arial"/>
        </w:rPr>
        <w:t xml:space="preserve"> pozostáva z </w:t>
      </w:r>
      <w:proofErr w:type="spellStart"/>
      <w:r w:rsidRPr="00C63F89">
        <w:rPr>
          <w:rFonts w:ascii="Arial" w:hAnsi="Arial" w:cs="Arial"/>
        </w:rPr>
        <w:t>fotovoltického</w:t>
      </w:r>
      <w:proofErr w:type="spellEnd"/>
      <w:r w:rsidRPr="00C63F89">
        <w:rPr>
          <w:rFonts w:ascii="Arial" w:hAnsi="Arial" w:cs="Arial"/>
        </w:rPr>
        <w:t xml:space="preserve"> systému </w:t>
      </w:r>
      <w:r>
        <w:rPr>
          <w:rFonts w:ascii="Arial" w:hAnsi="Arial" w:cs="Arial"/>
        </w:rPr>
        <w:t>(</w:t>
      </w:r>
      <w:r w:rsidRPr="00C63F89">
        <w:rPr>
          <w:rFonts w:ascii="Arial" w:hAnsi="Arial" w:cs="Arial"/>
        </w:rPr>
        <w:t>FVS</w:t>
      </w:r>
      <w:r>
        <w:rPr>
          <w:rFonts w:ascii="Arial" w:hAnsi="Arial" w:cs="Arial"/>
        </w:rPr>
        <w:t>)</w:t>
      </w:r>
      <w:r w:rsidRPr="00C63F89">
        <w:rPr>
          <w:rFonts w:ascii="Arial" w:hAnsi="Arial" w:cs="Arial"/>
        </w:rPr>
        <w:t xml:space="preserve"> a rozvádzača vyvedenia výkonu </w:t>
      </w:r>
      <w:r w:rsidR="00D63F24">
        <w:rPr>
          <w:rFonts w:ascii="Arial" w:hAnsi="Arial" w:cs="Arial"/>
        </w:rPr>
        <w:t>RFV</w:t>
      </w:r>
      <w:r w:rsidRPr="00C63F89">
        <w:rPr>
          <w:rFonts w:ascii="Arial" w:hAnsi="Arial" w:cs="Arial"/>
        </w:rPr>
        <w:t>.</w:t>
      </w:r>
    </w:p>
    <w:p w14:paraId="77BF8EEC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FVS pozostáva z 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poľa (FV poľa) </w:t>
      </w:r>
      <w:proofErr w:type="spellStart"/>
      <w:r>
        <w:rPr>
          <w:rFonts w:ascii="Arial" w:hAnsi="Arial" w:cs="Arial"/>
        </w:rPr>
        <w:t>fotovoltických</w:t>
      </w:r>
      <w:proofErr w:type="spellEnd"/>
      <w:r>
        <w:rPr>
          <w:rFonts w:ascii="Arial" w:hAnsi="Arial" w:cs="Arial"/>
        </w:rPr>
        <w:t xml:space="preserve"> panelov (FV panelov) a 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AC/DC. </w:t>
      </w:r>
    </w:p>
    <w:p w14:paraId="0ADAF178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FV panely sú rozdelené do reťazcov (FV </w:t>
      </w:r>
      <w:proofErr w:type="spellStart"/>
      <w:r>
        <w:rPr>
          <w:rFonts w:ascii="Arial" w:hAnsi="Arial" w:cs="Arial"/>
        </w:rPr>
        <w:t>stringov</w:t>
      </w:r>
      <w:proofErr w:type="spellEnd"/>
      <w:r>
        <w:rPr>
          <w:rFonts w:ascii="Arial" w:hAnsi="Arial" w:cs="Arial"/>
        </w:rPr>
        <w:t xml:space="preserve">). </w:t>
      </w:r>
    </w:p>
    <w:p w14:paraId="0C6E3421" w14:textId="081E50C6" w:rsidR="00623A86" w:rsidRPr="00BB5575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BB5575">
        <w:rPr>
          <w:rFonts w:ascii="Arial" w:hAnsi="Arial" w:cs="Arial"/>
        </w:rPr>
        <w:t xml:space="preserve">Zo striedavej (AC) časti </w:t>
      </w:r>
      <w:proofErr w:type="spellStart"/>
      <w:r w:rsidRPr="00BB5575">
        <w:rPr>
          <w:rFonts w:ascii="Arial" w:hAnsi="Arial" w:cs="Arial"/>
        </w:rPr>
        <w:t>striedačov</w:t>
      </w:r>
      <w:proofErr w:type="spellEnd"/>
      <w:r w:rsidRPr="00BB5575">
        <w:rPr>
          <w:rFonts w:ascii="Arial" w:hAnsi="Arial" w:cs="Arial"/>
        </w:rPr>
        <w:t xml:space="preserve"> je výkon vedený do rozvádzača vyvedenia výkonu </w:t>
      </w:r>
      <w:r w:rsidR="00D63F24">
        <w:rPr>
          <w:rFonts w:ascii="Arial" w:hAnsi="Arial" w:cs="Arial"/>
        </w:rPr>
        <w:t>RFV</w:t>
      </w:r>
      <w:r w:rsidRPr="00BB5575">
        <w:rPr>
          <w:rFonts w:ascii="Arial" w:hAnsi="Arial" w:cs="Arial"/>
        </w:rPr>
        <w:t>.</w:t>
      </w:r>
    </w:p>
    <w:p w14:paraId="60DF8172" w14:textId="0E0D7122" w:rsidR="00B5166E" w:rsidRP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Samotné vyvedenie výkonu FVZ je realizované z výstupných svoriek rozvádzača </w:t>
      </w:r>
      <w:r w:rsidR="00D63F24">
        <w:rPr>
          <w:rFonts w:ascii="Arial" w:hAnsi="Arial" w:cs="Arial"/>
        </w:rPr>
        <w:t xml:space="preserve">RFV </w:t>
      </w:r>
      <w:r>
        <w:rPr>
          <w:rFonts w:ascii="Arial" w:hAnsi="Arial" w:cs="Arial"/>
        </w:rPr>
        <w:t>do hlavného rozvádzača RH objektu, následne pôvodným vedením v zemi do elektromerového rozvádzača RE.</w:t>
      </w:r>
    </w:p>
    <w:p w14:paraId="3BF4A965" w14:textId="77777777" w:rsidR="007F2709" w:rsidRPr="0058709F" w:rsidRDefault="007F2709" w:rsidP="00A570A2">
      <w:pPr>
        <w:pStyle w:val="Nadpis2"/>
      </w:pPr>
      <w:bookmarkStart w:id="41" w:name="_Toc217347063"/>
      <w:proofErr w:type="spellStart"/>
      <w:r w:rsidRPr="0058709F">
        <w:t>Fotovoltické</w:t>
      </w:r>
      <w:proofErr w:type="spellEnd"/>
      <w:r w:rsidRPr="0058709F">
        <w:t xml:space="preserve"> panely</w:t>
      </w:r>
      <w:bookmarkEnd w:id="41"/>
    </w:p>
    <w:p w14:paraId="3B91CA73" w14:textId="4164B626" w:rsidR="00310606" w:rsidRPr="00D63F24" w:rsidRDefault="007F2709" w:rsidP="00BE5D20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Zostava </w:t>
      </w:r>
      <w:r w:rsidR="00D63F24" w:rsidRPr="00D63F24">
        <w:rPr>
          <w:rFonts w:ascii="Arial" w:hAnsi="Arial" w:cs="Arial"/>
        </w:rPr>
        <w:t>{{</w:t>
      </w:r>
      <w:proofErr w:type="spellStart"/>
      <w:r w:rsidR="00D63F24" w:rsidRPr="00D63F24">
        <w:rPr>
          <w:rFonts w:ascii="Arial" w:hAnsi="Arial" w:cs="Arial"/>
        </w:rPr>
        <w:t>pocet_panel</w:t>
      </w:r>
      <w:proofErr w:type="spellEnd"/>
      <w:r w:rsidR="00D63F24" w:rsidRPr="00D63F24">
        <w:rPr>
          <w:rFonts w:ascii="Arial" w:hAnsi="Arial" w:cs="Arial"/>
        </w:rPr>
        <w:t>}}</w:t>
      </w:r>
      <w:r w:rsidR="00517465" w:rsidRPr="00D63F24">
        <w:rPr>
          <w:rFonts w:ascii="Arial" w:hAnsi="Arial" w:cs="Arial"/>
        </w:rPr>
        <w:t>k</w:t>
      </w:r>
      <w:r w:rsidRPr="00D63F24">
        <w:rPr>
          <w:rFonts w:ascii="Arial" w:hAnsi="Arial" w:cs="Arial"/>
        </w:rPr>
        <w:t>s FV panelov, ktor</w:t>
      </w:r>
      <w:r w:rsidR="00A22A4B" w:rsidRPr="00D63F24">
        <w:rPr>
          <w:rFonts w:ascii="Arial" w:hAnsi="Arial" w:cs="Arial"/>
        </w:rPr>
        <w:t>é</w:t>
      </w:r>
      <w:r w:rsidRPr="00D63F24">
        <w:rPr>
          <w:rFonts w:ascii="Arial" w:hAnsi="Arial" w:cs="Arial"/>
        </w:rPr>
        <w:t xml:space="preserve"> tvor</w:t>
      </w:r>
      <w:r w:rsidR="00BE5D20" w:rsidRPr="00D63F24">
        <w:rPr>
          <w:rFonts w:ascii="Arial" w:hAnsi="Arial" w:cs="Arial"/>
        </w:rPr>
        <w:t>ia</w:t>
      </w:r>
      <w:r w:rsidRPr="00D63F24">
        <w:rPr>
          <w:rFonts w:ascii="Arial" w:hAnsi="Arial" w:cs="Arial"/>
        </w:rPr>
        <w:t xml:space="preserve"> FV pole</w:t>
      </w:r>
      <w:r w:rsidR="00A22A4B" w:rsidRPr="00D63F24">
        <w:rPr>
          <w:rFonts w:ascii="Arial" w:hAnsi="Arial" w:cs="Arial"/>
        </w:rPr>
        <w:t xml:space="preserve">, </w:t>
      </w:r>
      <w:r w:rsidR="00ED0A1F" w:rsidRPr="00D63F24">
        <w:rPr>
          <w:rFonts w:ascii="Arial" w:hAnsi="Arial" w:cs="Arial"/>
        </w:rPr>
        <w:t xml:space="preserve">FVZ </w:t>
      </w:r>
      <w:r w:rsidR="00926D77" w:rsidRPr="00D63F24">
        <w:rPr>
          <w:rFonts w:ascii="Arial" w:hAnsi="Arial" w:cs="Arial"/>
        </w:rPr>
        <w:t>bud</w:t>
      </w:r>
      <w:r w:rsidR="00675223" w:rsidRPr="00D63F24">
        <w:rPr>
          <w:rFonts w:ascii="Arial" w:hAnsi="Arial" w:cs="Arial"/>
        </w:rPr>
        <w:t>e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>inštalovan</w:t>
      </w:r>
      <w:r w:rsidR="00675223" w:rsidRPr="00D63F24">
        <w:rPr>
          <w:rFonts w:ascii="Arial" w:hAnsi="Arial" w:cs="Arial"/>
        </w:rPr>
        <w:t>á</w:t>
      </w:r>
      <w:r w:rsidR="00B45481" w:rsidRPr="00D63F24">
        <w:rPr>
          <w:rFonts w:ascii="Arial" w:hAnsi="Arial" w:cs="Arial"/>
        </w:rPr>
        <w:t xml:space="preserve"> na strech</w:t>
      </w:r>
      <w:r w:rsidR="00926D77" w:rsidRPr="00D63F24">
        <w:rPr>
          <w:rFonts w:ascii="Arial" w:hAnsi="Arial" w:cs="Arial"/>
        </w:rPr>
        <w:t>ách</w:t>
      </w:r>
      <w:r w:rsidR="00B45481" w:rsidRPr="00D63F24">
        <w:rPr>
          <w:rFonts w:ascii="Arial" w:hAnsi="Arial" w:cs="Arial"/>
        </w:rPr>
        <w:t xml:space="preserve"> objektu</w:t>
      </w:r>
      <w:r w:rsidR="006105CF" w:rsidRPr="00D63F24">
        <w:rPr>
          <w:rFonts w:ascii="Arial" w:hAnsi="Arial" w:cs="Arial"/>
        </w:rPr>
        <w:t xml:space="preserve"> </w:t>
      </w:r>
      <w:r w:rsidR="00486ED1" w:rsidRPr="00486ED1">
        <w:rPr>
          <w:rFonts w:ascii="Arial" w:hAnsi="Arial" w:cs="Arial"/>
        </w:rPr>
        <w:t>{{SO01}}</w:t>
      </w:r>
      <w:r w:rsidR="00517465" w:rsidRPr="00D63F24">
        <w:rPr>
          <w:rFonts w:ascii="Arial" w:hAnsi="Arial" w:cs="Arial"/>
        </w:rPr>
        <w:t xml:space="preserve">. </w:t>
      </w:r>
      <w:r w:rsidR="00B45481" w:rsidRPr="00D63F24">
        <w:rPr>
          <w:rFonts w:ascii="Arial" w:hAnsi="Arial" w:cs="Arial"/>
        </w:rPr>
        <w:t>FV panely</w:t>
      </w:r>
      <w:r w:rsidR="00BE5D20" w:rsidRPr="00D63F24">
        <w:rPr>
          <w:rFonts w:ascii="Arial" w:hAnsi="Arial" w:cs="Arial"/>
        </w:rPr>
        <w:t xml:space="preserve"> </w:t>
      </w:r>
      <w:r w:rsidR="00675223" w:rsidRPr="00D63F24">
        <w:rPr>
          <w:rFonts w:ascii="Arial" w:hAnsi="Arial" w:cs="Arial"/>
        </w:rPr>
        <w:t>sú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 xml:space="preserve">osadené na </w:t>
      </w:r>
      <w:r w:rsidR="00E9094F" w:rsidRPr="00D63F24">
        <w:rPr>
          <w:rFonts w:ascii="Arial" w:hAnsi="Arial" w:cs="Arial"/>
        </w:rPr>
        <w:t xml:space="preserve">nosných </w:t>
      </w:r>
      <w:r w:rsidR="00B45481" w:rsidRPr="00D63F24">
        <w:rPr>
          <w:rFonts w:ascii="Arial" w:hAnsi="Arial" w:cs="Arial"/>
        </w:rPr>
        <w:t>konštrukciách. FV panely</w:t>
      </w:r>
      <w:r w:rsidR="00BE5D20" w:rsidRPr="00D63F24">
        <w:rPr>
          <w:rFonts w:ascii="Arial" w:hAnsi="Arial" w:cs="Arial"/>
        </w:rPr>
        <w:t xml:space="preserve"> </w:t>
      </w:r>
      <w:r w:rsidR="00675223" w:rsidRPr="00D63F24">
        <w:rPr>
          <w:rFonts w:ascii="Arial" w:hAnsi="Arial" w:cs="Arial"/>
        </w:rPr>
        <w:t>sú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 xml:space="preserve">navzájom prepojené do </w:t>
      </w:r>
      <w:proofErr w:type="spellStart"/>
      <w:r w:rsidR="00B45481" w:rsidRPr="00D63F24">
        <w:rPr>
          <w:rFonts w:ascii="Arial" w:hAnsi="Arial" w:cs="Arial"/>
        </w:rPr>
        <w:t>stringov</w:t>
      </w:r>
      <w:proofErr w:type="spellEnd"/>
      <w:r w:rsidR="00B45481" w:rsidRPr="00D63F24">
        <w:rPr>
          <w:rFonts w:ascii="Arial" w:hAnsi="Arial" w:cs="Arial"/>
        </w:rPr>
        <w:t xml:space="preserve"> vstavanými káblami o priereze </w:t>
      </w:r>
      <w:r w:rsidR="00F727D1" w:rsidRPr="00D63F24">
        <w:rPr>
          <w:rFonts w:ascii="Arial" w:hAnsi="Arial" w:cs="Arial"/>
        </w:rPr>
        <w:t>6</w:t>
      </w:r>
      <w:r w:rsidR="00B45481" w:rsidRPr="00D63F24">
        <w:rPr>
          <w:rFonts w:ascii="Arial" w:hAnsi="Arial" w:cs="Arial"/>
        </w:rPr>
        <w:t>mm</w:t>
      </w:r>
      <w:r w:rsidR="00B45481" w:rsidRPr="00D63F24">
        <w:rPr>
          <w:rFonts w:ascii="Arial" w:hAnsi="Arial" w:cs="Arial"/>
          <w:vertAlign w:val="superscript"/>
        </w:rPr>
        <w:t xml:space="preserve">2 </w:t>
      </w:r>
      <w:r w:rsidR="00B45481" w:rsidRPr="00D63F24">
        <w:rPr>
          <w:rFonts w:ascii="Arial" w:hAnsi="Arial" w:cs="Arial"/>
        </w:rPr>
        <w:t>s konektorom MC4.</w:t>
      </w:r>
    </w:p>
    <w:p w14:paraId="38C3077A" w14:textId="77777777" w:rsidR="003F7C21" w:rsidRDefault="003F7C21" w:rsidP="003F7C21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bookmarkStart w:id="42" w:name="_Toc192667266"/>
      <w:bookmarkStart w:id="43" w:name="_Toc201316096"/>
      <w:bookmarkStart w:id="44" w:name="_Toc217347064"/>
      <w:r w:rsidRPr="00D63F24">
        <w:rPr>
          <w:rFonts w:ascii="Arial" w:hAnsi="Arial" w:cs="Arial"/>
        </w:rPr>
        <w:t>{{</w:t>
      </w:r>
      <w:proofErr w:type="spellStart"/>
      <w:r w:rsidRPr="00D63F24">
        <w:rPr>
          <w:rFonts w:ascii="Arial" w:hAnsi="Arial" w:cs="Arial"/>
        </w:rPr>
        <w:t>pocet_panel</w:t>
      </w:r>
      <w:proofErr w:type="spellEnd"/>
      <w:r w:rsidRPr="00D63F24">
        <w:rPr>
          <w:rFonts w:ascii="Arial" w:hAnsi="Arial" w:cs="Arial"/>
        </w:rPr>
        <w:t>}}x FV panel o výkone {{</w:t>
      </w:r>
      <w:proofErr w:type="spellStart"/>
      <w:r w:rsidRPr="00D63F24">
        <w:rPr>
          <w:rFonts w:ascii="Arial" w:hAnsi="Arial" w:cs="Arial"/>
        </w:rPr>
        <w:t>vykon_panel</w:t>
      </w:r>
      <w:proofErr w:type="spellEnd"/>
      <w:r w:rsidRPr="00D63F24">
        <w:rPr>
          <w:rFonts w:ascii="Arial" w:hAnsi="Arial" w:cs="Arial"/>
        </w:rPr>
        <w:t>}}</w:t>
      </w:r>
      <w:proofErr w:type="spellStart"/>
      <w:r w:rsidRPr="00D63F24">
        <w:rPr>
          <w:rFonts w:ascii="Arial" w:hAnsi="Arial" w:cs="Arial"/>
        </w:rPr>
        <w:t>Wp</w:t>
      </w:r>
      <w:proofErr w:type="spellEnd"/>
      <w:r w:rsidRPr="00D63F24">
        <w:rPr>
          <w:rFonts w:ascii="Arial" w:hAnsi="Arial" w:cs="Arial"/>
        </w:rPr>
        <w:t>:</w:t>
      </w:r>
    </w:p>
    <w:tbl>
      <w:tblPr>
        <w:tblW w:w="80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2"/>
        <w:gridCol w:w="1898"/>
        <w:gridCol w:w="1097"/>
        <w:gridCol w:w="2475"/>
      </w:tblGrid>
      <w:tr w:rsidR="009C5F12" w:rsidRPr="00DE3285" w14:paraId="5537A67E" w14:textId="77777777" w:rsidTr="00F77E10">
        <w:trPr>
          <w:trHeight w:val="310"/>
          <w:jc w:val="center"/>
        </w:trPr>
        <w:tc>
          <w:tcPr>
            <w:tcW w:w="4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6DD51E17" w14:textId="77777777" w:rsidR="009C5F12" w:rsidRPr="00DE3285" w:rsidRDefault="009C5F12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35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23F04FF1" w14:textId="77777777" w:rsidR="009C5F12" w:rsidRPr="00DE3285" w:rsidRDefault="009C5F12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Technické parametre</w:t>
            </w:r>
          </w:p>
        </w:tc>
      </w:tr>
      <w:tr w:rsidR="009C5F12" w:rsidRPr="00DE3285" w14:paraId="22388C86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2FB16B9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5A3A714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24D6502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E28E727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9C5F12" w:rsidRPr="00DE3285" w14:paraId="0ED3B255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E73C3D9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A2D4D7F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702F01A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REV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6C21605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9C5F12" w:rsidRPr="00DE3285" w14:paraId="6BA77D77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A6D2BBC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933C8B9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2A863F5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10F867F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9C5F12" w:rsidRPr="00DE3285" w14:paraId="64650D8C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3853B70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945FF3E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3572" w:type="dxa"/>
            <w:gridSpan w:val="2"/>
            <w:tcBorders>
              <w:top w:val="single" w:sz="4" w:space="0" w:color="EBF1DE"/>
              <w:left w:val="nil"/>
              <w:bottom w:val="single" w:sz="4" w:space="0" w:color="EBF1DE"/>
              <w:right w:val="single" w:sz="4" w:space="0" w:color="000000"/>
            </w:tcBorders>
            <w:shd w:val="clear" w:color="000000" w:fill="EBF1DE"/>
            <w:noWrap/>
            <w:vAlign w:val="center"/>
            <w:hideMark/>
          </w:tcPr>
          <w:p w14:paraId="0D5DD946" w14:textId="77777777" w:rsidR="009C5F12" w:rsidRPr="00DE3285" w:rsidRDefault="009C5F12" w:rsidP="00F77E1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DE3285">
              <w:rPr>
                <w:rFonts w:ascii="Arial" w:hAnsi="Arial" w:cs="Arial"/>
                <w:i/>
                <w:iCs/>
                <w:sz w:val="16"/>
                <w:szCs w:val="16"/>
              </w:rPr>
              <w:t>Parametre STC</w:t>
            </w:r>
          </w:p>
        </w:tc>
      </w:tr>
      <w:tr w:rsidR="009C5F12" w:rsidRPr="00DE3285" w14:paraId="43A7753E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3C599C4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EA8A8E1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7638DD0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14448BE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W</w:t>
            </w:r>
          </w:p>
        </w:tc>
      </w:tr>
      <w:tr w:rsidR="009C5F12" w:rsidRPr="00DE3285" w14:paraId="66E3659E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A49ABA9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74B2798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93ACAB6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F7F6F73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9C5F12" w:rsidRPr="00DE3285" w14:paraId="08216306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CBE4C3E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Kategória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B7FCB4D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0A72E94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OC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8B2A2EE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9C5F12" w:rsidRPr="00DE3285" w14:paraId="5C014565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E09980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 článkov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A6D7F71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5BEF7E1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A3846CE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9C5F12" w:rsidRPr="00DE3285" w14:paraId="13D1CE2D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7D01792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tlaku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5251AC0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B800201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8D9BA6E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9C5F12" w:rsidRPr="00DE3285" w14:paraId="2CEC01A0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2DF615F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ťahu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7EA76F38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862C554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ɳ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92FD0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</w:tbl>
    <w:p w14:paraId="7C4AD113" w14:textId="77777777" w:rsidR="009A5E34" w:rsidRPr="0058709F" w:rsidRDefault="009A5E34" w:rsidP="009A5E34">
      <w:pPr>
        <w:pStyle w:val="Nadpis2"/>
      </w:pPr>
      <w:r>
        <w:lastRenderedPageBreak/>
        <w:t>Rozvádzače RDC</w:t>
      </w:r>
      <w:bookmarkEnd w:id="42"/>
      <w:bookmarkEnd w:id="43"/>
      <w:bookmarkEnd w:id="44"/>
    </w:p>
    <w:p w14:paraId="5D43D2FE" w14:textId="77777777" w:rsidR="009A5E34" w:rsidRDefault="009A5E34" w:rsidP="009A5E34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Pre ochranu pred atmosférickým prepätím budú nainštalované rozvádzače označené ako RDC1÷10. Rozvádzače budú umiestnené pri jednotlivých </w:t>
      </w:r>
      <w:proofErr w:type="spellStart"/>
      <w:r w:rsidRPr="009A5E34">
        <w:rPr>
          <w:rFonts w:ascii="Arial" w:hAnsi="Arial" w:cs="Arial"/>
          <w:highlight w:val="yellow"/>
        </w:rPr>
        <w:t>striedačov</w:t>
      </w:r>
      <w:proofErr w:type="spellEnd"/>
      <w:r w:rsidRPr="009A5E34">
        <w:rPr>
          <w:rFonts w:ascii="Arial" w:hAnsi="Arial" w:cs="Arial"/>
          <w:highlight w:val="yellow"/>
        </w:rPr>
        <w:t xml:space="preserve"> a budú disponovať </w:t>
      </w:r>
      <w:proofErr w:type="spellStart"/>
      <w:r w:rsidRPr="009A5E34">
        <w:rPr>
          <w:rFonts w:ascii="Arial" w:hAnsi="Arial" w:cs="Arial"/>
          <w:highlight w:val="yellow"/>
        </w:rPr>
        <w:t>prepäťovou</w:t>
      </w:r>
      <w:proofErr w:type="spellEnd"/>
      <w:r w:rsidRPr="009A5E34">
        <w:rPr>
          <w:rFonts w:ascii="Arial" w:hAnsi="Arial" w:cs="Arial"/>
          <w:highlight w:val="yellow"/>
        </w:rPr>
        <w:t xml:space="preserve"> ochranou DC typu 1+2 (B+C).</w:t>
      </w:r>
    </w:p>
    <w:p w14:paraId="0E023551" w14:textId="77777777" w:rsidR="009A5E34" w:rsidRPr="0058709F" w:rsidRDefault="009A5E34" w:rsidP="009A5E34">
      <w:pPr>
        <w:pStyle w:val="Nadpis2"/>
      </w:pPr>
      <w:bookmarkStart w:id="45" w:name="_Toc177648310"/>
      <w:bookmarkStart w:id="46" w:name="_Toc197930608"/>
      <w:bookmarkStart w:id="47" w:name="_Toc201316097"/>
      <w:bookmarkStart w:id="48" w:name="_Toc217347065"/>
      <w:r w:rsidRPr="0058709F">
        <w:t>Optimalizácia výkonu FV panelov</w:t>
      </w:r>
      <w:bookmarkEnd w:id="45"/>
      <w:bookmarkEnd w:id="46"/>
      <w:bookmarkEnd w:id="47"/>
      <w:bookmarkEnd w:id="48"/>
    </w:p>
    <w:p w14:paraId="05C40C24" w14:textId="77777777" w:rsidR="009A5E34" w:rsidRPr="009A5E34" w:rsidRDefault="009A5E34" w:rsidP="009A5E34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9A5E34">
        <w:rPr>
          <w:rFonts w:ascii="Arial" w:hAnsi="Arial" w:cs="Arial"/>
          <w:highlight w:val="yellow"/>
        </w:rPr>
        <w:t xml:space="preserve">Pre optimálnu výrobu el. energie budú pre každú dvojicu FV panelov inštalované </w:t>
      </w:r>
      <w:proofErr w:type="spellStart"/>
      <w:r w:rsidRPr="009A5E34">
        <w:rPr>
          <w:rFonts w:ascii="Arial" w:hAnsi="Arial" w:cs="Arial"/>
          <w:highlight w:val="yellow"/>
        </w:rPr>
        <w:t>optimizéry</w:t>
      </w:r>
      <w:proofErr w:type="spellEnd"/>
      <w:r w:rsidRPr="009A5E34">
        <w:rPr>
          <w:rFonts w:ascii="Arial" w:hAnsi="Arial" w:cs="Arial"/>
          <w:highlight w:val="yellow"/>
        </w:rPr>
        <w:t xml:space="preserve"> Huawei MERC 1100W-P S. </w:t>
      </w:r>
      <w:proofErr w:type="spellStart"/>
      <w:r w:rsidRPr="009A5E34">
        <w:rPr>
          <w:rFonts w:ascii="Arial" w:hAnsi="Arial" w:cs="Arial"/>
          <w:highlight w:val="yellow"/>
        </w:rPr>
        <w:t>Optimizéry</w:t>
      </w:r>
      <w:proofErr w:type="spellEnd"/>
      <w:r w:rsidRPr="009A5E34">
        <w:rPr>
          <w:rFonts w:ascii="Arial" w:hAnsi="Arial" w:cs="Arial"/>
          <w:highlight w:val="yellow"/>
        </w:rPr>
        <w:t xml:space="preserve"> majú za úlohu optimalizovať výstupný výkon FV panelov zapojených do </w:t>
      </w:r>
      <w:proofErr w:type="spellStart"/>
      <w:r w:rsidRPr="009A5E34">
        <w:rPr>
          <w:rFonts w:ascii="Arial" w:hAnsi="Arial" w:cs="Arial"/>
          <w:highlight w:val="yellow"/>
        </w:rPr>
        <w:t>stringov</w:t>
      </w:r>
      <w:proofErr w:type="spellEnd"/>
      <w:r w:rsidRPr="009A5E34">
        <w:rPr>
          <w:rFonts w:ascii="Arial" w:hAnsi="Arial" w:cs="Arial"/>
          <w:highlight w:val="yellow"/>
        </w:rPr>
        <w:t xml:space="preserve"> spôsobom vytvorenia paralelnej cesty okolo zatienených alebo poškodených panelov.</w:t>
      </w:r>
    </w:p>
    <w:p w14:paraId="42218C49" w14:textId="706415AC" w:rsidR="005A75B3" w:rsidRPr="009A5E34" w:rsidRDefault="009A5E34" w:rsidP="009A5E34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Týmto spôsobom sa udržuje optimálny tok el. energie v jednotlivých </w:t>
      </w:r>
      <w:proofErr w:type="spellStart"/>
      <w:r w:rsidRPr="009A5E34">
        <w:rPr>
          <w:rFonts w:ascii="Arial" w:hAnsi="Arial" w:cs="Arial"/>
          <w:highlight w:val="yellow"/>
        </w:rPr>
        <w:t>stringoch</w:t>
      </w:r>
      <w:proofErr w:type="spellEnd"/>
      <w:r w:rsidRPr="009A5E34">
        <w:rPr>
          <w:rFonts w:ascii="Arial" w:hAnsi="Arial" w:cs="Arial"/>
          <w:highlight w:val="yellow"/>
        </w:rPr>
        <w:t>.</w:t>
      </w:r>
    </w:p>
    <w:p w14:paraId="1C3EFEFB" w14:textId="739EF6AE" w:rsidR="00547129" w:rsidRPr="002846BC" w:rsidRDefault="005A75B3" w:rsidP="005A75B3">
      <w:pPr>
        <w:pStyle w:val="Nadpis2"/>
        <w:rPr>
          <w:rFonts w:eastAsia="Times New Roman"/>
          <w:bCs/>
          <w:sz w:val="20"/>
          <w:szCs w:val="20"/>
        </w:rPr>
      </w:pPr>
      <w:bookmarkStart w:id="49" w:name="_Toc217347066"/>
      <w:proofErr w:type="spellStart"/>
      <w:r w:rsidRPr="002846BC">
        <w:rPr>
          <w:rFonts w:eastAsia="Times New Roman"/>
          <w:bCs/>
          <w:sz w:val="20"/>
          <w:szCs w:val="20"/>
        </w:rPr>
        <w:t>Fotovo</w:t>
      </w:r>
      <w:r w:rsidR="00547129" w:rsidRPr="002846BC">
        <w:rPr>
          <w:rFonts w:eastAsia="Times New Roman"/>
          <w:bCs/>
          <w:sz w:val="20"/>
          <w:szCs w:val="20"/>
        </w:rPr>
        <w:t>ltick</w:t>
      </w:r>
      <w:r w:rsidR="006105CF" w:rsidRPr="002846BC">
        <w:rPr>
          <w:rFonts w:eastAsia="Times New Roman"/>
          <w:bCs/>
          <w:sz w:val="20"/>
          <w:szCs w:val="20"/>
        </w:rPr>
        <w:t>é</w:t>
      </w:r>
      <w:proofErr w:type="spellEnd"/>
      <w:r w:rsidR="00547129" w:rsidRPr="002846BC">
        <w:rPr>
          <w:rFonts w:eastAsia="Times New Roman"/>
          <w:bCs/>
          <w:sz w:val="20"/>
          <w:szCs w:val="20"/>
        </w:rPr>
        <w:t xml:space="preserve"> </w:t>
      </w:r>
      <w:proofErr w:type="spellStart"/>
      <w:r w:rsidR="00B5166E" w:rsidRPr="002846BC">
        <w:rPr>
          <w:rFonts w:eastAsia="Times New Roman"/>
          <w:bCs/>
          <w:sz w:val="20"/>
          <w:szCs w:val="20"/>
        </w:rPr>
        <w:t>striedače</w:t>
      </w:r>
      <w:bookmarkEnd w:id="49"/>
      <w:proofErr w:type="spellEnd"/>
    </w:p>
    <w:p w14:paraId="01074D62" w14:textId="77777777" w:rsidR="00BC0677" w:rsidRDefault="00BC0677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C0677">
        <w:rPr>
          <w:rFonts w:ascii="Arial" w:hAnsi="Arial" w:cs="Arial"/>
        </w:rPr>
        <w:t xml:space="preserve">Trojfázové </w:t>
      </w:r>
      <w:proofErr w:type="spellStart"/>
      <w:r w:rsidRPr="00BC0677">
        <w:rPr>
          <w:rFonts w:ascii="Arial" w:hAnsi="Arial" w:cs="Arial"/>
        </w:rPr>
        <w:t>striedače</w:t>
      </w:r>
      <w:proofErr w:type="spellEnd"/>
      <w:r w:rsidRPr="00BC0677">
        <w:rPr>
          <w:rFonts w:ascii="Arial" w:hAnsi="Arial" w:cs="Arial"/>
        </w:rPr>
        <w:t xml:space="preserve"> AC/DC s označením {{</w:t>
      </w:r>
      <w:proofErr w:type="spellStart"/>
      <w:r w:rsidRPr="00BC0677">
        <w:rPr>
          <w:rFonts w:ascii="Arial" w:hAnsi="Arial" w:cs="Arial"/>
        </w:rPr>
        <w:t>oznacenie_menic</w:t>
      </w:r>
      <w:proofErr w:type="spellEnd"/>
      <w:r w:rsidRPr="00BC0677">
        <w:rPr>
          <w:rFonts w:ascii="Arial" w:hAnsi="Arial" w:cs="Arial"/>
        </w:rPr>
        <w:t xml:space="preserve">}} sa používajú na premenu jednosmerného napätia na striedavé a umiestňujú sa </w:t>
      </w:r>
      <w:r w:rsidRPr="00BC0677">
        <w:rPr>
          <w:rFonts w:ascii="Arial" w:hAnsi="Arial" w:cs="Arial"/>
          <w:highlight w:val="yellow"/>
        </w:rPr>
        <w:t>na stene budovy pod štítom strechy / priamo na streche / v technickej miestnosti / v rozvádzači.</w:t>
      </w:r>
    </w:p>
    <w:p w14:paraId="4FFEBB87" w14:textId="13355B96" w:rsidR="00994ACD" w:rsidRPr="00994ACD" w:rsidRDefault="00B5166E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Striedač</w:t>
      </w:r>
      <w:proofErr w:type="spellEnd"/>
      <w:r w:rsidR="00FE15D8" w:rsidRPr="00FE15D8">
        <w:rPr>
          <w:rFonts w:ascii="Arial" w:hAnsi="Arial" w:cs="Arial"/>
        </w:rPr>
        <w:t xml:space="preserve"> zaisťuj</w:t>
      </w:r>
      <w:r w:rsidR="00A11E91">
        <w:rPr>
          <w:rFonts w:ascii="Arial" w:hAnsi="Arial" w:cs="Arial"/>
        </w:rPr>
        <w:t>e</w:t>
      </w:r>
      <w:r w:rsidR="00FE15D8" w:rsidRPr="00FE15D8">
        <w:rPr>
          <w:rFonts w:ascii="Arial" w:hAnsi="Arial" w:cs="Arial"/>
        </w:rPr>
        <w:t xml:space="preserve"> priamu dodávku</w:t>
      </w:r>
      <w:r w:rsidR="00FE15D8">
        <w:rPr>
          <w:rFonts w:ascii="Arial" w:hAnsi="Arial" w:cs="Arial"/>
        </w:rPr>
        <w:t xml:space="preserve"> </w:t>
      </w:r>
      <w:r w:rsidR="00FE15D8" w:rsidRPr="00FE15D8">
        <w:rPr>
          <w:rFonts w:ascii="Arial" w:hAnsi="Arial" w:cs="Arial"/>
        </w:rPr>
        <w:t xml:space="preserve">vyrobenej </w:t>
      </w:r>
      <w:r w:rsidR="00911D47">
        <w:rPr>
          <w:rFonts w:ascii="Arial" w:hAnsi="Arial" w:cs="Arial"/>
        </w:rPr>
        <w:t>FV energie</w:t>
      </w:r>
      <w:r w:rsidR="00FE15D8" w:rsidRPr="00FE15D8">
        <w:rPr>
          <w:rFonts w:ascii="Arial" w:hAnsi="Arial" w:cs="Arial"/>
        </w:rPr>
        <w:t xml:space="preserve"> v automatickom režime </w:t>
      </w:r>
      <w:r w:rsidR="00911D47">
        <w:rPr>
          <w:rFonts w:ascii="Arial" w:hAnsi="Arial" w:cs="Arial"/>
        </w:rPr>
        <w:t>s vyvedením výkonu do hlavných rozvodov el. energie objektu.</w:t>
      </w:r>
    </w:p>
    <w:p w14:paraId="4C7C29E4" w14:textId="5F586E22" w:rsidR="00944557" w:rsidRDefault="00FE15D8" w:rsidP="007D556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5166E">
        <w:rPr>
          <w:rFonts w:ascii="Arial" w:hAnsi="Arial" w:cs="Arial"/>
          <w:b/>
          <w:bCs/>
        </w:rPr>
        <w:t xml:space="preserve">Bezpečné odpojenie na DC strane </w:t>
      </w:r>
      <w:proofErr w:type="spellStart"/>
      <w:r w:rsidR="004B5CBE">
        <w:rPr>
          <w:rFonts w:ascii="Arial" w:hAnsi="Arial" w:cs="Arial"/>
          <w:b/>
          <w:bCs/>
        </w:rPr>
        <w:t>strieda</w:t>
      </w:r>
      <w:r w:rsidR="00911D47" w:rsidRPr="00B5166E">
        <w:rPr>
          <w:rFonts w:ascii="Arial" w:hAnsi="Arial" w:cs="Arial"/>
          <w:b/>
          <w:bCs/>
        </w:rPr>
        <w:t>ča</w:t>
      </w:r>
      <w:proofErr w:type="spellEnd"/>
      <w:r w:rsidR="00911D47" w:rsidRPr="00B5166E">
        <w:rPr>
          <w:rFonts w:ascii="Arial" w:hAnsi="Arial" w:cs="Arial"/>
          <w:b/>
          <w:bCs/>
        </w:rPr>
        <w:t xml:space="preserve"> je zabezpečené </w:t>
      </w:r>
      <w:r w:rsidR="00B5166E">
        <w:rPr>
          <w:rFonts w:ascii="Arial" w:hAnsi="Arial" w:cs="Arial"/>
          <w:b/>
          <w:bCs/>
        </w:rPr>
        <w:t xml:space="preserve">vstavanými </w:t>
      </w:r>
      <w:r w:rsidRPr="00B5166E">
        <w:rPr>
          <w:rFonts w:ascii="Arial" w:hAnsi="Arial" w:cs="Arial"/>
          <w:b/>
          <w:bCs/>
        </w:rPr>
        <w:t>mechanick</w:t>
      </w:r>
      <w:r w:rsidR="00911D47" w:rsidRPr="00B5166E">
        <w:rPr>
          <w:rFonts w:ascii="Arial" w:hAnsi="Arial" w:cs="Arial"/>
          <w:b/>
          <w:bCs/>
        </w:rPr>
        <w:t>ým</w:t>
      </w:r>
      <w:r w:rsidR="000B5AE5" w:rsidRPr="00B5166E">
        <w:rPr>
          <w:rFonts w:ascii="Arial" w:hAnsi="Arial" w:cs="Arial"/>
          <w:b/>
          <w:bCs/>
        </w:rPr>
        <w:t>i</w:t>
      </w:r>
      <w:r w:rsidRPr="00B5166E">
        <w:rPr>
          <w:rFonts w:ascii="Arial" w:hAnsi="Arial" w:cs="Arial"/>
          <w:b/>
          <w:bCs/>
        </w:rPr>
        <w:t xml:space="preserve"> vypínač</w:t>
      </w:r>
      <w:r w:rsidR="00911D47" w:rsidRPr="00B5166E">
        <w:rPr>
          <w:rFonts w:ascii="Arial" w:hAnsi="Arial" w:cs="Arial"/>
          <w:b/>
          <w:bCs/>
        </w:rPr>
        <w:t>m</w:t>
      </w:r>
      <w:r w:rsidR="000B5AE5" w:rsidRPr="00B5166E">
        <w:rPr>
          <w:rFonts w:ascii="Arial" w:hAnsi="Arial" w:cs="Arial"/>
          <w:b/>
          <w:bCs/>
        </w:rPr>
        <w:t>i</w:t>
      </w:r>
      <w:r w:rsidRPr="00FE15D8">
        <w:rPr>
          <w:rFonts w:ascii="Arial" w:hAnsi="Arial" w:cs="Arial"/>
        </w:rPr>
        <w:t>.</w:t>
      </w:r>
      <w:r w:rsidR="00517465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 xml:space="preserve">FV </w:t>
      </w:r>
      <w:proofErr w:type="spellStart"/>
      <w:r w:rsidR="0052318F">
        <w:rPr>
          <w:rFonts w:ascii="Arial" w:hAnsi="Arial" w:cs="Arial"/>
        </w:rPr>
        <w:t>stringy</w:t>
      </w:r>
      <w:proofErr w:type="spellEnd"/>
      <w:r w:rsidR="0052318F">
        <w:rPr>
          <w:rFonts w:ascii="Arial" w:hAnsi="Arial" w:cs="Arial"/>
        </w:rPr>
        <w:t xml:space="preserve"> </w:t>
      </w:r>
      <w:r w:rsidR="00675223">
        <w:rPr>
          <w:rFonts w:ascii="Arial" w:hAnsi="Arial" w:cs="Arial"/>
        </w:rPr>
        <w:t>sú</w:t>
      </w:r>
      <w:r w:rsidR="00BE5D20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>pripojené k</w:t>
      </w:r>
      <w:r w:rsidR="00944557">
        <w:rPr>
          <w:rFonts w:ascii="Arial" w:hAnsi="Arial" w:cs="Arial"/>
        </w:rPr>
        <w:t> jednosmernej (</w:t>
      </w:r>
      <w:r w:rsidR="0052318F">
        <w:rPr>
          <w:rFonts w:ascii="Arial" w:hAnsi="Arial" w:cs="Arial"/>
        </w:rPr>
        <w:t>DC</w:t>
      </w:r>
      <w:r w:rsidR="00944557">
        <w:rPr>
          <w:rFonts w:ascii="Arial" w:hAnsi="Arial" w:cs="Arial"/>
        </w:rPr>
        <w:t>)</w:t>
      </w:r>
      <w:r w:rsidR="0052318F">
        <w:rPr>
          <w:rFonts w:ascii="Arial" w:hAnsi="Arial" w:cs="Arial"/>
        </w:rPr>
        <w:t xml:space="preserve"> strane </w:t>
      </w:r>
      <w:proofErr w:type="spellStart"/>
      <w:r w:rsidR="00B5166E">
        <w:rPr>
          <w:rFonts w:ascii="Arial" w:hAnsi="Arial" w:cs="Arial"/>
        </w:rPr>
        <w:t>striedača</w:t>
      </w:r>
      <w:proofErr w:type="spellEnd"/>
      <w:r w:rsidR="0052318F">
        <w:rPr>
          <w:rFonts w:ascii="Arial" w:hAnsi="Arial" w:cs="Arial"/>
        </w:rPr>
        <w:t xml:space="preserve"> jednožilovými káblami typu </w:t>
      </w:r>
      <w:proofErr w:type="spellStart"/>
      <w:r w:rsidR="0052318F" w:rsidRPr="00626E41">
        <w:rPr>
          <w:rFonts w:ascii="Arial" w:hAnsi="Arial" w:cs="Arial"/>
        </w:rPr>
        <w:t>Solar</w:t>
      </w:r>
      <w:proofErr w:type="spellEnd"/>
      <w:r w:rsidR="0052318F" w:rsidRPr="00626E41">
        <w:rPr>
          <w:rFonts w:ascii="Arial" w:hAnsi="Arial" w:cs="Arial"/>
        </w:rPr>
        <w:t xml:space="preserve"> 125 RV </w:t>
      </w:r>
      <w:proofErr w:type="spellStart"/>
      <w:r w:rsidR="0052318F" w:rsidRPr="00626E41">
        <w:rPr>
          <w:rFonts w:ascii="Arial" w:hAnsi="Arial" w:cs="Arial"/>
        </w:rPr>
        <w:t>flex</w:t>
      </w:r>
      <w:proofErr w:type="spellEnd"/>
      <w:r w:rsidR="0052318F" w:rsidRPr="00626E41">
        <w:rPr>
          <w:rFonts w:ascii="Arial" w:hAnsi="Arial" w:cs="Arial"/>
        </w:rPr>
        <w:t xml:space="preserve"> 1500V DC</w:t>
      </w:r>
      <w:r w:rsidR="0052318F">
        <w:rPr>
          <w:rFonts w:ascii="Arial" w:hAnsi="Arial" w:cs="Arial"/>
        </w:rPr>
        <w:t xml:space="preserve"> o priereze </w:t>
      </w:r>
      <w:r w:rsidR="00EC5CBD">
        <w:rPr>
          <w:rFonts w:ascii="Arial" w:hAnsi="Arial" w:cs="Arial"/>
        </w:rPr>
        <w:t>6</w:t>
      </w:r>
      <w:r w:rsidR="0052318F">
        <w:rPr>
          <w:rFonts w:ascii="Arial" w:hAnsi="Arial" w:cs="Arial"/>
        </w:rPr>
        <w:t>mm</w:t>
      </w:r>
      <w:r w:rsidR="0052318F" w:rsidRPr="00626E41">
        <w:rPr>
          <w:rFonts w:ascii="Arial" w:hAnsi="Arial" w:cs="Arial"/>
          <w:vertAlign w:val="superscript"/>
        </w:rPr>
        <w:t>2</w:t>
      </w:r>
      <w:r w:rsidR="0052318F">
        <w:rPr>
          <w:rFonts w:ascii="Arial" w:hAnsi="Arial" w:cs="Arial"/>
        </w:rPr>
        <w:t xml:space="preserve"> cez konektory MC4.</w:t>
      </w:r>
    </w:p>
    <w:p w14:paraId="0A020A35" w14:textId="77777777" w:rsidR="005533BA" w:rsidRPr="00AE6158" w:rsidRDefault="005533BA" w:rsidP="005533BA">
      <w:pPr>
        <w:spacing w:before="240" w:after="240" w:line="360" w:lineRule="auto"/>
        <w:jc w:val="both"/>
        <w:rPr>
          <w:rFonts w:ascii="Arial" w:hAnsi="Arial" w:cs="Arial"/>
        </w:rPr>
      </w:pPr>
    </w:p>
    <w:p w14:paraId="0B4E502D" w14:textId="77777777" w:rsidR="005533BA" w:rsidRDefault="005533BA" w:rsidP="005533B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{{tab2_28}}x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{{tab2_29}}</w:t>
      </w:r>
    </w:p>
    <w:tbl>
      <w:tblPr>
        <w:tblW w:w="9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5533BA" w:rsidRPr="00203275" w14:paraId="59BB4ADC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5666754F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33AF42EC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46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65A72ECD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5533BA" w:rsidRPr="00203275" w14:paraId="6A4EB260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133B25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74D73F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166CC0F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99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FAF2E05" w14:textId="7A381108" w:rsidR="005533BA" w:rsidRPr="006059D9" w:rsidRDefault="00DC244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5533BA">
              <w:rPr>
                <w:rFonts w:ascii="Arial" w:hAnsi="Arial" w:cs="Arial"/>
                <w:sz w:val="16"/>
                <w:szCs w:val="16"/>
              </w:rPr>
              <w:t>tab2_10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E85561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32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C44E695" w14:textId="67CC7C36" w:rsidR="005533BA" w:rsidRPr="00203275" w:rsidRDefault="00DC244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5533BA">
              <w:rPr>
                <w:rFonts w:ascii="Arial" w:hAnsi="Arial" w:cs="Arial"/>
                <w:sz w:val="16"/>
                <w:szCs w:val="16"/>
              </w:rPr>
              <w:t>tab2_19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0A90C199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81DFB5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13F489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3D08D7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2D0DCF0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1B8A593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3B4CFB2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6D5EB925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E5FCD9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C5E1C5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172791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F9C63D0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DADF12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509A07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635EF77F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5F1A332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20E9E7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5E1106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63EC724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16A6F63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B400DD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57B50C6A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D49A49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D3D274E" w14:textId="2DFC3133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E199003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5B6912A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7EBDC7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E7488E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0B699C85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7AA1A25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3B9DCE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C5C4D2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C07C234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0B22F3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ECA213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41DFFC5F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DA643C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E8207C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D7012E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F925D65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D15C2FC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6E6087B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5533BA" w:rsidRPr="00203275" w14:paraId="16AF5FEC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8E1B05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537B03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46ED11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A584D46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899622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F5839D5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5533BA" w:rsidRPr="00203275" w14:paraId="068E63FF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0FF956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4813AB3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59C678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4C3C53E6" w14:textId="338A3CA6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 xml:space="preserve"> 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16B7EB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80180" w14:textId="61D01466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 xml:space="preserve"> mm²</w:t>
            </w:r>
          </w:p>
        </w:tc>
      </w:tr>
    </w:tbl>
    <w:p w14:paraId="1F9ECE9C" w14:textId="77777777" w:rsidR="005533BA" w:rsidRDefault="005533BA" w:rsidP="005533B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2A68E727" w14:textId="77777777" w:rsidR="005533BA" w:rsidRDefault="005533BA" w:rsidP="005533B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15788AA7" w14:textId="77777777" w:rsidR="005533BA" w:rsidRDefault="005533BA" w:rsidP="005533B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lastRenderedPageBreak/>
        <w:t xml:space="preserve">{{tab3_28}}x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{{tab3_29}}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5533BA" w:rsidRPr="00203275" w14:paraId="284A2DEE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4C6BE715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628CF63B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54CF1AF6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5533BA" w:rsidRPr="00203275" w14:paraId="1B1877E9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0D0BFC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35A179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2482E6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6294637" w14:textId="18544572" w:rsidR="005533BA" w:rsidRPr="006059D9" w:rsidRDefault="00DC244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5533BA">
              <w:rPr>
                <w:rFonts w:ascii="Arial" w:hAnsi="Arial" w:cs="Arial"/>
                <w:sz w:val="16"/>
                <w:szCs w:val="16"/>
              </w:rPr>
              <w:t>tab3_10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8777E2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B306827" w14:textId="5710EDDD" w:rsidR="005533BA" w:rsidRPr="00203275" w:rsidRDefault="00DC244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5533BA">
              <w:rPr>
                <w:rFonts w:ascii="Arial" w:hAnsi="Arial" w:cs="Arial"/>
                <w:sz w:val="16"/>
                <w:szCs w:val="16"/>
              </w:rPr>
              <w:t>tab3_19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3DE1E3CC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4BCF40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FEA3D82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84667F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00F2A00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0CB0F7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91D8E1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7AB4772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DECED3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555243C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E5BCFB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33B6E20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9FC9DA4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B38522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335B7A0C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84B52C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CB4819F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3DDBA6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C44F52E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C7ED7E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92D8BD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5B29E520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765F34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D31D6BB" w14:textId="3EF84440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C07C72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16F3F4A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3DBCEE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29E3A2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2DD7972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147D93C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C65C01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688195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E40DB5E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2CB144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2994AC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68FD6114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CE969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A7446D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9CEAF73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92DA697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75CEA8F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29F6BF4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5533BA" w:rsidRPr="00203275" w14:paraId="6D2DF045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823C9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E5C5902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7CF72E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C76CA59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43DA36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BB295E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5533BA" w:rsidRPr="00203275" w14:paraId="4B56A08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667851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1C69D77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37CB43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021AB212" w14:textId="4FE29FC8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 xml:space="preserve"> 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52E1B54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B4799" w14:textId="19D698B4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 xml:space="preserve"> mm²</w:t>
            </w:r>
          </w:p>
        </w:tc>
      </w:tr>
    </w:tbl>
    <w:p w14:paraId="55587298" w14:textId="77777777" w:rsidR="005533BA" w:rsidRDefault="005533BA" w:rsidP="005533BA">
      <w:pPr>
        <w:spacing w:before="240" w:after="240" w:line="360" w:lineRule="auto"/>
        <w:jc w:val="both"/>
        <w:rPr>
          <w:rFonts w:ascii="Arial" w:hAnsi="Arial" w:cs="Arial"/>
        </w:rPr>
      </w:pPr>
    </w:p>
    <w:p w14:paraId="3D31031E" w14:textId="77777777" w:rsidR="005533BA" w:rsidRDefault="005533BA" w:rsidP="005533B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{{tab4_28}}x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{{tab4_29}}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5533BA" w:rsidRPr="00203275" w14:paraId="639831D4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C515DD5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7889763D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4C89F566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5533BA" w:rsidRPr="00203275" w14:paraId="21626DF7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0BC81CF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ACCBC5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621CC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DF73A49" w14:textId="2FB923C3" w:rsidR="005533BA" w:rsidRPr="006059D9" w:rsidRDefault="00DC244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5533BA">
              <w:rPr>
                <w:rFonts w:ascii="Arial" w:hAnsi="Arial" w:cs="Arial"/>
                <w:sz w:val="16"/>
                <w:szCs w:val="16"/>
              </w:rPr>
              <w:t>tab4_10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083F89B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1E53657" w14:textId="6AF2F711" w:rsidR="005533BA" w:rsidRPr="00203275" w:rsidRDefault="00DC244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5533BA">
              <w:rPr>
                <w:rFonts w:ascii="Arial" w:hAnsi="Arial" w:cs="Arial"/>
                <w:sz w:val="16"/>
                <w:szCs w:val="16"/>
              </w:rPr>
              <w:t>tab4_19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3C0B59C1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82165B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447CDD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1AF5E1C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FBA1ED4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23D8FE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EC5243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1ACC14EA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A7F10B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7B0060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6E42F6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AFC7697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25E3A5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3F14AB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6744D70C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24B24F5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7D59D93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0AF0B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3C05313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43FD02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F21303F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70FFB3D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6FAD26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F67B574" w14:textId="555F131B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8A907C4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79BE850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2BED2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735AB7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3D5DEA3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CA35E7B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26C55A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11E874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B38EE63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21E10E5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67B259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5C26EE8B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6EE5FEC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1E2BFD2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E5A20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E8585A2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364A6A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75AA98B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5533BA" w:rsidRPr="00203275" w14:paraId="720BA437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C9A3B6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3E62115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E8FF8B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4459FBC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E0DB08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E3B3FC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5533BA" w:rsidRPr="00203275" w14:paraId="742AC3C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A7BED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1551883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3E26ED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50C3A418" w14:textId="16A4169A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 xml:space="preserve"> 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C7B1324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A57E6" w14:textId="76165041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 xml:space="preserve"> mm²</w:t>
            </w:r>
          </w:p>
        </w:tc>
      </w:tr>
    </w:tbl>
    <w:p w14:paraId="1CAF8E31" w14:textId="77777777" w:rsidR="001D1933" w:rsidRPr="00703348" w:rsidRDefault="001D1933" w:rsidP="00703348">
      <w:pPr>
        <w:spacing w:before="240" w:after="240" w:line="360" w:lineRule="auto"/>
        <w:jc w:val="both"/>
        <w:rPr>
          <w:rFonts w:ascii="Arial" w:hAnsi="Arial" w:cs="Arial"/>
        </w:rPr>
      </w:pPr>
    </w:p>
    <w:p w14:paraId="230387CB" w14:textId="77777777" w:rsidR="00E46FD7" w:rsidRDefault="00E46FD7" w:rsidP="00E46FD7">
      <w:pPr>
        <w:pStyle w:val="Nadpis2"/>
      </w:pPr>
      <w:bookmarkStart w:id="50" w:name="_Toc217347067"/>
      <w:bookmarkStart w:id="51" w:name="_Toc201316100"/>
      <w:bookmarkStart w:id="52" w:name="_Toc217347068"/>
      <w:r>
        <w:t xml:space="preserve">SO02- </w:t>
      </w:r>
      <w:r w:rsidRPr="00C031ED">
        <w:t>Batériové úložisko</w:t>
      </w:r>
      <w:bookmarkEnd w:id="50"/>
    </w:p>
    <w:p w14:paraId="597D2C05" w14:textId="77777777" w:rsidR="00E46FD7" w:rsidRPr="003535F6" w:rsidRDefault="00E46FD7" w:rsidP="00E46FD7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  <w:color w:val="000000" w:themeColor="text1"/>
        </w:rPr>
      </w:pPr>
      <w:r w:rsidRPr="00A20F8A">
        <w:rPr>
          <w:rFonts w:ascii="Arial" w:hAnsi="Arial" w:cs="Arial"/>
          <w:color w:val="000000" w:themeColor="text1"/>
        </w:rPr>
        <w:t>P</w:t>
      </w:r>
      <w:r w:rsidRPr="003535F6">
        <w:rPr>
          <w:rFonts w:ascii="Arial" w:hAnsi="Arial" w:cs="Arial"/>
          <w:color w:val="000000" w:themeColor="text1"/>
        </w:rPr>
        <w:t xml:space="preserve">re ukladanie nadbytočnej elektrickej energie a pre jej následné využitie v čase potreby bude inštalované </w:t>
      </w:r>
      <w:r w:rsidRPr="003535F6">
        <w:rPr>
          <w:rFonts w:ascii="Arial" w:hAnsi="Arial" w:cs="Arial"/>
          <w:b/>
          <w:bCs/>
          <w:color w:val="000000" w:themeColor="text1"/>
        </w:rPr>
        <w:t>batériové úložisko elektrickej energie</w:t>
      </w:r>
      <w:r w:rsidRPr="003535F6">
        <w:rPr>
          <w:rFonts w:ascii="Arial" w:hAnsi="Arial" w:cs="Arial"/>
          <w:color w:val="000000" w:themeColor="text1"/>
        </w:rPr>
        <w:t xml:space="preserve"> označené ako </w:t>
      </w:r>
      <w:r w:rsidRPr="003535F6">
        <w:rPr>
          <w:rFonts w:ascii="Arial" w:hAnsi="Arial" w:cs="Arial"/>
          <w:b/>
          <w:bCs/>
          <w:color w:val="000000" w:themeColor="text1"/>
        </w:rPr>
        <w:t>BG1</w:t>
      </w:r>
      <w:r w:rsidRPr="003535F6">
        <w:rPr>
          <w:rFonts w:ascii="Arial" w:hAnsi="Arial" w:cs="Arial"/>
          <w:color w:val="000000" w:themeColor="text1"/>
        </w:rPr>
        <w:t xml:space="preserve">, typu </w:t>
      </w:r>
      <w:r w:rsidRPr="003535F6">
        <w:rPr>
          <w:rFonts w:ascii="Arial" w:hAnsi="Arial" w:cs="Arial"/>
          <w:b/>
          <w:bCs/>
          <w:color w:val="000000" w:themeColor="text1"/>
        </w:rPr>
        <w:t>HUAWEI LUNA2000-215-2S10</w:t>
      </w:r>
      <w:r w:rsidRPr="003535F6">
        <w:rPr>
          <w:rFonts w:ascii="Arial" w:hAnsi="Arial" w:cs="Arial"/>
          <w:color w:val="000000" w:themeColor="text1"/>
        </w:rPr>
        <w:t>.</w:t>
      </w:r>
    </w:p>
    <w:p w14:paraId="320E9B47" w14:textId="77777777" w:rsidR="00E46FD7" w:rsidRPr="00DF2012" w:rsidRDefault="00E46FD7" w:rsidP="00E46FD7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color w:val="000000" w:themeColor="text1"/>
        </w:rPr>
      </w:pPr>
      <w:r w:rsidRPr="00DF2012">
        <w:rPr>
          <w:rFonts w:ascii="Arial" w:hAnsi="Arial" w:cs="Arial"/>
          <w:color w:val="000000" w:themeColor="text1"/>
        </w:rPr>
        <w:t xml:space="preserve">Batériové úložisko </w:t>
      </w:r>
      <w:r>
        <w:rPr>
          <w:rFonts w:ascii="Arial" w:hAnsi="Arial" w:cs="Arial"/>
          <w:b/>
          <w:bCs/>
          <w:color w:val="000000" w:themeColor="text1"/>
        </w:rPr>
        <w:t>BG</w:t>
      </w:r>
      <w:r w:rsidRPr="00DF2012">
        <w:rPr>
          <w:rFonts w:ascii="Arial" w:hAnsi="Arial" w:cs="Arial"/>
          <w:b/>
          <w:bCs/>
          <w:color w:val="000000" w:themeColor="text1"/>
        </w:rPr>
        <w:t>1</w:t>
      </w:r>
      <w:r w:rsidRPr="00DF2012">
        <w:rPr>
          <w:rFonts w:ascii="Arial" w:hAnsi="Arial" w:cs="Arial"/>
          <w:color w:val="000000" w:themeColor="text1"/>
        </w:rPr>
        <w:t xml:space="preserve"> pozostáva z jedného kompletného systému </w:t>
      </w:r>
      <w:r w:rsidRPr="00DF2012">
        <w:rPr>
          <w:rFonts w:ascii="Arial" w:hAnsi="Arial" w:cs="Arial"/>
          <w:b/>
          <w:bCs/>
          <w:color w:val="000000" w:themeColor="text1"/>
        </w:rPr>
        <w:t xml:space="preserve">HUAWEI </w:t>
      </w:r>
      <w:proofErr w:type="spellStart"/>
      <w:r w:rsidRPr="00DF2012">
        <w:rPr>
          <w:rFonts w:ascii="Arial" w:hAnsi="Arial" w:cs="Arial"/>
          <w:b/>
          <w:bCs/>
          <w:color w:val="000000" w:themeColor="text1"/>
        </w:rPr>
        <w:t>Smart</w:t>
      </w:r>
      <w:proofErr w:type="spellEnd"/>
      <w:r w:rsidRPr="00DF2012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DF2012">
        <w:rPr>
          <w:rFonts w:ascii="Arial" w:hAnsi="Arial" w:cs="Arial"/>
          <w:b/>
          <w:bCs/>
          <w:color w:val="000000" w:themeColor="text1"/>
        </w:rPr>
        <w:t>String</w:t>
      </w:r>
      <w:proofErr w:type="spellEnd"/>
      <w:r w:rsidRPr="00DF2012">
        <w:rPr>
          <w:rFonts w:ascii="Arial" w:hAnsi="Arial" w:cs="Arial"/>
          <w:b/>
          <w:bCs/>
          <w:color w:val="000000" w:themeColor="text1"/>
        </w:rPr>
        <w:t xml:space="preserve"> ESS</w:t>
      </w:r>
      <w:r w:rsidRPr="00DF2012">
        <w:rPr>
          <w:rFonts w:ascii="Arial" w:hAnsi="Arial" w:cs="Arial"/>
          <w:color w:val="000000" w:themeColor="text1"/>
        </w:rPr>
        <w:t xml:space="preserve"> s:</w:t>
      </w:r>
    </w:p>
    <w:p w14:paraId="7567B600" w14:textId="77777777" w:rsidR="00E46FD7" w:rsidRPr="00DF2012" w:rsidRDefault="00E46FD7" w:rsidP="00E46FD7">
      <w:pPr>
        <w:pStyle w:val="Odsekzoznamu"/>
        <w:numPr>
          <w:ilvl w:val="0"/>
          <w:numId w:val="38"/>
        </w:numPr>
        <w:tabs>
          <w:tab w:val="clear" w:pos="720"/>
          <w:tab w:val="num" w:pos="1701"/>
        </w:tabs>
        <w:spacing w:before="240" w:after="240" w:line="360" w:lineRule="auto"/>
        <w:ind w:firstLine="698"/>
        <w:jc w:val="both"/>
        <w:rPr>
          <w:rFonts w:ascii="Arial" w:hAnsi="Arial" w:cs="Arial"/>
          <w:color w:val="000000" w:themeColor="text1"/>
        </w:rPr>
      </w:pPr>
      <w:r w:rsidRPr="00DF2012">
        <w:rPr>
          <w:rFonts w:ascii="Arial" w:hAnsi="Arial" w:cs="Arial"/>
          <w:color w:val="000000" w:themeColor="text1"/>
        </w:rPr>
        <w:t xml:space="preserve">nominálnou kapacitou </w:t>
      </w:r>
      <w:r w:rsidRPr="00DF2012">
        <w:rPr>
          <w:rFonts w:ascii="Arial" w:hAnsi="Arial" w:cs="Arial"/>
          <w:b/>
          <w:bCs/>
          <w:color w:val="000000" w:themeColor="text1"/>
        </w:rPr>
        <w:t>215 kWh</w:t>
      </w:r>
      <w:r w:rsidRPr="00DF2012">
        <w:rPr>
          <w:rFonts w:ascii="Arial" w:hAnsi="Arial" w:cs="Arial"/>
          <w:color w:val="000000" w:themeColor="text1"/>
        </w:rPr>
        <w:t>,</w:t>
      </w:r>
    </w:p>
    <w:p w14:paraId="26BE1B95" w14:textId="77777777" w:rsidR="00E46FD7" w:rsidRPr="00DF2012" w:rsidRDefault="00E46FD7" w:rsidP="00E46FD7">
      <w:pPr>
        <w:pStyle w:val="Odsekzoznamu"/>
        <w:numPr>
          <w:ilvl w:val="0"/>
          <w:numId w:val="38"/>
        </w:numPr>
        <w:tabs>
          <w:tab w:val="clear" w:pos="720"/>
          <w:tab w:val="num" w:pos="1701"/>
        </w:tabs>
        <w:spacing w:before="240" w:after="240" w:line="360" w:lineRule="auto"/>
        <w:ind w:firstLine="698"/>
        <w:jc w:val="both"/>
        <w:rPr>
          <w:rFonts w:ascii="Arial" w:hAnsi="Arial" w:cs="Arial"/>
          <w:color w:val="000000" w:themeColor="text1"/>
        </w:rPr>
      </w:pPr>
      <w:r w:rsidRPr="00DF2012">
        <w:rPr>
          <w:rFonts w:ascii="Arial" w:hAnsi="Arial" w:cs="Arial"/>
          <w:color w:val="000000" w:themeColor="text1"/>
        </w:rPr>
        <w:t xml:space="preserve">nominálnym výkonom </w:t>
      </w:r>
      <w:r>
        <w:rPr>
          <w:rFonts w:ascii="Arial" w:hAnsi="Arial" w:cs="Arial"/>
          <w:b/>
          <w:bCs/>
          <w:color w:val="000000" w:themeColor="text1"/>
        </w:rPr>
        <w:t>108</w:t>
      </w:r>
      <w:r w:rsidRPr="00DF2012">
        <w:rPr>
          <w:rFonts w:ascii="Arial" w:hAnsi="Arial" w:cs="Arial"/>
          <w:b/>
          <w:bCs/>
          <w:color w:val="000000" w:themeColor="text1"/>
        </w:rPr>
        <w:t xml:space="preserve"> kW</w:t>
      </w:r>
      <w:r w:rsidRPr="00DF2012">
        <w:rPr>
          <w:rFonts w:ascii="Arial" w:hAnsi="Arial" w:cs="Arial"/>
          <w:color w:val="000000" w:themeColor="text1"/>
        </w:rPr>
        <w:t>.</w:t>
      </w:r>
    </w:p>
    <w:p w14:paraId="6634E716" w14:textId="77777777" w:rsidR="00E46FD7" w:rsidRPr="003535F6" w:rsidRDefault="00E46FD7" w:rsidP="00E46FD7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color w:val="000000" w:themeColor="text1"/>
        </w:rPr>
      </w:pPr>
      <w:r w:rsidRPr="00DF2012">
        <w:rPr>
          <w:rFonts w:ascii="Arial" w:hAnsi="Arial" w:cs="Arial"/>
          <w:color w:val="000000" w:themeColor="text1"/>
        </w:rPr>
        <w:t xml:space="preserve">Systémy </w:t>
      </w:r>
      <w:r>
        <w:rPr>
          <w:rFonts w:ascii="Arial" w:hAnsi="Arial" w:cs="Arial"/>
          <w:b/>
          <w:bCs/>
          <w:color w:val="000000" w:themeColor="text1"/>
        </w:rPr>
        <w:t>BG</w:t>
      </w:r>
      <w:r w:rsidRPr="00DF2012">
        <w:rPr>
          <w:rFonts w:ascii="Arial" w:hAnsi="Arial" w:cs="Arial"/>
          <w:b/>
          <w:bCs/>
          <w:color w:val="000000" w:themeColor="text1"/>
        </w:rPr>
        <w:t>1</w:t>
      </w:r>
      <w:r w:rsidRPr="00DF2012">
        <w:rPr>
          <w:rFonts w:ascii="Arial" w:hAnsi="Arial" w:cs="Arial"/>
          <w:color w:val="000000" w:themeColor="text1"/>
        </w:rPr>
        <w:t xml:space="preserve"> využívajú pre priamu premenu jednosmerného napätia na striedavé napätie </w:t>
      </w:r>
      <w:proofErr w:type="spellStart"/>
      <w:r w:rsidRPr="00DF2012">
        <w:rPr>
          <w:rFonts w:ascii="Arial" w:hAnsi="Arial" w:cs="Arial"/>
          <w:b/>
          <w:bCs/>
          <w:color w:val="000000" w:themeColor="text1"/>
        </w:rPr>
        <w:t>striedač</w:t>
      </w:r>
      <w:proofErr w:type="spellEnd"/>
      <w:r w:rsidRPr="00DF2012">
        <w:rPr>
          <w:rFonts w:ascii="Arial" w:hAnsi="Arial" w:cs="Arial"/>
          <w:b/>
          <w:bCs/>
          <w:color w:val="000000" w:themeColor="text1"/>
        </w:rPr>
        <w:t xml:space="preserve"> HUAWEI PCS2000-108K-MB1 (</w:t>
      </w:r>
      <w:r>
        <w:rPr>
          <w:rFonts w:ascii="Arial" w:hAnsi="Arial" w:cs="Arial"/>
          <w:b/>
          <w:bCs/>
          <w:color w:val="000000" w:themeColor="text1"/>
        </w:rPr>
        <w:t>108</w:t>
      </w:r>
      <w:r w:rsidRPr="00DF2012">
        <w:rPr>
          <w:rFonts w:ascii="Arial" w:hAnsi="Arial" w:cs="Arial"/>
          <w:b/>
          <w:bCs/>
          <w:color w:val="000000" w:themeColor="text1"/>
        </w:rPr>
        <w:t xml:space="preserve"> kW)</w:t>
      </w:r>
      <w:r w:rsidRPr="00DF2012">
        <w:rPr>
          <w:rFonts w:ascii="Arial" w:hAnsi="Arial" w:cs="Arial"/>
          <w:color w:val="000000" w:themeColor="text1"/>
        </w:rPr>
        <w:t>.</w:t>
      </w:r>
    </w:p>
    <w:tbl>
      <w:tblPr>
        <w:tblW w:w="898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2023"/>
        <w:gridCol w:w="2259"/>
        <w:gridCol w:w="2181"/>
      </w:tblGrid>
      <w:tr w:rsidR="00E46FD7" w:rsidRPr="009F2945" w14:paraId="1834713D" w14:textId="77777777" w:rsidTr="00F77E10">
        <w:trPr>
          <w:trHeight w:val="315"/>
        </w:trPr>
        <w:tc>
          <w:tcPr>
            <w:tcW w:w="4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14:paraId="16922D88" w14:textId="77777777" w:rsidR="00E46FD7" w:rsidRPr="009F2945" w:rsidRDefault="00E46FD7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4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14:paraId="00E97B86" w14:textId="77777777" w:rsidR="00E46FD7" w:rsidRPr="009F2945" w:rsidRDefault="00E46FD7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E46FD7" w:rsidRPr="009F2945" w14:paraId="5554867C" w14:textId="77777777" w:rsidTr="00F77E10">
        <w:trPr>
          <w:trHeight w:val="315"/>
        </w:trPr>
        <w:tc>
          <w:tcPr>
            <w:tcW w:w="2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2EE8F56C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lastRenderedPageBreak/>
              <w:t>Výrobca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C016B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Huawei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5F6F4B82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0B675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Typ 2</w:t>
            </w:r>
          </w:p>
        </w:tc>
      </w:tr>
      <w:tr w:rsidR="00E46FD7" w:rsidRPr="009F2945" w14:paraId="2F68D4E1" w14:textId="77777777" w:rsidTr="00F77E10">
        <w:trPr>
          <w:trHeight w:val="315"/>
        </w:trPr>
        <w:tc>
          <w:tcPr>
            <w:tcW w:w="2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26B8370A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43502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PCS2000-108K-MB1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7C122DF1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U</w:t>
            </w:r>
            <w:r w:rsidRPr="009F294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97ACC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400V</w:t>
            </w:r>
          </w:p>
        </w:tc>
      </w:tr>
      <w:tr w:rsidR="00E46FD7" w:rsidRPr="009F2945" w14:paraId="05383C6B" w14:textId="77777777" w:rsidTr="00F77E10">
        <w:trPr>
          <w:trHeight w:val="315"/>
        </w:trPr>
        <w:tc>
          <w:tcPr>
            <w:tcW w:w="2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63BB7D60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5AA36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-35÷55°C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7C1FA764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294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595FF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-1...+1</w:t>
            </w:r>
          </w:p>
        </w:tc>
      </w:tr>
      <w:tr w:rsidR="00E46FD7" w:rsidRPr="009F2945" w14:paraId="5BF5834A" w14:textId="77777777" w:rsidTr="00F77E10">
        <w:trPr>
          <w:trHeight w:val="315"/>
        </w:trPr>
        <w:tc>
          <w:tcPr>
            <w:tcW w:w="2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5972941C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8DBB4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0÷100%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38014096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P</w:t>
            </w:r>
            <w:r w:rsidRPr="009F294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79D2D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108,0kW</w:t>
            </w:r>
          </w:p>
        </w:tc>
      </w:tr>
      <w:tr w:rsidR="00E46FD7" w:rsidRPr="009F2945" w14:paraId="495F26C6" w14:textId="77777777" w:rsidTr="00F77E10">
        <w:trPr>
          <w:trHeight w:val="315"/>
        </w:trPr>
        <w:tc>
          <w:tcPr>
            <w:tcW w:w="2517" w:type="dxa"/>
            <w:tcBorders>
              <w:top w:val="single" w:sz="4" w:space="0" w:color="EBF1DE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4BA93B5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9F2945">
              <w:rPr>
                <w:rFonts w:ascii="Arial" w:hAnsi="Arial" w:cs="Arial"/>
                <w:sz w:val="16"/>
                <w:szCs w:val="16"/>
              </w:rPr>
              <w:t>ɳ</w:t>
            </w:r>
            <w:r w:rsidRPr="009F294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2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18130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91,30%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7E85E0A1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I</w:t>
            </w:r>
            <w:r w:rsidRPr="009F294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78AA7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164,10A</w:t>
            </w:r>
          </w:p>
        </w:tc>
      </w:tr>
      <w:tr w:rsidR="00E46FD7" w:rsidRPr="009F2945" w14:paraId="2E7EF551" w14:textId="77777777" w:rsidTr="00F77E10">
        <w:trPr>
          <w:trHeight w:val="315"/>
        </w:trPr>
        <w:tc>
          <w:tcPr>
            <w:tcW w:w="2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625F4861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891E4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&lt;1,5%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52B1E42B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B27B5" w14:textId="77777777" w:rsidR="00E46FD7" w:rsidRPr="009F2945" w:rsidRDefault="00E46FD7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9F2945">
              <w:rPr>
                <w:rFonts w:ascii="Arial" w:hAnsi="Arial" w:cs="Arial"/>
                <w:sz w:val="16"/>
                <w:szCs w:val="16"/>
              </w:rPr>
              <w:t>≤240mm²</w:t>
            </w:r>
          </w:p>
        </w:tc>
      </w:tr>
    </w:tbl>
    <w:p w14:paraId="5795DE7E" w14:textId="77777777" w:rsidR="00E46FD7" w:rsidRPr="00A20F8A" w:rsidRDefault="00E46FD7" w:rsidP="00E46FD7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  <w:color w:val="000000" w:themeColor="text1"/>
        </w:rPr>
      </w:pPr>
    </w:p>
    <w:p w14:paraId="2B857F36" w14:textId="77777777" w:rsidR="00E46FD7" w:rsidRPr="000A325B" w:rsidRDefault="00E46FD7" w:rsidP="00E46FD7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  <w:color w:val="000000" w:themeColor="text1"/>
        </w:rPr>
      </w:pPr>
      <w:r w:rsidRPr="00A20F8A">
        <w:rPr>
          <w:rFonts w:ascii="Arial" w:hAnsi="Arial" w:cs="Arial"/>
          <w:color w:val="000000" w:themeColor="text1"/>
        </w:rPr>
        <w:t>Batériové úložisko bude umiestnené</w:t>
      </w:r>
      <w:r>
        <w:rPr>
          <w:rFonts w:ascii="Arial" w:hAnsi="Arial" w:cs="Arial"/>
          <w:color w:val="000000" w:themeColor="text1"/>
        </w:rPr>
        <w:t xml:space="preserve"> vedľa transformačnej stanice TS1</w:t>
      </w:r>
      <w:r w:rsidRPr="00A20F8A">
        <w:rPr>
          <w:rFonts w:ascii="Arial" w:hAnsi="Arial" w:cs="Arial"/>
          <w:color w:val="000000" w:themeColor="text1"/>
        </w:rPr>
        <w:t xml:space="preserve"> a bude pripojené káblom</w:t>
      </w:r>
      <w:r>
        <w:rPr>
          <w:rFonts w:ascii="Arial" w:hAnsi="Arial" w:cs="Arial"/>
          <w:color w:val="000000" w:themeColor="text1"/>
        </w:rPr>
        <w:t xml:space="preserve"> </w:t>
      </w:r>
      <w:r w:rsidRPr="000A325B">
        <w:rPr>
          <w:rFonts w:ascii="Arial" w:hAnsi="Arial" w:cs="Arial"/>
          <w:b/>
          <w:bCs/>
          <w:color w:val="000000" w:themeColor="text1"/>
        </w:rPr>
        <w:t>AYKY-J 4x240mm</w:t>
      </w:r>
      <w:r w:rsidRPr="000A325B">
        <w:rPr>
          <w:rFonts w:ascii="Arial" w:hAnsi="Arial" w:cs="Arial"/>
          <w:b/>
          <w:bCs/>
          <w:color w:val="000000" w:themeColor="text1"/>
          <w:vertAlign w:val="superscript"/>
        </w:rPr>
        <w:t>2</w:t>
      </w:r>
      <w:r w:rsidRPr="00A20F8A">
        <w:rPr>
          <w:rFonts w:ascii="Arial" w:hAnsi="Arial" w:cs="Arial"/>
          <w:color w:val="000000" w:themeColor="text1"/>
          <w:vertAlign w:val="superscript"/>
        </w:rPr>
        <w:t xml:space="preserve"> </w:t>
      </w:r>
      <w:r w:rsidRPr="00A20F8A">
        <w:rPr>
          <w:rFonts w:ascii="Arial" w:hAnsi="Arial" w:cs="Arial"/>
          <w:color w:val="000000" w:themeColor="text1"/>
        </w:rPr>
        <w:t>na istič QF</w:t>
      </w:r>
      <w:r>
        <w:rPr>
          <w:rFonts w:ascii="Arial" w:hAnsi="Arial" w:cs="Arial"/>
          <w:color w:val="000000" w:themeColor="text1"/>
        </w:rPr>
        <w:t>BG1</w:t>
      </w:r>
      <w:r w:rsidRPr="00A20F8A">
        <w:rPr>
          <w:rFonts w:ascii="Arial" w:hAnsi="Arial" w:cs="Arial"/>
          <w:color w:val="000000" w:themeColor="text1"/>
        </w:rPr>
        <w:t xml:space="preserve"> v rozvádzači RFV. </w:t>
      </w:r>
    </w:p>
    <w:p w14:paraId="03795764" w14:textId="77777777" w:rsidR="009A5E34" w:rsidRPr="0058709F" w:rsidRDefault="009A5E34" w:rsidP="009A5E34">
      <w:pPr>
        <w:pStyle w:val="Nadpis2"/>
      </w:pPr>
      <w:proofErr w:type="spellStart"/>
      <w:r w:rsidRPr="0058709F">
        <w:t>Fotovoltický</w:t>
      </w:r>
      <w:proofErr w:type="spellEnd"/>
      <w:r w:rsidRPr="0058709F">
        <w:t xml:space="preserve"> rozvádzač</w:t>
      </w:r>
      <w:bookmarkEnd w:id="51"/>
      <w:bookmarkEnd w:id="52"/>
    </w:p>
    <w:p w14:paraId="7F810ED1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A1BDC">
        <w:rPr>
          <w:rFonts w:ascii="Arial" w:hAnsi="Arial" w:cs="Arial"/>
        </w:rPr>
        <w:t xml:space="preserve">Hlavnou úlohou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rozvádzača </w:t>
      </w:r>
      <w:r w:rsidRPr="000528EC">
        <w:rPr>
          <w:rFonts w:ascii="Arial" w:hAnsi="Arial" w:cs="Arial"/>
          <w:b/>
          <w:bCs/>
        </w:rPr>
        <w:t>RFV</w:t>
      </w:r>
      <w:r w:rsidRPr="000A1BDC">
        <w:rPr>
          <w:rFonts w:ascii="Arial" w:hAnsi="Arial" w:cs="Arial"/>
        </w:rPr>
        <w:t xml:space="preserve"> je zabezpečenie hlavného </w:t>
      </w:r>
      <w:proofErr w:type="spellStart"/>
      <w:r w:rsidRPr="000A1BDC">
        <w:rPr>
          <w:rFonts w:ascii="Arial" w:hAnsi="Arial" w:cs="Arial"/>
        </w:rPr>
        <w:t>rozpojovacieho</w:t>
      </w:r>
      <w:proofErr w:type="spellEnd"/>
      <w:r w:rsidRPr="000A1BDC">
        <w:rPr>
          <w:rFonts w:ascii="Arial" w:hAnsi="Arial" w:cs="Arial"/>
        </w:rPr>
        <w:t xml:space="preserve"> miesta HRM v zmysle technických podmienok distribučnej spoločnosti. </w:t>
      </w:r>
      <w:r w:rsidRPr="009A5E34">
        <w:rPr>
          <w:rFonts w:ascii="Arial" w:hAnsi="Arial" w:cs="Arial"/>
          <w:highlight w:val="yellow"/>
        </w:rPr>
        <w:t>Rozvádzač bude umiestnený NN rozvodni transformačnej stanice TS1. V rozvádzači bude inštalovaný hlavný trojpólový istič vyvedenia výkonu 1000A (</w:t>
      </w:r>
      <w:proofErr w:type="spellStart"/>
      <w:r w:rsidRPr="009A5E34">
        <w:rPr>
          <w:rFonts w:ascii="Arial" w:hAnsi="Arial" w:cs="Arial"/>
          <w:highlight w:val="yellow"/>
        </w:rPr>
        <w:t>Ir</w:t>
      </w:r>
      <w:proofErr w:type="spellEnd"/>
      <w:r w:rsidRPr="009A5E34">
        <w:rPr>
          <w:rFonts w:ascii="Arial" w:hAnsi="Arial" w:cs="Arial"/>
          <w:highlight w:val="yellow"/>
        </w:rPr>
        <w:t xml:space="preserve">=900A) s tepelno-magnetickou spúšťou a skratovou odolnosťou 100kA, </w:t>
      </w:r>
      <w:proofErr w:type="spellStart"/>
      <w:r w:rsidRPr="009A5E34">
        <w:rPr>
          <w:rFonts w:ascii="Arial" w:hAnsi="Arial" w:cs="Arial"/>
          <w:highlight w:val="yellow"/>
        </w:rPr>
        <w:t>prepäťová</w:t>
      </w:r>
      <w:proofErr w:type="spellEnd"/>
      <w:r w:rsidRPr="009A5E34">
        <w:rPr>
          <w:rFonts w:ascii="Arial" w:hAnsi="Arial" w:cs="Arial"/>
          <w:highlight w:val="yellow"/>
        </w:rPr>
        <w:t xml:space="preserve"> ochrana typu 1+2</w:t>
      </w:r>
      <w:r w:rsidRPr="00FB0987">
        <w:rPr>
          <w:rFonts w:ascii="Arial" w:hAnsi="Arial" w:cs="Arial"/>
        </w:rPr>
        <w:t xml:space="preserve">, ističe jednotlivých FV </w:t>
      </w:r>
      <w:proofErr w:type="spellStart"/>
      <w:r w:rsidRPr="00FB0987"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, </w:t>
      </w:r>
      <w:r w:rsidRPr="00FB0987">
        <w:rPr>
          <w:rFonts w:ascii="Arial" w:hAnsi="Arial" w:cs="Arial"/>
        </w:rPr>
        <w:t>servisná zásuvka 230VAC, tlačidlo núdzového vypnutia</w:t>
      </w:r>
      <w:r>
        <w:rPr>
          <w:rFonts w:ascii="Arial" w:hAnsi="Arial" w:cs="Arial"/>
        </w:rPr>
        <w:t xml:space="preserve"> S9</w:t>
      </w:r>
      <w:r w:rsidRPr="00FB0987">
        <w:rPr>
          <w:rFonts w:ascii="Arial" w:hAnsi="Arial" w:cs="Arial"/>
        </w:rPr>
        <w:t>.</w:t>
      </w:r>
    </w:p>
    <w:p w14:paraId="152276AB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E5653">
        <w:rPr>
          <w:rFonts w:ascii="Arial" w:hAnsi="Arial" w:cs="Arial"/>
          <w:b/>
          <w:bCs/>
        </w:rPr>
        <w:t xml:space="preserve">Hlavné </w:t>
      </w:r>
      <w:proofErr w:type="spellStart"/>
      <w:r w:rsidRPr="002E5653">
        <w:rPr>
          <w:rFonts w:ascii="Arial" w:hAnsi="Arial" w:cs="Arial"/>
          <w:b/>
          <w:bCs/>
        </w:rPr>
        <w:t>rozpojovacie</w:t>
      </w:r>
      <w:proofErr w:type="spellEnd"/>
      <w:r w:rsidRPr="002E5653">
        <w:rPr>
          <w:rFonts w:ascii="Arial" w:hAnsi="Arial" w:cs="Arial"/>
          <w:b/>
          <w:bCs/>
        </w:rPr>
        <w:t xml:space="preserve"> miesto HRM</w:t>
      </w:r>
      <w:r w:rsidRPr="000A1BDC">
        <w:rPr>
          <w:rFonts w:ascii="Arial" w:hAnsi="Arial" w:cs="Arial"/>
        </w:rPr>
        <w:t xml:space="preserve"> bude realizované samotným hlavným ističom</w:t>
      </w:r>
      <w:r>
        <w:rPr>
          <w:rFonts w:ascii="Arial" w:hAnsi="Arial" w:cs="Arial"/>
        </w:rPr>
        <w:t xml:space="preserve"> QF0</w:t>
      </w:r>
      <w:r w:rsidRPr="000A1BDC">
        <w:rPr>
          <w:rFonts w:ascii="Arial" w:hAnsi="Arial" w:cs="Arial"/>
        </w:rPr>
        <w:t xml:space="preserve"> s motorovým pohonom a </w:t>
      </w:r>
      <w:proofErr w:type="spellStart"/>
      <w:r w:rsidRPr="000A1BDC">
        <w:rPr>
          <w:rFonts w:ascii="Arial" w:hAnsi="Arial" w:cs="Arial"/>
        </w:rPr>
        <w:t>podpäťovou</w:t>
      </w:r>
      <w:proofErr w:type="spellEnd"/>
      <w:r w:rsidRPr="000A1BDC">
        <w:rPr>
          <w:rFonts w:ascii="Arial" w:hAnsi="Arial" w:cs="Arial"/>
        </w:rPr>
        <w:t xml:space="preserve"> cievkou ovládanou sieťovou ochrano</w:t>
      </w:r>
      <w:r>
        <w:rPr>
          <w:rFonts w:ascii="Arial" w:hAnsi="Arial" w:cs="Arial"/>
        </w:rPr>
        <w:t>u</w:t>
      </w:r>
      <w:r w:rsidRPr="000A1BDC">
        <w:rPr>
          <w:rFonts w:ascii="Arial" w:hAnsi="Arial" w:cs="Arial"/>
        </w:rPr>
        <w:t>.</w:t>
      </w:r>
    </w:p>
    <w:p w14:paraId="4C7D3E23" w14:textId="77777777" w:rsidR="009A5E34" w:rsidRPr="0058709F" w:rsidRDefault="009A5E34" w:rsidP="009A5E34">
      <w:pPr>
        <w:pStyle w:val="Nadpis2"/>
      </w:pPr>
      <w:bookmarkStart w:id="53" w:name="_Toc201316102"/>
      <w:bookmarkStart w:id="54" w:name="_Toc217347069"/>
      <w:r w:rsidRPr="0058709F">
        <w:t>Sieťová ochrana s riadiacim systémom AXY</w:t>
      </w:r>
      <w:bookmarkEnd w:id="53"/>
      <w:bookmarkEnd w:id="54"/>
    </w:p>
    <w:p w14:paraId="102E3154" w14:textId="77777777" w:rsidR="001B6F0E" w:rsidRDefault="001B6F0E" w:rsidP="001B6F0E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30782">
        <w:rPr>
          <w:rFonts w:ascii="Arial" w:hAnsi="Arial" w:cs="Arial"/>
        </w:rPr>
        <w:t xml:space="preserve">Sieťová ochrana s riadiacim systémom AXY zabezpečuje ochranu dodávky el. energie, pôsobí pri zmenách napätia a frekvencie v energetickom systéme, taktiež zabezpečuje okamžité vypnutie </w:t>
      </w:r>
      <w:r>
        <w:rPr>
          <w:rFonts w:ascii="Arial" w:hAnsi="Arial" w:cs="Arial"/>
        </w:rPr>
        <w:t xml:space="preserve">výrobne </w:t>
      </w:r>
      <w:r w:rsidRPr="00630782">
        <w:rPr>
          <w:rFonts w:ascii="Arial" w:hAnsi="Arial" w:cs="Arial"/>
        </w:rPr>
        <w:t xml:space="preserve">pri strate napätia zo siete </w:t>
      </w:r>
      <w:r>
        <w:rPr>
          <w:rFonts w:ascii="Arial" w:hAnsi="Arial" w:cs="Arial"/>
        </w:rPr>
        <w:t xml:space="preserve">(aj v prípade OZ) </w:t>
      </w:r>
      <w:r w:rsidRPr="00630782">
        <w:rPr>
          <w:rFonts w:ascii="Arial" w:hAnsi="Arial" w:cs="Arial"/>
        </w:rPr>
        <w:t>a blokovanie zapnutia až do obnovenia napätia v</w:t>
      </w:r>
      <w:r>
        <w:rPr>
          <w:rFonts w:ascii="Arial" w:hAnsi="Arial" w:cs="Arial"/>
        </w:rPr>
        <w:t> </w:t>
      </w:r>
      <w:r w:rsidRPr="00630782">
        <w:rPr>
          <w:rFonts w:ascii="Arial" w:hAnsi="Arial" w:cs="Arial"/>
        </w:rPr>
        <w:t>sieti</w:t>
      </w:r>
      <w:r>
        <w:rPr>
          <w:rFonts w:ascii="Arial" w:hAnsi="Arial" w:cs="Arial"/>
        </w:rPr>
        <w:t xml:space="preserve"> a opätovnom odblokovaní dispečerom</w:t>
      </w:r>
      <w:r w:rsidRPr="00630782">
        <w:rPr>
          <w:rFonts w:ascii="Arial" w:hAnsi="Arial" w:cs="Arial"/>
        </w:rPr>
        <w:t xml:space="preserve">. </w:t>
      </w:r>
    </w:p>
    <w:p w14:paraId="57272334" w14:textId="77777777" w:rsidR="001B6F0E" w:rsidRDefault="001B6F0E" w:rsidP="001B6F0E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9069C6">
        <w:rPr>
          <w:rFonts w:ascii="Arial" w:hAnsi="Arial" w:cs="Arial"/>
        </w:rPr>
        <w:t xml:space="preserve">Sieťová ochrana riadiacim systémom AXY zabezpečuje prevádzkové meranie P, Q, U, I a f </w:t>
      </w:r>
      <w:proofErr w:type="spellStart"/>
      <w:r w:rsidRPr="009069C6">
        <w:rPr>
          <w:rFonts w:ascii="Arial" w:hAnsi="Arial" w:cs="Arial"/>
        </w:rPr>
        <w:t>fotovoltického</w:t>
      </w:r>
      <w:proofErr w:type="spellEnd"/>
      <w:r w:rsidRPr="009069C6">
        <w:rPr>
          <w:rFonts w:ascii="Arial" w:hAnsi="Arial" w:cs="Arial"/>
        </w:rPr>
        <w:t xml:space="preserve"> zariadenia FVZ, hardvérové ovládanie HRM, signalizáciu stavov ističov, automatiku diaľkového ovládania HRM so záložným zdrojom na min. </w:t>
      </w:r>
      <w:r>
        <w:rPr>
          <w:rFonts w:ascii="Arial" w:hAnsi="Arial" w:cs="Arial"/>
        </w:rPr>
        <w:t>10</w:t>
      </w:r>
      <w:r w:rsidRPr="009069C6">
        <w:rPr>
          <w:rFonts w:ascii="Arial" w:hAnsi="Arial" w:cs="Arial"/>
        </w:rPr>
        <w:t xml:space="preserve"> hodín prevádzky.</w:t>
      </w:r>
    </w:p>
    <w:p w14:paraId="137E6ADE" w14:textId="77777777" w:rsidR="001B6F0E" w:rsidRPr="000A325B" w:rsidRDefault="001B6F0E" w:rsidP="001B6F0E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2D39BC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2D39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je</w:t>
      </w:r>
      <w:r w:rsidRPr="002D39BC">
        <w:rPr>
          <w:rFonts w:ascii="Arial" w:hAnsi="Arial" w:cs="Arial"/>
        </w:rPr>
        <w:t xml:space="preserve"> nastav</w:t>
      </w:r>
      <w:r>
        <w:rPr>
          <w:rFonts w:ascii="Arial" w:hAnsi="Arial" w:cs="Arial"/>
        </w:rPr>
        <w:t>ená v zmysle aktuálnych technických podmienok p</w:t>
      </w:r>
      <w:r w:rsidRPr="00AC0A2E">
        <w:rPr>
          <w:rFonts w:ascii="Arial" w:hAnsi="Arial" w:cs="Arial"/>
        </w:rPr>
        <w:t>revádzkovateľa distribučnej sústavy, príloha č.4 – Pravidlá pre</w:t>
      </w:r>
      <w:r>
        <w:rPr>
          <w:rFonts w:ascii="Arial" w:hAnsi="Arial" w:cs="Arial"/>
        </w:rPr>
        <w:t xml:space="preserve"> </w:t>
      </w:r>
      <w:r w:rsidRPr="00AC0A2E">
        <w:rPr>
          <w:rFonts w:ascii="Arial" w:hAnsi="Arial" w:cs="Arial"/>
        </w:rPr>
        <w:t>paralelnú prevádzku zdrojov a akumulačných zariadení s distribučnou sústavou</w:t>
      </w:r>
    </w:p>
    <w:p w14:paraId="73D68C7B" w14:textId="77777777" w:rsidR="001B6F0E" w:rsidRPr="00AC0A2E" w:rsidRDefault="001B6F0E" w:rsidP="001B6F0E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</w:p>
    <w:p w14:paraId="08D82F9E" w14:textId="77777777" w:rsidR="001B6F0E" w:rsidRDefault="001B6F0E" w:rsidP="001B6F0E">
      <w:pPr>
        <w:pStyle w:val="Odsekzoznamu"/>
        <w:spacing w:line="360" w:lineRule="auto"/>
        <w:ind w:left="85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Pr="00AC0A2E">
        <w:rPr>
          <w:rFonts w:ascii="Arial" w:hAnsi="Arial" w:cs="Arial"/>
          <w:b/>
          <w:bCs/>
        </w:rPr>
        <w:t xml:space="preserve">astavenie </w:t>
      </w:r>
      <w:r>
        <w:rPr>
          <w:rFonts w:ascii="Arial" w:hAnsi="Arial" w:cs="Arial"/>
          <w:b/>
          <w:bCs/>
        </w:rPr>
        <w:t xml:space="preserve">sieťovej ochrany AXY </w:t>
      </w:r>
      <w:r w:rsidRPr="00AC0A2E">
        <w:rPr>
          <w:rFonts w:ascii="Arial" w:hAnsi="Arial" w:cs="Arial"/>
          <w:b/>
          <w:bCs/>
        </w:rPr>
        <w:t>podľa nasledovných pravidiel:</w:t>
      </w:r>
    </w:p>
    <w:p w14:paraId="68A76749" w14:textId="77777777" w:rsidR="001B6F0E" w:rsidRDefault="001B6F0E" w:rsidP="001B6F0E">
      <w:pPr>
        <w:pStyle w:val="Odsekzoznamu"/>
        <w:spacing w:line="360" w:lineRule="auto"/>
        <w:ind w:left="851"/>
        <w:jc w:val="center"/>
        <w:rPr>
          <w:rFonts w:ascii="Arial" w:hAnsi="Arial" w:cs="Arial"/>
          <w:b/>
          <w:bCs/>
        </w:rPr>
      </w:pPr>
      <w:r w:rsidRPr="00B06AB9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31E9275" wp14:editId="46E53CFD">
            <wp:extent cx="4711506" cy="1781230"/>
            <wp:effectExtent l="0" t="0" r="0" b="0"/>
            <wp:docPr id="568020396" name="Obrázok 1" descr="Obrázok, na ktorom je text, snímka obrazovky, písmo, číslo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20396" name="Obrázok 1" descr="Obrázok, na ktorom je text, snímka obrazovky, písmo, číslo&#10;&#10;Automaticky generovaný popi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351" cy="183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3FC5" w14:textId="77777777" w:rsidR="001B6F0E" w:rsidRPr="00B06AB9" w:rsidRDefault="001B6F0E" w:rsidP="001B6F0E">
      <w:pPr>
        <w:pStyle w:val="Odsekzoznamu"/>
        <w:spacing w:line="360" w:lineRule="auto"/>
        <w:ind w:left="851"/>
        <w:jc w:val="center"/>
        <w:rPr>
          <w:rFonts w:ascii="Arial" w:hAnsi="Arial" w:cs="Arial"/>
          <w:b/>
          <w:bCs/>
        </w:rPr>
      </w:pPr>
    </w:p>
    <w:p w14:paraId="17C56A1F" w14:textId="77777777" w:rsidR="001B6F0E" w:rsidRPr="002A7363" w:rsidRDefault="001B6F0E" w:rsidP="001B6F0E">
      <w:pPr>
        <w:pStyle w:val="Odsekzoznamu"/>
        <w:ind w:left="851"/>
        <w:jc w:val="center"/>
        <w:rPr>
          <w:rFonts w:ascii="Arial" w:hAnsi="Arial" w:cs="Arial"/>
          <w:b/>
          <w:bCs/>
        </w:rPr>
      </w:pPr>
      <w:r w:rsidRPr="00B06AB9">
        <w:rPr>
          <w:rFonts w:ascii="Arial" w:hAnsi="Arial" w:cs="Arial"/>
          <w:b/>
          <w:bCs/>
          <w:noProof/>
        </w:rPr>
        <w:drawing>
          <wp:inline distT="0" distB="0" distL="0" distR="0" wp14:anchorId="63618F60" wp14:editId="30C64213">
            <wp:extent cx="4694822" cy="1976795"/>
            <wp:effectExtent l="0" t="0" r="0" b="4445"/>
            <wp:docPr id="1898915289" name="Obrázok 1" descr="Obrázok, na ktorom je text, snímka obrazovky, číslo, písmo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15289" name="Obrázok 1" descr="Obrázok, na ktorom je text, snímka obrazovky, číslo, písmo&#10;&#10;Automaticky generovaný popi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7023" cy="20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DCFD" w14:textId="77777777" w:rsidR="001B6F0E" w:rsidRPr="002E5653" w:rsidRDefault="001B6F0E" w:rsidP="001B6F0E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Podrobné technické riešenie systému ASDR rozvádzačov AXY bude riešené v samostatnom projekte (PS60 Riadiaci a informačný systém), ktorý bude tvoriť neoddeliteľnú súčasť dokumentácie.</w:t>
      </w:r>
    </w:p>
    <w:p w14:paraId="58B9018C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60DD7262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2518153B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3A8311CE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57F6B03D" w14:textId="77777777" w:rsidR="009A5E34" w:rsidRPr="00F45849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2C9C6F14" w14:textId="7C50F42F" w:rsidR="008275DB" w:rsidRPr="0058709F" w:rsidRDefault="002D27E3" w:rsidP="00A570A2">
      <w:pPr>
        <w:pStyle w:val="Nadpis2"/>
      </w:pPr>
      <w:bookmarkStart w:id="55" w:name="_Toc217347070"/>
      <w:r w:rsidRPr="0058709F">
        <w:t xml:space="preserve">Núdzové </w:t>
      </w:r>
      <w:r w:rsidR="00C66221" w:rsidRPr="0058709F">
        <w:t>vypnutie</w:t>
      </w:r>
      <w:bookmarkEnd w:id="55"/>
    </w:p>
    <w:p w14:paraId="7C282330" w14:textId="3D622E28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 prípad núdzového vypnutia napájania FVZ </w:t>
      </w:r>
      <w:r w:rsidR="00BA1FC0">
        <w:rPr>
          <w:rFonts w:ascii="Arial" w:hAnsi="Arial" w:cs="Arial"/>
        </w:rPr>
        <w:t>bud</w:t>
      </w:r>
      <w:r w:rsidR="003C6185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inštalované tlačidlo</w:t>
      </w:r>
      <w:r w:rsidRPr="00514F12">
        <w:rPr>
          <w:rFonts w:ascii="Arial" w:hAnsi="Arial" w:cs="Arial"/>
        </w:rPr>
        <w:t xml:space="preserve"> núdzového vypnutia</w:t>
      </w:r>
      <w:r>
        <w:rPr>
          <w:rFonts w:ascii="Arial" w:hAnsi="Arial" w:cs="Arial"/>
        </w:rPr>
        <w:t xml:space="preserve"> na dverách FV rozvádzača</w:t>
      </w:r>
      <w:r w:rsidR="00671A6F">
        <w:rPr>
          <w:rFonts w:ascii="Arial" w:hAnsi="Arial" w:cs="Arial"/>
        </w:rPr>
        <w:t xml:space="preserve"> </w:t>
      </w:r>
      <w:r w:rsidR="00E548A3" w:rsidRPr="00E548A3">
        <w:rPr>
          <w:rFonts w:ascii="Arial" w:hAnsi="Arial" w:cs="Arial"/>
        </w:rPr>
        <w:t>RFV</w:t>
      </w:r>
      <w:r>
        <w:rPr>
          <w:rFonts w:ascii="Arial" w:hAnsi="Arial" w:cs="Arial"/>
        </w:rPr>
        <w:t>-S9</w:t>
      </w:r>
      <w:r w:rsidR="0018296B">
        <w:rPr>
          <w:rFonts w:ascii="Arial" w:hAnsi="Arial" w:cs="Arial"/>
        </w:rPr>
        <w:t>.</w:t>
      </w:r>
    </w:p>
    <w:p w14:paraId="2ADAEB57" w14:textId="77777777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6221">
        <w:rPr>
          <w:rFonts w:ascii="Arial" w:hAnsi="Arial" w:cs="Arial"/>
        </w:rPr>
        <w:t>Tlačidlom sa odpojí strana striedavého napätia od strany jednosmerného napätia</w:t>
      </w:r>
      <w:r>
        <w:rPr>
          <w:rFonts w:ascii="Arial" w:hAnsi="Arial" w:cs="Arial"/>
        </w:rPr>
        <w:t>.</w:t>
      </w:r>
    </w:p>
    <w:p w14:paraId="2B8328AC" w14:textId="1794C10B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D766ED">
        <w:rPr>
          <w:rFonts w:ascii="Arial" w:hAnsi="Arial" w:cs="Arial"/>
        </w:rPr>
        <w:t xml:space="preserve">SFNS na strane jednosmerného napätia nedisponuje technickým riešením pre ochranu malým napätím &lt;120V. V zmysle STN 34 3085 </w:t>
      </w:r>
      <w:proofErr w:type="spellStart"/>
      <w:r w:rsidRPr="00D766ED">
        <w:rPr>
          <w:rFonts w:ascii="Arial" w:hAnsi="Arial" w:cs="Arial"/>
        </w:rPr>
        <w:t>čl</w:t>
      </w:r>
      <w:proofErr w:type="spellEnd"/>
      <w:r w:rsidRPr="00D766ED">
        <w:rPr>
          <w:rFonts w:ascii="Arial" w:hAnsi="Arial" w:cs="Arial"/>
        </w:rPr>
        <w:t xml:space="preserve">. 6.5.6 sa s touto </w:t>
      </w:r>
      <w:proofErr w:type="spellStart"/>
      <w:r w:rsidRPr="00D766ED">
        <w:rPr>
          <w:rFonts w:ascii="Arial" w:hAnsi="Arial" w:cs="Arial"/>
        </w:rPr>
        <w:t>skutočnosťou</w:t>
      </w:r>
      <w:proofErr w:type="spellEnd"/>
      <w:r w:rsidRPr="00D766ED">
        <w:rPr>
          <w:rFonts w:ascii="Arial" w:hAnsi="Arial" w:cs="Arial"/>
        </w:rPr>
        <w:t xml:space="preserve"> musí oboznámiť osoba riadiaca záchranné práce (veliteľ zásahu).</w:t>
      </w:r>
    </w:p>
    <w:p w14:paraId="40BE7785" w14:textId="6A09A982" w:rsidR="004B5CBE" w:rsidRDefault="004B5CBE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BE2196">
        <w:rPr>
          <w:rFonts w:ascii="Arial" w:hAnsi="Arial" w:cs="Arial"/>
        </w:rPr>
        <w:lastRenderedPageBreak/>
        <w:t xml:space="preserve">Na príjazdovej komunikácií </w:t>
      </w:r>
      <w:r w:rsidR="00BA1FC0">
        <w:rPr>
          <w:rFonts w:ascii="Arial" w:hAnsi="Arial" w:cs="Arial"/>
        </w:rPr>
        <w:t>bud</w:t>
      </w:r>
      <w:r w:rsidRPr="00BE2196">
        <w:rPr>
          <w:rFonts w:ascii="Arial" w:hAnsi="Arial" w:cs="Arial"/>
        </w:rPr>
        <w:t>e pre HaZ</w:t>
      </w:r>
      <w:r>
        <w:rPr>
          <w:rFonts w:ascii="Arial" w:hAnsi="Arial" w:cs="Arial"/>
        </w:rPr>
        <w:t>Z</w:t>
      </w:r>
      <w:r w:rsidRPr="00BE2196">
        <w:rPr>
          <w:rFonts w:ascii="Arial" w:hAnsi="Arial" w:cs="Arial"/>
        </w:rPr>
        <w:t xml:space="preserve"> osadená výstra</w:t>
      </w:r>
      <w:r>
        <w:rPr>
          <w:rFonts w:ascii="Arial" w:hAnsi="Arial" w:cs="Arial"/>
        </w:rPr>
        <w:t>ž</w:t>
      </w:r>
      <w:r w:rsidRPr="00BE2196">
        <w:rPr>
          <w:rFonts w:ascii="Arial" w:hAnsi="Arial" w:cs="Arial"/>
        </w:rPr>
        <w:t>ná tabuľka so situáciou umiestnenia FVZ na objekte ako aj umiestnenie tlačidiel núdzového vypnutia FVZ</w:t>
      </w:r>
      <w:r>
        <w:rPr>
          <w:rFonts w:ascii="Arial" w:hAnsi="Arial" w:cs="Arial"/>
        </w:rPr>
        <w:t>.</w:t>
      </w:r>
    </w:p>
    <w:p w14:paraId="3AA0F30D" w14:textId="287FE992" w:rsidR="008275DB" w:rsidRDefault="00113245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66197FF" wp14:editId="6910D213">
            <wp:extent cx="2218690" cy="3798570"/>
            <wp:effectExtent l="0" t="0" r="0" b="0"/>
            <wp:docPr id="2" name="Obrázok 2" descr="Obrázok, na ktorom je tex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2" descr="Obrázok, na ktorom je text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67AB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09CF9BD6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E544E9A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6911DD1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3ACB2038" w14:textId="2489C7A5" w:rsidR="00F275FC" w:rsidRPr="00A570A2" w:rsidRDefault="00F275FC" w:rsidP="00A570A2">
      <w:pPr>
        <w:pStyle w:val="Nadpis1"/>
      </w:pPr>
      <w:bookmarkStart w:id="56" w:name="_Toc4145227"/>
      <w:bookmarkStart w:id="57" w:name="_Toc217347071"/>
      <w:r w:rsidRPr="00A570A2">
        <w:t xml:space="preserve">Bezpečnosť </w:t>
      </w:r>
      <w:r w:rsidR="0084262F" w:rsidRPr="00A570A2">
        <w:t>práce a technických zariadení</w:t>
      </w:r>
      <w:bookmarkEnd w:id="56"/>
      <w:bookmarkEnd w:id="57"/>
    </w:p>
    <w:p w14:paraId="0FC1464D" w14:textId="075B6E16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Bezpečnosť práce a bezpečnosť technických zariadení projektovaných v tejto časti je súčasťou návrhu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projekčného riešenia elektroinštalácie a elektrických zariadení, súčasťou fyzickej realizácie projekčného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riešenia elektroinštalácie a elektrických zariadení a následného prevádzkovania samotnej elektrického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zariadenia po realizácii.</w:t>
      </w:r>
    </w:p>
    <w:p w14:paraId="72886F59" w14:textId="1F0DB79D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Jednotlivé časti sa nedajú navzájom presne a jednoznačne oddeliť, keďže sa navzájom buď prekrývajú,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alebo sa opakovane vyskytujú vo dvoch alebo vo všetkých troch častiach, preto sú v ďalšom texte uvedené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spoločne.</w:t>
      </w:r>
    </w:p>
    <w:p w14:paraId="51E25D09" w14:textId="425BBCEF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 xml:space="preserve">Bezpečnosť práce a bezpečnosť technických zariadení pri realizácii </w:t>
      </w:r>
      <w:r>
        <w:rPr>
          <w:rFonts w:ascii="Arial" w:hAnsi="Arial" w:cs="Arial"/>
        </w:rPr>
        <w:t>tohto</w:t>
      </w:r>
      <w:r w:rsidRPr="0084262F">
        <w:rPr>
          <w:rFonts w:ascii="Arial" w:hAnsi="Arial" w:cs="Arial"/>
        </w:rPr>
        <w:t xml:space="preserve"> projektu je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zabezpečiť dodržaním nasledujúcich ustanovení (bez rozdelenia do vyššie uvedených častí):</w:t>
      </w:r>
    </w:p>
    <w:p w14:paraId="486505B5" w14:textId="108BC10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Montáže, rekonštrukcie, opravy, údržbárske a prevádzkové práce, odborné prehliadky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odborné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skúšky na vyhradených technických zariadeniach elektrických a inštaláciách, môžu vykonávať len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osoby s príslušnou elektrotechnickou kvalifikáciou podľa vyhlášky č. 508/2009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</w:t>
      </w:r>
    </w:p>
    <w:p w14:paraId="75EA0CE8" w14:textId="564FBB5F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lastRenderedPageBreak/>
        <w:t>Pri stavebno-montážnych prácach na elektrickom zariadení je potrebné dodržiavať a riadiť sa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vyhláškou č. 147/2013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 o bezpečnosti práce a technických zariadení pri stavebných prácach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v znení neskorších predpisov, NV č. 396/2006 o minimálnych bezpečnostných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na stavenisko a NV č. 392/2006 o minimálnej bezpečnosti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pri používaní pracovných prostriedkov</w:t>
      </w:r>
      <w:r>
        <w:rPr>
          <w:rFonts w:ascii="Arial" w:hAnsi="Arial" w:cs="Arial"/>
        </w:rPr>
        <w:t>.</w:t>
      </w:r>
    </w:p>
    <w:p w14:paraId="2DE61F6F" w14:textId="640F6803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a obsluhe na elektrických zariadení a v ich blízkosti sa budú pracovníci k tomu určený riadiť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ustanoveniami STN 34 3100 (08/2001) – Bezpečnostné predpisy pre obsluhu a práce na EZ, ako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 ňou súvisiacimi STN 34 3101, 34 3103, 34 3108</w:t>
      </w:r>
      <w:r>
        <w:rPr>
          <w:rFonts w:ascii="Arial" w:hAnsi="Arial" w:cs="Arial"/>
        </w:rPr>
        <w:t>.</w:t>
      </w:r>
    </w:p>
    <w:p w14:paraId="2E6524B0" w14:textId="0408D80E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prácach v blízkosti nebezpečného napätím, musia sa použiť vhodné pracovné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ochranné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prostriedky v rozsahu minimálne podľa STN 38 1981, ako aj schválené pracovné postupy na takáto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prácu určené</w:t>
      </w:r>
      <w:r>
        <w:rPr>
          <w:rFonts w:ascii="Arial" w:hAnsi="Arial" w:cs="Arial"/>
        </w:rPr>
        <w:t>.</w:t>
      </w:r>
    </w:p>
    <w:p w14:paraId="05960390" w14:textId="5FF0FC60" w:rsid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Pred rozvodnicami – rozvádzačmi musí byt dostatočne veľký voľný priestor podľa normy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STN 33 3220/8.3</w:t>
      </w:r>
      <w:r>
        <w:rPr>
          <w:rFonts w:ascii="Arial" w:hAnsi="Arial" w:cs="Arial"/>
        </w:rPr>
        <w:t>.</w:t>
      </w:r>
    </w:p>
    <w:p w14:paraId="02331F93" w14:textId="2E55009C" w:rsidR="005160E9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Dvere, kryty, veká, prekážky, elektrických zariadení, rozvodníc a rozvádzačov, rozvodných zariadení,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ktoré umožňujú prístup k živým častiam, musia byť pevné a upevnené tak, aby ich bolo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otvoriť len pomocou špeciálneho nástroja, alebo kľúča, ak nie je iným spôsobom zamedzená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možnosť prístupu osôb ku živým častiam alebo bezpečnosť osôb obsluhy REI</w:t>
      </w:r>
      <w:r>
        <w:rPr>
          <w:rFonts w:ascii="Arial" w:hAnsi="Arial" w:cs="Arial"/>
        </w:rPr>
        <w:t>.</w:t>
      </w:r>
    </w:p>
    <w:p w14:paraId="282A8A5F" w14:textId="12F9F4D4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Ochrana živých a neživých častí rozvodov elektroinštalácie a elektrických zariadení je uvedená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 technickej správe – </w:t>
      </w:r>
      <w:r w:rsidR="00ED6BB7">
        <w:rPr>
          <w:rFonts w:ascii="Arial" w:hAnsi="Arial" w:cs="Arial"/>
        </w:rPr>
        <w:t>volené ochrany</w:t>
      </w:r>
      <w:r>
        <w:rPr>
          <w:rFonts w:ascii="Arial" w:hAnsi="Arial" w:cs="Arial"/>
        </w:rPr>
        <w:t>.</w:t>
      </w:r>
    </w:p>
    <w:p w14:paraId="4C12E9D7" w14:textId="556AB54D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vo výškach musia byť pracovníci zabezpečený na to učenými ochrannými alebo záchytnými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konštrukciami, alebo osobnými ochrannými pomôckami. Za prácu vo výškach sa považuje práca, pri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ktorej môžu byť pracovníci ohrození pádom z výšky väčšej ako je výška 1,5 m.</w:t>
      </w:r>
    </w:p>
    <w:p w14:paraId="3344AFF7" w14:textId="398880B9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REI musia byť pod pravidelným odborným dohľadom v predpísanom časovom cykle a v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rozsahu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podľa príslušných STN noriem a prevádzkových predpisov</w:t>
      </w:r>
      <w:r w:rsidR="00ED6BB7">
        <w:rPr>
          <w:rFonts w:ascii="Arial" w:hAnsi="Arial" w:cs="Arial"/>
        </w:rPr>
        <w:t>.</w:t>
      </w:r>
    </w:p>
    <w:p w14:paraId="41CD969A" w14:textId="6DDEA6A1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zistení poruchy na elektrickom zariadení, je potrebné zvoliť taký technologický postup, ktorý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zaistí jej odborné odstránenie v súlade s požiadavkami na jeho bezpečnosť, funkčnosť, spoľahlivosť,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prevádzkovú hospodárnosť, krytie v danom prostredí a skratovú odolnosť v danom mieste</w:t>
      </w:r>
      <w:r w:rsidR="00ED6BB7">
        <w:rPr>
          <w:rFonts w:ascii="Arial" w:hAnsi="Arial" w:cs="Arial"/>
        </w:rPr>
        <w:t>.</w:t>
      </w:r>
    </w:p>
    <w:p w14:paraId="26418A34" w14:textId="1AFEBC9A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Elektrické zariadenie sa musí udržiavať v stave, ktorý zodpovedá príslušným normám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legislatíve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 bezpečnej prevádzke</w:t>
      </w:r>
      <w:r w:rsidR="00ED6BB7">
        <w:rPr>
          <w:rFonts w:ascii="Arial" w:hAnsi="Arial" w:cs="Arial"/>
        </w:rPr>
        <w:t>.</w:t>
      </w:r>
    </w:p>
    <w:p w14:paraId="646624F5" w14:textId="11BB88E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Osoby poverené obsluhou, ako aj údržbou na elektrickom zariadení, musia byť preukázateľne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oboznámené s prevádzkovými predpismi a musia preukázať znalosť z nasledujúcich predpisov:</w:t>
      </w:r>
    </w:p>
    <w:p w14:paraId="3ACEBFBD" w14:textId="3A53FBF2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prevádzkových predpisov pre obsluhu elektrických zariadení</w:t>
      </w:r>
      <w:r w:rsidR="00ED6BB7">
        <w:rPr>
          <w:rFonts w:ascii="Arial" w:hAnsi="Arial" w:cs="Arial"/>
        </w:rPr>
        <w:t xml:space="preserve">, </w:t>
      </w:r>
    </w:p>
    <w:p w14:paraId="06AD409A" w14:textId="7BFB1424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bezpečnostných predpisov</w:t>
      </w:r>
      <w:r w:rsidR="00ED6BB7">
        <w:rPr>
          <w:rFonts w:ascii="Arial" w:hAnsi="Arial" w:cs="Arial"/>
        </w:rPr>
        <w:t>,</w:t>
      </w:r>
    </w:p>
    <w:p w14:paraId="6D8100C9" w14:textId="6A40B37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opatrení, ktoré je potrebné vykonať pri haváriách, poruchách a podobných udalostiach</w:t>
      </w:r>
      <w:r w:rsidR="00ED6BB7">
        <w:rPr>
          <w:rFonts w:ascii="Arial" w:hAnsi="Arial" w:cs="Arial"/>
        </w:rPr>
        <w:t>,</w:t>
      </w:r>
    </w:p>
    <w:p w14:paraId="5CC20D34" w14:textId="4F31EF50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protipožiarnych opatrení</w:t>
      </w:r>
      <w:r w:rsidR="00ED6BB7">
        <w:rPr>
          <w:rFonts w:ascii="Arial" w:hAnsi="Arial" w:cs="Arial"/>
        </w:rPr>
        <w:t>,</w:t>
      </w:r>
    </w:p>
    <w:p w14:paraId="762D648B" w14:textId="49B6BF6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 pri úrazoch</w:t>
      </w:r>
      <w:r w:rsidR="00ED6BB7">
        <w:rPr>
          <w:rFonts w:ascii="Arial" w:hAnsi="Arial" w:cs="Arial"/>
        </w:rPr>
        <w:t>,</w:t>
      </w:r>
    </w:p>
    <w:p w14:paraId="5DD37753" w14:textId="02D9CF7A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poskytovania prvej pomoci</w:t>
      </w:r>
      <w:r w:rsidR="00ED6BB7">
        <w:rPr>
          <w:rFonts w:ascii="Arial" w:hAnsi="Arial" w:cs="Arial"/>
        </w:rPr>
        <w:t>,</w:t>
      </w:r>
    </w:p>
    <w:p w14:paraId="4DB17B6A" w14:textId="78F934DD" w:rsidR="0084262F" w:rsidRPr="0084262F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spôsobu a postupu pri hlásení porúch na zverenej elektrickej inštalácii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zverenom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elektrickom zariadení, o čom musí byť urobený aj príslušný písomný záznam</w:t>
      </w:r>
      <w:r w:rsidR="00ED6BB7">
        <w:rPr>
          <w:rFonts w:ascii="Arial" w:hAnsi="Arial" w:cs="Arial"/>
        </w:rPr>
        <w:t>.</w:t>
      </w:r>
    </w:p>
    <w:p w14:paraId="5EC4BD25" w14:textId="6CCB628D" w:rsidR="00ED6BB7" w:rsidRDefault="00ED6BB7" w:rsidP="00A570A2">
      <w:pPr>
        <w:pStyle w:val="Nadpis2"/>
        <w:numPr>
          <w:ilvl w:val="1"/>
          <w:numId w:val="7"/>
        </w:numPr>
      </w:pPr>
      <w:bookmarkStart w:id="58" w:name="_Toc217347072"/>
      <w:r>
        <w:lastRenderedPageBreak/>
        <w:t>Bezpečnosť práce počas inštalácie</w:t>
      </w:r>
      <w:bookmarkEnd w:id="58"/>
    </w:p>
    <w:p w14:paraId="31408A3F" w14:textId="781D2ACE" w:rsidR="00ED6BB7" w:rsidRDefault="00ED6BB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Pri realizácii tu projektovaných prác na elektrickom zariadení je potrebné dodržať aj nasledovné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bezpečnostné predpisy, ako aj s nimi súvisiace požiadavky vyplývajúce z právnych a legislatívnych predpisov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STN noriem:</w:t>
      </w:r>
    </w:p>
    <w:p w14:paraId="1404538E" w14:textId="72B552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Zo zákona č. 124/2006 </w:t>
      </w:r>
      <w:proofErr w:type="spellStart"/>
      <w:r w:rsidRPr="00ED6BB7">
        <w:rPr>
          <w:rFonts w:ascii="Arial" w:hAnsi="Arial" w:cs="Arial"/>
        </w:rPr>
        <w:t>Z.z</w:t>
      </w:r>
      <w:proofErr w:type="spellEnd"/>
      <w:r w:rsidRPr="00ED6BB7">
        <w:rPr>
          <w:rFonts w:ascii="Arial" w:hAnsi="Arial" w:cs="Arial"/>
        </w:rPr>
        <w:t>. – o bezpečnosti a ochrane zdravia pri práci</w:t>
      </w:r>
    </w:p>
    <w:p w14:paraId="55EE41A6" w14:textId="154E8C18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Vyhl. č. 508/2009 Zb. na zaistenie bezpečnosti a ochrany zdravia pri práci, bezpečnosti tlakových,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zdvíhacích, elektrických a plynových technických zariadení a o odbornej spôsobilosti</w:t>
      </w:r>
    </w:p>
    <w:p w14:paraId="3059671B" w14:textId="2D09D5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normy PNE (OEG) 38 3011 – Prevádzkové pravidlá pre elektrárne a siete časť B</w:t>
      </w:r>
    </w:p>
    <w:p w14:paraId="3F8164A3" w14:textId="4163C89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ostatných tu neuvádzaných bezpečnostných predpisov, platných pre rozvodnú elektrickú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inštaláciu elektrických zariadení</w:t>
      </w:r>
    </w:p>
    <w:p w14:paraId="75D94D1C" w14:textId="60ECB65E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používania ochranných a pracovných pomôcok potrebných a určených pre daný druh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stavebnomontážnych a údržbárskych prác, použitých pri schválených technologických postupoch na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realizácii, alebo pri prevádzkovaní, oprave a údržbe projektovaného, alebo daného diela</w:t>
      </w:r>
    </w:p>
    <w:p w14:paraId="63F82DBE" w14:textId="01347DA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Realizačná stavebno-montážna organizácia a investor musia pri vykonávaní prác v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ochrannom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pásme elektrických zariadení, ale aj iných inžinierskych sietí:</w:t>
      </w:r>
    </w:p>
    <w:p w14:paraId="6A703568" w14:textId="1F18BB48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6.1. Písomne oboznámiť svojich príslušných pracovníkov o polohe týchto zariadení a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udaním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príslušných dovolených vzdialeností, ako aj ostatných dôležitých informáciách o nich</w:t>
      </w:r>
    </w:p>
    <w:p w14:paraId="58EBE867" w14:textId="167E3A37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6.2. Poučiť svojich pracovníkov, aby pri prácach na trase elektrických vedení postupovali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 najväčšou opatrnosťou a používali len také nástroje, ktorými nebudú tieto poškodené ani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ináč ovplyvnené</w:t>
      </w:r>
    </w:p>
    <w:p w14:paraId="163936C5" w14:textId="77777777" w:rsidR="005004A9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6.3. Pri zemných prácach všetky odkryté inžinierske siete zabezpečiť proti ich poškodeniu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prípadnému možnému úrazu osôb vyplývajúcemu z tohto stavu</w:t>
      </w:r>
      <w:r w:rsidR="005004A9">
        <w:rPr>
          <w:rFonts w:ascii="Arial" w:hAnsi="Arial" w:cs="Arial"/>
        </w:rPr>
        <w:t xml:space="preserve"> </w:t>
      </w:r>
    </w:p>
    <w:p w14:paraId="2CCC7DB0" w14:textId="507438B6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je potrebné ďalej zaistenie – zabezpečenie pracoviska pred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možným a aj náhodným výskytom nebezpečných elektrických prúdov a napätí</w:t>
      </w:r>
    </w:p>
    <w:p w14:paraId="307E5793" w14:textId="1FA02303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Pre zaistenie bezpečnosti práce a aj technických zariadení je potrebné ďalej vykonanie I. </w:t>
      </w:r>
      <w:r w:rsidR="005004A9">
        <w:rPr>
          <w:rFonts w:ascii="Arial" w:hAnsi="Arial" w:cs="Arial"/>
        </w:rPr>
        <w:t xml:space="preserve"> o</w:t>
      </w:r>
      <w:r w:rsidRPr="00ED6BB7">
        <w:rPr>
          <w:rFonts w:ascii="Arial" w:hAnsi="Arial" w:cs="Arial"/>
        </w:rPr>
        <w:t>dbornej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prehliadky a skúšky (revízie) namontovaného elektrického zariadenia</w:t>
      </w:r>
    </w:p>
    <w:p w14:paraId="43E04F5D" w14:textId="193F4884" w:rsidR="00A26F83" w:rsidRPr="005004A9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a aj technických zariadení je potrebné ďalej vykonanie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Prvej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úradnej skúšky pre zariadenie skupiny „A“ podľa Vyhl. č. 508/2009.</w:t>
      </w:r>
      <w:r w:rsidR="005004A9"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  <w:b/>
          <w:bCs/>
        </w:rPr>
        <w:t>Tento objekt nie je zaradený do</w:t>
      </w:r>
      <w:r w:rsidR="005004A9" w:rsidRPr="005004A9">
        <w:rPr>
          <w:rFonts w:ascii="Arial" w:hAnsi="Arial" w:cs="Arial"/>
          <w:b/>
          <w:bCs/>
        </w:rPr>
        <w:t xml:space="preserve"> </w:t>
      </w:r>
      <w:r w:rsidRPr="005004A9">
        <w:rPr>
          <w:rFonts w:ascii="Arial" w:hAnsi="Arial" w:cs="Arial"/>
          <w:b/>
          <w:bCs/>
        </w:rPr>
        <w:t>skupiny „A“ podľa Vyhl. č. 508/2009, preto úradnú skúšku nepotrebuje!</w:t>
      </w:r>
    </w:p>
    <w:p w14:paraId="54102A0F" w14:textId="22A02342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fyzicky realizovať dielo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podľa schválenej projektovej dokumentácie pričom schvaľovanie PD bude vykonané predpísaným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postupom a spôsobom oprávnenou organizáciou</w:t>
      </w:r>
    </w:p>
    <w:p w14:paraId="083CC726" w14:textId="4B5B91D6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sa musia pri realizovaní diela – tejto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stavby použiť len stavebno-montážne a elektrotechnické materiály, vyhovujúce technickým,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technologickým a legislatívnym predpisom, platným v Slovenskej republike v čase projektovania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diela a aj v dobe jeho realizácie</w:t>
      </w:r>
    </w:p>
    <w:p w14:paraId="50B058CA" w14:textId="5387F133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dodržať kvalitu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bezpečnosť zrealizovaného diela, ako aj čo možno najväčšiu elimináciu neodstrániteľných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nebezpečenstiev a ohrození realizovaného diela ktoré sa dosiahnu jeho realizáciou podľa:</w:t>
      </w:r>
    </w:p>
    <w:p w14:paraId="184B1CEB" w14:textId="6E7E1438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Uvádzaných a citovaných STN</w:t>
      </w:r>
    </w:p>
    <w:p w14:paraId="14A12D8E" w14:textId="06640E3F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Dodržaním schválených technologických postupov</w:t>
      </w:r>
    </w:p>
    <w:p w14:paraId="446C0720" w14:textId="478339EA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lastRenderedPageBreak/>
        <w:t>Realizovaním všetkých prác pracovníkmi s príslušnou elektrotechnickou kvalifikáciou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minimálne podľa § 21, vyhl. č. 508/2009</w:t>
      </w:r>
    </w:p>
    <w:p w14:paraId="7F5A2346" w14:textId="1051943C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podľa schválenej požiarnej ochrany</w:t>
      </w:r>
    </w:p>
    <w:p w14:paraId="14CCA8B4" w14:textId="24B08D8D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aj podľa platných legislatívnych predpisov tu citovaných, ako aj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 nimi súvisiacich</w:t>
      </w:r>
    </w:p>
    <w:p w14:paraId="45EFE33C" w14:textId="760F8B67" w:rsidR="00A26F83" w:rsidRPr="0084262F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na realizovanej elektrickej inštalácii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elektrickom zariadení musia byť použité predpísané a aj schválené príslušné technologické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postupy elektromontážnych prác</w:t>
      </w:r>
      <w:r>
        <w:rPr>
          <w:rFonts w:ascii="Arial" w:hAnsi="Arial" w:cs="Arial"/>
        </w:rPr>
        <w:t>.</w:t>
      </w:r>
    </w:p>
    <w:p w14:paraId="4A1B7E60" w14:textId="77B47F6E" w:rsidR="007F0BF7" w:rsidRDefault="007F0BF7" w:rsidP="00A570A2">
      <w:pPr>
        <w:pStyle w:val="Nadpis2"/>
        <w:numPr>
          <w:ilvl w:val="1"/>
          <w:numId w:val="7"/>
        </w:numPr>
      </w:pPr>
      <w:bookmarkStart w:id="59" w:name="_Toc217347073"/>
      <w:r w:rsidRPr="007F0BF7">
        <w:t>Vyhodnotenie neodstrániteľných nebezpečenstiev a</w:t>
      </w:r>
      <w:r>
        <w:t> </w:t>
      </w:r>
      <w:r w:rsidRPr="007F0BF7">
        <w:t>ohrození</w:t>
      </w:r>
      <w:bookmarkEnd w:id="59"/>
    </w:p>
    <w:p w14:paraId="593B26B1" w14:textId="40D9B065" w:rsidR="007F0BF7" w:rsidRPr="00DA2D9B" w:rsidRDefault="007F0BF7" w:rsidP="00EA7A4F">
      <w:pPr>
        <w:pStyle w:val="Odsekzoznamu"/>
        <w:spacing w:before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 xml:space="preserve">V zmysle zákona č. 124/06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sa v tu projektovaných rozvodných elektroinštaláciách predpokladajú hlavne nasledovné možné neodstrániteľné nebezpečenstvá a ohrozenia:</w:t>
      </w:r>
    </w:p>
    <w:p w14:paraId="4D48315C" w14:textId="265F6A3A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elektrickým prúdom do 1000 V, nad 1000V</w:t>
      </w:r>
    </w:p>
    <w:p w14:paraId="659A8730" w14:textId="7EC87813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nedostatočne zabezpečeným pracoviskom</w:t>
      </w:r>
    </w:p>
    <w:p w14:paraId="7441246F" w14:textId="1F143355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nesprávne zabezpečeným pracoviskom</w:t>
      </w:r>
    </w:p>
    <w:p w14:paraId="021FBB07" w14:textId="3A0783B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predpísaných pracovných a ochranných pomôcok</w:t>
      </w:r>
    </w:p>
    <w:p w14:paraId="1656A308" w14:textId="4A8055E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ochranných pomôcok</w:t>
      </w:r>
    </w:p>
    <w:p w14:paraId="20D3914C" w14:textId="6C2EDAD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 a</w:t>
      </w:r>
      <w:r>
        <w:rPr>
          <w:rFonts w:ascii="Arial" w:hAnsi="Arial" w:cs="Arial"/>
        </w:rPr>
        <w:t> </w:t>
      </w:r>
      <w:r w:rsidRPr="007F0BF7">
        <w:rPr>
          <w:rFonts w:ascii="Arial" w:hAnsi="Arial" w:cs="Arial"/>
        </w:rPr>
        <w:t>ochranných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pomôcok</w:t>
      </w:r>
    </w:p>
    <w:p w14:paraId="6F79E68D" w14:textId="7538558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ich pádom</w:t>
      </w:r>
    </w:p>
    <w:p w14:paraId="328E962D" w14:textId="5E0480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pošmyknutím sa</w:t>
      </w:r>
    </w:p>
    <w:p w14:paraId="23240601" w14:textId="1E2DD67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pádom akýchkoľvek predmetov z výšky na nich</w:t>
      </w:r>
    </w:p>
    <w:p w14:paraId="38071D0B" w14:textId="0A3AB296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postupov</w:t>
      </w:r>
    </w:p>
    <w:p w14:paraId="03F2102F" w14:textId="3CB4DCFC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postupov</w:t>
      </w:r>
    </w:p>
    <w:p w14:paraId="1C02042F" w14:textId="4175CE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postupov</w:t>
      </w:r>
    </w:p>
    <w:p w14:paraId="14674BBB" w14:textId="4AB3E21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pomôcok</w:t>
      </w:r>
    </w:p>
    <w:p w14:paraId="59D0F171" w14:textId="7AD1208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pomôcok</w:t>
      </w:r>
    </w:p>
    <w:p w14:paraId="760FA47B" w14:textId="04E45B17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pomôcok</w:t>
      </w:r>
    </w:p>
    <w:p w14:paraId="03433F99" w14:textId="6B75002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nerešpektovaním zostatkového náboja kondenzátorov, alebo indukciou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napätia z iných zdrojov, zariadení a inštalácii</w:t>
      </w:r>
    </w:p>
    <w:p w14:paraId="09AB2D02" w14:textId="56B7216E" w:rsidR="007F0BF7" w:rsidRDefault="00207660" w:rsidP="00A570A2">
      <w:pPr>
        <w:pStyle w:val="Nadpis2"/>
        <w:numPr>
          <w:ilvl w:val="1"/>
          <w:numId w:val="7"/>
        </w:numPr>
      </w:pPr>
      <w:r>
        <w:t xml:space="preserve"> </w:t>
      </w:r>
      <w:r>
        <w:tab/>
      </w:r>
      <w:bookmarkStart w:id="60" w:name="_Toc217347074"/>
      <w:r w:rsidR="007F0BF7" w:rsidRPr="007F0BF7">
        <w:t>Návrh ochranných opatrení</w:t>
      </w:r>
      <w:bookmarkEnd w:id="60"/>
    </w:p>
    <w:p w14:paraId="3CDAD6A7" w14:textId="0A151EB7" w:rsidR="007F0BF7" w:rsidRPr="00DA2D9B" w:rsidRDefault="007F0BF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Nakoľko neodstrániteľné nebezpečenstvá a ohrozenia sa nedajú z elektrických zariadení úplne vylúčiť, ich zníženie, alebo obmedzenie pre tu projektovanú rozvodnú elektrickú inštaláciu sa dosiahne nasledovnými spôsobmi a prostriedkami:</w:t>
      </w:r>
    </w:p>
    <w:p w14:paraId="2F956341" w14:textId="6AA4D075" w:rsidR="00A26F83" w:rsidRPr="00DA2D9B" w:rsidRDefault="007F0BF7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podľa tejto projektovej dokumentácie a v nej uvádzaných</w:t>
      </w:r>
      <w:r w:rsidR="00DA2D9B" w:rsidRPr="00DA2D9B">
        <w:rPr>
          <w:rFonts w:ascii="Arial" w:hAnsi="Arial" w:cs="Arial"/>
        </w:rPr>
        <w:t xml:space="preserve"> </w:t>
      </w:r>
      <w:r w:rsidRPr="00DA2D9B">
        <w:rPr>
          <w:rFonts w:ascii="Arial" w:hAnsi="Arial" w:cs="Arial"/>
        </w:rPr>
        <w:t>a citovaných STN</w:t>
      </w:r>
    </w:p>
    <w:p w14:paraId="054147FB" w14:textId="67DE355E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podľa schválených technologických postupov od výrobcov osadzovaných zariadení, inštalačných materiálov a aj samotných elektromontážnych prác montážnej organizácie, prevádzajúcej tieto práce</w:t>
      </w:r>
    </w:p>
    <w:p w14:paraId="4162F843" w14:textId="233CFB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lastRenderedPageBreak/>
        <w:t xml:space="preserve">Realizovaním projektovaného diela kvalifikovanými pracovníkmi v zmysle vyhl. č. 508/2009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a ostatných súvisiacich legislatívnych predpisov</w:t>
      </w:r>
    </w:p>
    <w:p w14:paraId="476B297F" w14:textId="29843BE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schválenými a aj príslušne certifikovanými výrobkami, materiálmi a zariadeniami s príslušnými atestmi – zhodou s CE</w:t>
      </w:r>
    </w:p>
    <w:p w14:paraId="77FCDD58" w14:textId="3E5450C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montážnych predpisov montážnej organizácie robiacej montážne práce</w:t>
      </w:r>
    </w:p>
    <w:p w14:paraId="1C97B3AF" w14:textId="07C2E83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prevádzkových predpisov prevádzkovateľa projektovaného zariadenia</w:t>
      </w:r>
    </w:p>
    <w:p w14:paraId="41EDA281" w14:textId="6F28F81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prvej odbornej prehliadky (revízie) projektovaného elektrického zariadenia a neodkladným zrealizovaním – odstránením nedostatkov z tejto prehliadky</w:t>
      </w:r>
    </w:p>
    <w:p w14:paraId="7809BFB8" w14:textId="0A0484C3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pravidelných opakovaných odborných prehliadok a skúšok – revízií projektovaného elektrického zariadenia a jeho inštalácie a neodkladných odstránení vyskytnutých nedostatkov v nej uvedených</w:t>
      </w:r>
    </w:p>
    <w:p w14:paraId="72EE892B" w14:textId="5C8160C9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1. úradnej skúšky, pokiaľ je vyžadovaná príslušnými predpismi a následne aj opakovanými úradnými skúškami, vyžadovanými príslušnými predpismi</w:t>
      </w:r>
    </w:p>
    <w:p w14:paraId="27BB7BE2" w14:textId="1E88E6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opatrení podľa samostatnej prílohy technickej správy tejto PD - „Bezpečnosť práce a technických zariadení“, ako aj postupov, vyplývajúcich z predchádzajúceho bodu 1.) a zahrnutých v prevádzkových predpisoch na montáž, obsluhu, údržbu a prácu na elektrickom zariadení</w:t>
      </w:r>
    </w:p>
    <w:p w14:paraId="47598B22" w14:textId="1747C537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správne použitých ochranných opatrení, pracovných pomôcok, a pracovných postupov</w:t>
      </w:r>
    </w:p>
    <w:p w14:paraId="513B75E9" w14:textId="7DD5D96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Dodržiavaním bezpečnostných predpisov, vyplývajúcich s platnej legislatívy</w:t>
      </w:r>
    </w:p>
    <w:p w14:paraId="71274E53" w14:textId="5DE4102F" w:rsidR="00DA2D9B" w:rsidRPr="00DA2D9B" w:rsidRDefault="00DA2D9B">
      <w:pPr>
        <w:pStyle w:val="Odsekzoznamu"/>
        <w:numPr>
          <w:ilvl w:val="0"/>
          <w:numId w:val="12"/>
        </w:numPr>
        <w:spacing w:before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Kontrolou dodržiavania:</w:t>
      </w:r>
    </w:p>
    <w:p w14:paraId="0BF4A876" w14:textId="38B72881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Schváleného projektového riešenia diela</w:t>
      </w:r>
    </w:p>
    <w:p w14:paraId="43EF7655" w14:textId="516272D5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Používania certifikovaných elektrotechnických materiálov a zariadení</w:t>
      </w:r>
    </w:p>
    <w:p w14:paraId="549B6EF3" w14:textId="45FD3B9F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Bezpečnostných predpisov, ako aj bezpečnosti práce a technických zariadení</w:t>
      </w:r>
    </w:p>
    <w:p w14:paraId="4FDE0B98" w14:textId="7F964BFA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Schválených technologických postupov montáží, údržby a prevádzkovania.</w:t>
      </w:r>
    </w:p>
    <w:p w14:paraId="5137BCD5" w14:textId="77777777" w:rsidR="00EA7A4F" w:rsidRDefault="00EA7A4F" w:rsidP="00DA2D9B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</w:p>
    <w:p w14:paraId="33FAFEF5" w14:textId="097B4000" w:rsidR="00A26F83" w:rsidRPr="00BC0677" w:rsidRDefault="00EA7A4F" w:rsidP="00BC0677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="00DA2D9B" w:rsidRPr="00DA2D9B">
        <w:rPr>
          <w:rFonts w:ascii="Arial" w:hAnsi="Arial" w:cs="Arial"/>
          <w:b/>
          <w:bCs/>
        </w:rPr>
        <w:t>eodstrániteľné nebezpečenstvá a ohrozenie vplyvom elektrických zariadení je potrebné v pravidelných intervaloch vyhodnocovať a v prípade výskytu ich novej, alebo inej formy tieto priebežne dopĺňať a určovať ich elimináciu v prevádzkových pravidlách pre tieto elektrické zariadenia.</w:t>
      </w:r>
    </w:p>
    <w:p w14:paraId="579E305C" w14:textId="0F4A6C15" w:rsidR="00207660" w:rsidRPr="000E64FE" w:rsidRDefault="00207660" w:rsidP="00207660">
      <w:pPr>
        <w:pStyle w:val="Nadpis2"/>
        <w:numPr>
          <w:ilvl w:val="1"/>
          <w:numId w:val="7"/>
        </w:numPr>
        <w:ind w:left="851" w:hanging="567"/>
        <w:rPr>
          <w:szCs w:val="18"/>
        </w:rPr>
      </w:pPr>
      <w:bookmarkStart w:id="61" w:name="_Toc140659610"/>
      <w:bookmarkStart w:id="62" w:name="_Toc177634463"/>
      <w:bookmarkStart w:id="63" w:name="_Toc177982089"/>
      <w:bookmarkStart w:id="64" w:name="_Toc217347075"/>
      <w:r w:rsidRPr="000E64FE">
        <w:rPr>
          <w:szCs w:val="18"/>
        </w:rPr>
        <w:t>Odpady</w:t>
      </w:r>
      <w:bookmarkEnd w:id="61"/>
      <w:bookmarkEnd w:id="62"/>
      <w:bookmarkEnd w:id="63"/>
      <w:bookmarkEnd w:id="64"/>
    </w:p>
    <w:p w14:paraId="6AB21F52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0D0F61">
        <w:rPr>
          <w:rFonts w:ascii="Arial" w:hAnsi="Arial" w:cs="Arial"/>
          <w:szCs w:val="18"/>
        </w:rPr>
        <w:t>Počas</w:t>
      </w:r>
      <w:r w:rsidRPr="00D01D0B">
        <w:rPr>
          <w:rFonts w:ascii="Arial" w:hAnsi="Arial" w:cs="Arial"/>
        </w:rPr>
        <w:t xml:space="preserve"> výstavby budú vznikať odpady. Pôvodca odpadov musí pri nakladaní s odpadmi rešpektovať ustanovenia príslušných všeobecne záväzných právnych predpisov a to najmä </w:t>
      </w:r>
      <w:r>
        <w:rPr>
          <w:rFonts w:ascii="Arial" w:hAnsi="Arial" w:cs="Arial"/>
        </w:rPr>
        <w:t>zákona 79/2015</w:t>
      </w:r>
      <w:r w:rsidRPr="00D01D0B">
        <w:rPr>
          <w:rFonts w:ascii="Arial" w:hAnsi="Arial" w:cs="Arial"/>
        </w:rPr>
        <w:t xml:space="preserve"> Z. z o odpadoch a o zmene a doplnení niektorých zákonov v znení neskorších predpisov</w:t>
      </w:r>
      <w:r>
        <w:rPr>
          <w:rFonts w:ascii="Arial" w:hAnsi="Arial" w:cs="Arial"/>
        </w:rPr>
        <w:t xml:space="preserve"> a</w:t>
      </w:r>
      <w:r w:rsidRPr="00D01D0B">
        <w:rPr>
          <w:rFonts w:ascii="Arial" w:hAnsi="Arial" w:cs="Arial"/>
        </w:rPr>
        <w:t xml:space="preserve"> vyhlášky </w:t>
      </w:r>
      <w:r>
        <w:rPr>
          <w:rFonts w:ascii="Arial" w:hAnsi="Arial" w:cs="Arial"/>
        </w:rPr>
        <w:t>MŽP SR 365/2015 Z. z.</w:t>
      </w:r>
      <w:r w:rsidRPr="00D01D0B">
        <w:rPr>
          <w:rFonts w:ascii="Arial" w:hAnsi="Arial" w:cs="Arial"/>
        </w:rPr>
        <w:t>, ktorou sa ustanovuje Katalóg odpadov v znení zmien a doplnkov a ďalších súvisiacich predpisov</w:t>
      </w:r>
      <w:r>
        <w:rPr>
          <w:rFonts w:ascii="Arial" w:hAnsi="Arial" w:cs="Arial"/>
        </w:rPr>
        <w:t>,</w:t>
      </w:r>
      <w:r w:rsidRPr="00043100">
        <w:rPr>
          <w:rFonts w:ascii="Arial" w:hAnsi="Arial" w:cs="Arial"/>
        </w:rPr>
        <w:t xml:space="preserve"> ktoré upravujú povinnosti a práva pri predchádzaní vzniku odpadov a pri nakladaní </w:t>
      </w:r>
      <w:r>
        <w:rPr>
          <w:rFonts w:ascii="Arial" w:hAnsi="Arial" w:cs="Arial"/>
        </w:rPr>
        <w:t>s</w:t>
      </w:r>
      <w:r w:rsidRPr="00043100">
        <w:rPr>
          <w:rFonts w:ascii="Arial" w:hAnsi="Arial" w:cs="Arial"/>
        </w:rPr>
        <w:t> odpadmi</w:t>
      </w:r>
      <w:r w:rsidRPr="00D01D0B">
        <w:rPr>
          <w:rFonts w:ascii="Arial" w:hAnsi="Arial" w:cs="Arial"/>
        </w:rPr>
        <w:t>.</w:t>
      </w:r>
    </w:p>
    <w:p w14:paraId="4E688E31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D01D0B">
        <w:rPr>
          <w:rFonts w:ascii="Arial" w:hAnsi="Arial" w:cs="Arial"/>
        </w:rPr>
        <w:t>Počas výstavby sa budú odpady zhroma</w:t>
      </w:r>
      <w:r>
        <w:rPr>
          <w:rFonts w:ascii="Arial" w:hAnsi="Arial" w:cs="Arial"/>
        </w:rPr>
        <w:t>ž</w:t>
      </w:r>
      <w:r w:rsidRPr="00D01D0B">
        <w:rPr>
          <w:rFonts w:ascii="Arial" w:hAnsi="Arial" w:cs="Arial"/>
        </w:rPr>
        <w:t>ďovať oddelene podľa druhu a evidovať.</w:t>
      </w:r>
    </w:p>
    <w:sectPr w:rsidR="00207660" w:rsidSect="0049181A">
      <w:headerReference w:type="default" r:id="rId14"/>
      <w:pgSz w:w="11906" w:h="16838" w:code="9"/>
      <w:pgMar w:top="1985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C5F86" w14:textId="77777777" w:rsidR="00DC6F1E" w:rsidRDefault="00DC6F1E">
      <w:r>
        <w:separator/>
      </w:r>
    </w:p>
  </w:endnote>
  <w:endnote w:type="continuationSeparator" w:id="0">
    <w:p w14:paraId="7E598FB8" w14:textId="77777777" w:rsidR="00DC6F1E" w:rsidRDefault="00DC6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1528447934"/>
      <w:docPartObj>
        <w:docPartGallery w:val="Page Numbers (Bottom of Page)"/>
        <w:docPartUnique/>
      </w:docPartObj>
    </w:sdtPr>
    <w:sdtContent>
      <w:p w14:paraId="6E0E0404" w14:textId="32379267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</w:rPr>
          <w:fldChar w:fldCharType="end"/>
        </w:r>
      </w:p>
    </w:sdtContent>
  </w:sdt>
  <w:p w14:paraId="6A0FE0B3" w14:textId="77777777" w:rsidR="00C031ED" w:rsidRDefault="00C031ED" w:rsidP="00C031ED">
    <w:pPr>
      <w:pStyle w:val="Pt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-780730651"/>
      <w:docPartObj>
        <w:docPartGallery w:val="Page Numbers (Bottom of Page)"/>
        <w:docPartUnique/>
      </w:docPartObj>
    </w:sdtPr>
    <w:sdtContent>
      <w:p w14:paraId="159591D9" w14:textId="074D8EC0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  <w:noProof/>
          </w:rPr>
          <w:t>2</w:t>
        </w:r>
        <w:r>
          <w:rPr>
            <w:rStyle w:val="slostrany"/>
          </w:rPr>
          <w:fldChar w:fldCharType="end"/>
        </w:r>
      </w:p>
    </w:sdtContent>
  </w:sdt>
  <w:p w14:paraId="7C8E9FF4" w14:textId="77777777" w:rsidR="00C031ED" w:rsidRDefault="00C031ED" w:rsidP="00C031ED">
    <w:pPr>
      <w:pStyle w:val="Pt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F5666" w14:textId="77777777" w:rsidR="00DC6F1E" w:rsidRDefault="00DC6F1E">
      <w:r>
        <w:separator/>
      </w:r>
    </w:p>
  </w:footnote>
  <w:footnote w:type="continuationSeparator" w:id="0">
    <w:p w14:paraId="0CED1CBB" w14:textId="77777777" w:rsidR="00DC6F1E" w:rsidRDefault="00DC6F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5" w:type="dxa"/>
      <w:tblInd w:w="-851" w:type="dxa"/>
      <w:tblLayout w:type="fixed"/>
      <w:tblLook w:val="04A0" w:firstRow="1" w:lastRow="0" w:firstColumn="1" w:lastColumn="0" w:noHBand="0" w:noVBand="1"/>
    </w:tblPr>
    <w:tblGrid>
      <w:gridCol w:w="1985"/>
      <w:gridCol w:w="2835"/>
      <w:gridCol w:w="3544"/>
      <w:gridCol w:w="2411"/>
    </w:tblGrid>
    <w:tr w:rsidR="001150DA" w:rsidRPr="00C3049A" w14:paraId="3F8B0169" w14:textId="77777777" w:rsidTr="00F77E10">
      <w:trPr>
        <w:trHeight w:val="994"/>
      </w:trPr>
      <w:tc>
        <w:tcPr>
          <w:tcW w:w="1985" w:type="dxa"/>
          <w:vAlign w:val="bottom"/>
        </w:tcPr>
        <w:p w14:paraId="77031DA1" w14:textId="77777777" w:rsidR="001150DA" w:rsidRPr="00C3049A" w:rsidRDefault="001150DA" w:rsidP="001150DA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C3049A"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52C1F2AF" wp14:editId="1A0E8783">
                <wp:extent cx="292847" cy="317748"/>
                <wp:effectExtent l="0" t="0" r="0" b="6350"/>
                <wp:docPr id="11" name="Obrázok 11" descr="Obrázok, na ktorom je text, písmo, logo, grafika&#10;&#10;Obsah vygenerovaný pomocou AI môže byť nesprávny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Obrázok 11" descr="Obrázok, na ktorom je text, písmo, logo, grafika&#10;&#10;Obsah vygenerovaný pomocou AI môže byť nesprávny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847" cy="31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D94916A" w14:textId="77777777" w:rsidR="001150DA" w:rsidRPr="00C3049A" w:rsidRDefault="001150DA" w:rsidP="001150DA">
          <w:pPr>
            <w:pStyle w:val="Hlavika"/>
            <w:widowControl w:val="0"/>
            <w:spacing w:before="120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proofErr w:type="spellStart"/>
          <w:r w:rsidRPr="0023749B">
            <w:rPr>
              <w:rFonts w:ascii="Arial" w:hAnsi="Arial" w:cs="Arial"/>
              <w:b/>
              <w:bCs/>
              <w:sz w:val="16"/>
              <w:szCs w:val="16"/>
            </w:rPr>
            <w:t>RevPro</w:t>
          </w:r>
          <w:proofErr w:type="spellEnd"/>
          <w:r w:rsidRPr="0023749B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proofErr w:type="spellStart"/>
          <w:r w:rsidRPr="0023749B">
            <w:rPr>
              <w:rFonts w:ascii="Arial" w:hAnsi="Arial" w:cs="Arial"/>
              <w:b/>
              <w:bCs/>
              <w:sz w:val="16"/>
              <w:szCs w:val="16"/>
            </w:rPr>
            <w:t>s.r.o</w:t>
          </w:r>
          <w:proofErr w:type="spellEnd"/>
          <w:r w:rsidRPr="0023749B">
            <w:rPr>
              <w:rFonts w:ascii="Arial" w:hAnsi="Arial" w:cs="Arial"/>
              <w:b/>
              <w:bCs/>
              <w:sz w:val="16"/>
              <w:szCs w:val="16"/>
            </w:rPr>
            <w:t>.</w:t>
          </w:r>
        </w:p>
        <w:p w14:paraId="579B66F3" w14:textId="77777777" w:rsidR="001150DA" w:rsidRPr="00C3049A" w:rsidRDefault="001150DA" w:rsidP="001150DA">
          <w:pPr>
            <w:pStyle w:val="Hlavika"/>
            <w:widowControl w:val="0"/>
            <w:jc w:val="center"/>
            <w:rPr>
              <w:rFonts w:ascii="Arial" w:hAnsi="Arial" w:cs="Arial"/>
              <w:sz w:val="14"/>
              <w:szCs w:val="14"/>
            </w:rPr>
          </w:pPr>
          <w:r w:rsidRPr="0023749B">
            <w:rPr>
              <w:rFonts w:ascii="Arial" w:hAnsi="Arial" w:cs="Arial"/>
              <w:sz w:val="14"/>
              <w:szCs w:val="14"/>
            </w:rPr>
            <w:t>Bernolákova 2</w:t>
          </w:r>
        </w:p>
        <w:p w14:paraId="7FC95124" w14:textId="77777777" w:rsidR="001150DA" w:rsidRPr="00C3049A" w:rsidRDefault="001150DA" w:rsidP="001150DA">
          <w:pPr>
            <w:pStyle w:val="Hlavika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 xml:space="preserve">           </w:t>
          </w:r>
          <w:r w:rsidRPr="0023749B">
            <w:rPr>
              <w:rFonts w:ascii="Arial" w:hAnsi="Arial" w:cs="Arial"/>
              <w:sz w:val="14"/>
              <w:szCs w:val="14"/>
            </w:rPr>
            <w:t>059 71 Ľubica</w:t>
          </w:r>
        </w:p>
      </w:tc>
      <w:tc>
        <w:tcPr>
          <w:tcW w:w="2835" w:type="dxa"/>
          <w:vAlign w:val="bottom"/>
        </w:tcPr>
        <w:p w14:paraId="693ABC40" w14:textId="77777777" w:rsidR="001150DA" w:rsidRDefault="001150DA" w:rsidP="001150DA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0D54CBEE" w14:textId="77777777" w:rsidR="001150DA" w:rsidRDefault="001150DA" w:rsidP="001150DA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0920136D" w14:textId="77777777" w:rsidR="001150DA" w:rsidRDefault="001150DA" w:rsidP="001150DA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nazov_zakaznika</w:t>
          </w:r>
          <w:proofErr w:type="spellEnd"/>
          <w:r>
            <w:rPr>
              <w:rFonts w:ascii="Arial" w:hAnsi="Arial" w:cs="Arial"/>
              <w:b/>
              <w:bCs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  <w:t xml:space="preserve"> </w:t>
          </w:r>
        </w:p>
        <w:p w14:paraId="2E95E549" w14:textId="77777777" w:rsidR="001150DA" w:rsidRDefault="001150DA" w:rsidP="001150DA">
          <w:pPr>
            <w:pStyle w:val="Hlavika"/>
            <w:jc w:val="center"/>
            <w:rPr>
              <w:rFonts w:ascii="Arial" w:hAnsi="Arial" w:cs="Arial"/>
              <w:sz w:val="16"/>
              <w:szCs w:val="16"/>
              <w:highlight w:val="yellow"/>
            </w:rPr>
          </w:pPr>
          <w:r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ulica_a_cislo</w:t>
          </w:r>
          <w:proofErr w:type="spellEnd"/>
          <w:r>
            <w:rPr>
              <w:rFonts w:ascii="Arial" w:hAnsi="Arial" w:cs="Arial"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sz w:val="16"/>
              <w:szCs w:val="16"/>
              <w:highlight w:val="yellow"/>
            </w:rPr>
            <w:t xml:space="preserve"> </w:t>
          </w:r>
        </w:p>
        <w:p w14:paraId="4789ED32" w14:textId="77777777" w:rsidR="001150DA" w:rsidRPr="00C3049A" w:rsidRDefault="001150DA" w:rsidP="001150DA">
          <w:pPr>
            <w:pStyle w:val="Hlavika"/>
            <w:jc w:val="center"/>
            <w:rPr>
              <w:rFonts w:ascii="Arial" w:hAnsi="Arial" w:cs="Arial"/>
              <w:sz w:val="14"/>
              <w:szCs w:val="14"/>
            </w:rPr>
          </w:pPr>
          <w:r w:rsidRPr="00D12A93"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 w:rsidRPr="00D12A93">
            <w:rPr>
              <w:rFonts w:ascii="Arial" w:hAnsi="Arial" w:cs="Arial"/>
              <w:sz w:val="16"/>
              <w:szCs w:val="16"/>
            </w:rPr>
            <w:t>psc</w:t>
          </w:r>
          <w:proofErr w:type="spellEnd"/>
          <w:r w:rsidRPr="00D12A93">
            <w:rPr>
              <w:rFonts w:ascii="Arial" w:hAnsi="Arial" w:cs="Arial"/>
              <w:sz w:val="16"/>
              <w:szCs w:val="16"/>
            </w:rPr>
            <w:t>}} {{mesto}}</w:t>
          </w:r>
        </w:p>
      </w:tc>
      <w:tc>
        <w:tcPr>
          <w:tcW w:w="3544" w:type="dxa"/>
          <w:vAlign w:val="center"/>
        </w:tcPr>
        <w:p w14:paraId="115D828A" w14:textId="77777777" w:rsidR="001150DA" w:rsidRDefault="001150DA" w:rsidP="001150DA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{{typ}}</w:t>
          </w:r>
        </w:p>
        <w:p w14:paraId="4B65A6C6" w14:textId="77777777" w:rsidR="001150DA" w:rsidRPr="00725B9A" w:rsidRDefault="001150DA" w:rsidP="001150DA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8"/>
              <w:szCs w:val="8"/>
            </w:rPr>
          </w:pPr>
        </w:p>
        <w:p w14:paraId="15BBCE14" w14:textId="77777777" w:rsidR="001150DA" w:rsidRPr="00C3049A" w:rsidRDefault="001150DA" w:rsidP="001150DA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caps/>
              <w:sz w:val="24"/>
              <w:szCs w:val="16"/>
            </w:rPr>
          </w:pPr>
          <w:r>
            <w:rPr>
              <w:rFonts w:ascii="Arial" w:hAnsi="Arial" w:cs="Arial"/>
              <w:caps/>
              <w:sz w:val="18"/>
              <w:szCs w:val="14"/>
            </w:rPr>
            <w:t>TEchnická správa</w:t>
          </w:r>
        </w:p>
      </w:tc>
      <w:tc>
        <w:tcPr>
          <w:tcW w:w="2411" w:type="dxa"/>
          <w:vAlign w:val="center"/>
        </w:tcPr>
        <w:p w14:paraId="60DD8811" w14:textId="77777777" w:rsidR="001150DA" w:rsidRDefault="001150DA" w:rsidP="001150DA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Vypracoval: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 w:rsidRPr="005942A6">
            <w:rPr>
              <w:rFonts w:ascii="Arial" w:hAnsi="Arial" w:cs="Arial"/>
              <w:sz w:val="14"/>
              <w:szCs w:val="14"/>
            </w:rPr>
            <w:t xml:space="preserve">Ing. </w:t>
          </w:r>
          <w:r>
            <w:rPr>
              <w:rFonts w:ascii="Arial" w:hAnsi="Arial" w:cs="Arial"/>
              <w:sz w:val="14"/>
              <w:szCs w:val="14"/>
            </w:rPr>
            <w:t>M</w:t>
          </w:r>
          <w:r w:rsidRPr="005942A6">
            <w:rPr>
              <w:rFonts w:ascii="Arial" w:hAnsi="Arial" w:cs="Arial"/>
              <w:sz w:val="14"/>
              <w:szCs w:val="14"/>
            </w:rPr>
            <w:t xml:space="preserve">. </w:t>
          </w:r>
          <w:proofErr w:type="spellStart"/>
          <w:r w:rsidRPr="006F586B">
            <w:rPr>
              <w:rFonts w:ascii="Arial" w:hAnsi="Arial" w:cs="Arial"/>
              <w:sz w:val="14"/>
              <w:szCs w:val="14"/>
            </w:rPr>
            <w:t>Wojtyczka</w:t>
          </w:r>
          <w:proofErr w:type="spellEnd"/>
        </w:p>
        <w:p w14:paraId="2DB9D3DC" w14:textId="77777777" w:rsidR="001150DA" w:rsidRPr="00C3049A" w:rsidRDefault="001150DA" w:rsidP="001150DA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proofErr w:type="spellStart"/>
          <w:r>
            <w:rPr>
              <w:rFonts w:ascii="Arial" w:hAnsi="Arial" w:cs="Arial"/>
              <w:sz w:val="14"/>
              <w:szCs w:val="14"/>
            </w:rPr>
            <w:t>Zodp</w:t>
          </w:r>
          <w:proofErr w:type="spellEnd"/>
          <w:r>
            <w:rPr>
              <w:rFonts w:ascii="Arial" w:hAnsi="Arial" w:cs="Arial"/>
              <w:sz w:val="14"/>
              <w:szCs w:val="14"/>
            </w:rPr>
            <w:t xml:space="preserve">. 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proj</w:t>
          </w:r>
          <w:proofErr w:type="spellEnd"/>
          <w:r>
            <w:rPr>
              <w:rFonts w:ascii="Arial" w:hAnsi="Arial" w:cs="Arial"/>
              <w:sz w:val="14"/>
              <w:szCs w:val="14"/>
            </w:rPr>
            <w:t>.:</w:t>
          </w:r>
          <w:r>
            <w:rPr>
              <w:rFonts w:ascii="Arial" w:hAnsi="Arial" w:cs="Arial"/>
              <w:sz w:val="14"/>
              <w:szCs w:val="14"/>
            </w:rPr>
            <w:tab/>
          </w:r>
          <w:r w:rsidRPr="005942A6">
            <w:rPr>
              <w:rFonts w:ascii="Arial" w:hAnsi="Arial" w:cs="Arial"/>
              <w:sz w:val="14"/>
              <w:szCs w:val="14"/>
            </w:rPr>
            <w:t xml:space="preserve">Ing. </w:t>
          </w:r>
          <w:r>
            <w:rPr>
              <w:rFonts w:ascii="Arial" w:hAnsi="Arial" w:cs="Arial"/>
              <w:sz w:val="14"/>
              <w:szCs w:val="14"/>
            </w:rPr>
            <w:t>M</w:t>
          </w:r>
          <w:r w:rsidRPr="005942A6">
            <w:rPr>
              <w:rFonts w:ascii="Arial" w:hAnsi="Arial" w:cs="Arial"/>
              <w:sz w:val="14"/>
              <w:szCs w:val="14"/>
            </w:rPr>
            <w:t xml:space="preserve">. </w:t>
          </w:r>
          <w:proofErr w:type="spellStart"/>
          <w:r w:rsidRPr="006F586B">
            <w:rPr>
              <w:rFonts w:ascii="Arial" w:hAnsi="Arial" w:cs="Arial"/>
              <w:sz w:val="14"/>
              <w:szCs w:val="14"/>
            </w:rPr>
            <w:t>Wojtyczka</w:t>
          </w:r>
          <w:proofErr w:type="spellEnd"/>
        </w:p>
        <w:p w14:paraId="4D017709" w14:textId="77777777" w:rsidR="001150DA" w:rsidRPr="00C3049A" w:rsidRDefault="001150DA" w:rsidP="001150DA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Stupeň: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{{OZN}}</w:t>
          </w:r>
        </w:p>
        <w:p w14:paraId="4C40857C" w14:textId="77777777" w:rsidR="001150DA" w:rsidRPr="00C3049A" w:rsidRDefault="001150DA" w:rsidP="001150DA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Revízia: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0</w:t>
          </w:r>
        </w:p>
        <w:p w14:paraId="624DD17E" w14:textId="77777777" w:rsidR="001150DA" w:rsidRPr="00C3049A" w:rsidRDefault="001150DA" w:rsidP="001150DA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Dátum: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datum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5E6ABABE" w14:textId="77777777" w:rsidR="001150DA" w:rsidRPr="00C3049A" w:rsidRDefault="001150DA" w:rsidP="001150DA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Číslo zákazky: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cislo_zakazky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</w:tc>
    </w:tr>
  </w:tbl>
  <w:p w14:paraId="111F6824" w14:textId="77777777" w:rsidR="00F528FC" w:rsidRPr="00677CD0" w:rsidRDefault="00F528FC" w:rsidP="001F1D8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3DD03D3"/>
    <w:multiLevelType w:val="multilevel"/>
    <w:tmpl w:val="E4B0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8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9F72F68"/>
    <w:multiLevelType w:val="multilevel"/>
    <w:tmpl w:val="C61C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184273D"/>
    <w:multiLevelType w:val="multilevel"/>
    <w:tmpl w:val="05F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20"/>
  </w:num>
  <w:num w:numId="2" w16cid:durableId="169026421">
    <w:abstractNumId w:val="17"/>
  </w:num>
  <w:num w:numId="3" w16cid:durableId="1071124259">
    <w:abstractNumId w:val="23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21"/>
  </w:num>
  <w:num w:numId="8" w16cid:durableId="1724675520">
    <w:abstractNumId w:val="10"/>
  </w:num>
  <w:num w:numId="9" w16cid:durableId="300186785">
    <w:abstractNumId w:val="25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2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7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6"/>
  </w:num>
  <w:num w:numId="26" w16cid:durableId="1887326422">
    <w:abstractNumId w:val="0"/>
  </w:num>
  <w:num w:numId="27" w16cid:durableId="2125343195">
    <w:abstractNumId w:val="18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20"/>
  </w:num>
  <w:num w:numId="31" w16cid:durableId="185298447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 w:numId="34" w16cid:durableId="18042315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7178544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14623790">
    <w:abstractNumId w:val="16"/>
  </w:num>
  <w:num w:numId="37" w16cid:durableId="1852179422">
    <w:abstractNumId w:val="24"/>
  </w:num>
  <w:num w:numId="38" w16cid:durableId="1157696077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416D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0DA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B6F0E"/>
    <w:rsid w:val="001C044C"/>
    <w:rsid w:val="001C2C21"/>
    <w:rsid w:val="001C34A6"/>
    <w:rsid w:val="001C35BC"/>
    <w:rsid w:val="001C5A37"/>
    <w:rsid w:val="001C5BEE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58D3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46BC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66A2"/>
    <w:rsid w:val="00356DF8"/>
    <w:rsid w:val="003570EF"/>
    <w:rsid w:val="003602C4"/>
    <w:rsid w:val="00363C71"/>
    <w:rsid w:val="00364F97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6191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3F7C21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6ED1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7129"/>
    <w:rsid w:val="005500C4"/>
    <w:rsid w:val="005533BA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4D8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38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E6A07"/>
    <w:rsid w:val="006F1D48"/>
    <w:rsid w:val="006F3729"/>
    <w:rsid w:val="006F45AC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9726E"/>
    <w:rsid w:val="007A0371"/>
    <w:rsid w:val="007A06FC"/>
    <w:rsid w:val="007A2D6A"/>
    <w:rsid w:val="007A33C1"/>
    <w:rsid w:val="007A358D"/>
    <w:rsid w:val="007A36FB"/>
    <w:rsid w:val="007A3A8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7F6C7E"/>
    <w:rsid w:val="008009EC"/>
    <w:rsid w:val="00800D54"/>
    <w:rsid w:val="00801403"/>
    <w:rsid w:val="00801570"/>
    <w:rsid w:val="00801C3C"/>
    <w:rsid w:val="00802A2D"/>
    <w:rsid w:val="00804EA5"/>
    <w:rsid w:val="008067B8"/>
    <w:rsid w:val="0080703D"/>
    <w:rsid w:val="00814003"/>
    <w:rsid w:val="008158DD"/>
    <w:rsid w:val="00815BE1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2DA5"/>
    <w:rsid w:val="008434FD"/>
    <w:rsid w:val="008448CC"/>
    <w:rsid w:val="00845B11"/>
    <w:rsid w:val="00845F3E"/>
    <w:rsid w:val="008462A8"/>
    <w:rsid w:val="00847E4B"/>
    <w:rsid w:val="00852ED3"/>
    <w:rsid w:val="00854498"/>
    <w:rsid w:val="00855717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87548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3777B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14B"/>
    <w:rsid w:val="00996AAD"/>
    <w:rsid w:val="009A05C7"/>
    <w:rsid w:val="009A5217"/>
    <w:rsid w:val="009A5B68"/>
    <w:rsid w:val="009A5E34"/>
    <w:rsid w:val="009A6FB7"/>
    <w:rsid w:val="009A79FA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C5F12"/>
    <w:rsid w:val="009D0392"/>
    <w:rsid w:val="009D0F6B"/>
    <w:rsid w:val="009D15E1"/>
    <w:rsid w:val="009D20CB"/>
    <w:rsid w:val="009D2AF0"/>
    <w:rsid w:val="009D2B1A"/>
    <w:rsid w:val="009D2B94"/>
    <w:rsid w:val="009D3E75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AF77BB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5481"/>
    <w:rsid w:val="00B460DE"/>
    <w:rsid w:val="00B506D8"/>
    <w:rsid w:val="00B5166E"/>
    <w:rsid w:val="00B530DD"/>
    <w:rsid w:val="00B5327F"/>
    <w:rsid w:val="00B53723"/>
    <w:rsid w:val="00B54EB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77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C0101D"/>
    <w:rsid w:val="00C01E18"/>
    <w:rsid w:val="00C01FCA"/>
    <w:rsid w:val="00C031ED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1618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627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96926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441"/>
    <w:rsid w:val="00DC2E78"/>
    <w:rsid w:val="00DC6F1E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6FD7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E37"/>
    <w:rsid w:val="00E95F22"/>
    <w:rsid w:val="00E973FD"/>
    <w:rsid w:val="00E97C4D"/>
    <w:rsid w:val="00EA002C"/>
    <w:rsid w:val="00EA1A85"/>
    <w:rsid w:val="00EA1EE5"/>
    <w:rsid w:val="00EA1FAD"/>
    <w:rsid w:val="00EA5046"/>
    <w:rsid w:val="00EA54A3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E77A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72D"/>
    <w:rsid w:val="00F23B44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32A0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25</Pages>
  <Words>6159</Words>
  <Characters>44099</Characters>
  <Application>Microsoft Office Word</Application>
  <DocSecurity>0</DocSecurity>
  <Lines>7349</Lines>
  <Paragraphs>4188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Manager/>
  <Company/>
  <LinksUpToDate>false</LinksUpToDate>
  <CharactersWithSpaces>46070</CharactersWithSpaces>
  <SharedDoc>false</SharedDoc>
  <HyperlinkBase/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subject/>
  <dc:creator/>
  <cp:keywords/>
  <dc:description/>
  <cp:lastModifiedBy>Lukáš Bago</cp:lastModifiedBy>
  <cp:revision>39</cp:revision>
  <cp:lastPrinted>2025-05-06T08:11:00Z</cp:lastPrinted>
  <dcterms:created xsi:type="dcterms:W3CDTF">2025-06-14T16:12:00Z</dcterms:created>
  <dcterms:modified xsi:type="dcterms:W3CDTF">2026-01-02T14:43:00Z</dcterms:modified>
  <cp:category/>
</cp:coreProperties>
</file>