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067B" w14:textId="77777777" w:rsidR="00426157" w:rsidRDefault="00426157" w:rsidP="00426157">
      <w:pPr>
        <w:rPr>
          <w:b/>
          <w:bCs/>
        </w:rPr>
      </w:pPr>
      <w:r>
        <w:rPr>
          <w:b/>
          <w:bCs/>
        </w:rPr>
        <w:t>Nama: Rizqi Bagus Andrean</w:t>
      </w:r>
    </w:p>
    <w:p w14:paraId="0B349C4A" w14:textId="77777777" w:rsidR="00426157" w:rsidRDefault="00426157" w:rsidP="00426157">
      <w:pPr>
        <w:rPr>
          <w:b/>
          <w:bCs/>
        </w:rPr>
      </w:pPr>
      <w:r>
        <w:rPr>
          <w:b/>
          <w:bCs/>
        </w:rPr>
        <w:t>Kelas: TI-1D</w:t>
      </w:r>
    </w:p>
    <w:p w14:paraId="7C5C833E" w14:textId="77777777" w:rsidR="00426157" w:rsidRDefault="00426157" w:rsidP="00426157">
      <w:pPr>
        <w:rPr>
          <w:b/>
          <w:bCs/>
        </w:rPr>
      </w:pPr>
      <w:r>
        <w:rPr>
          <w:b/>
          <w:bCs/>
        </w:rPr>
        <w:t>Absen: 25</w:t>
      </w:r>
    </w:p>
    <w:p w14:paraId="0423E2DB" w14:textId="77777777" w:rsidR="00426157" w:rsidRDefault="00426157" w:rsidP="00426157">
      <w:pPr>
        <w:rPr>
          <w:b/>
          <w:bCs/>
        </w:rPr>
      </w:pPr>
    </w:p>
    <w:p w14:paraId="6FC28C73" w14:textId="77777777" w:rsidR="00426157" w:rsidRPr="008B4F3D" w:rsidRDefault="00426157" w:rsidP="00426157">
      <w:pPr>
        <w:rPr>
          <w:b/>
          <w:bCs/>
        </w:rPr>
      </w:pPr>
      <w:r w:rsidRPr="008B4F3D">
        <w:rPr>
          <w:b/>
          <w:bCs/>
        </w:rPr>
        <w:t>1. Kepentingan Publik</w:t>
      </w:r>
    </w:p>
    <w:p w14:paraId="15930E04" w14:textId="77777777" w:rsidR="00426157" w:rsidRDefault="00426157" w:rsidP="00426157">
      <w:r>
        <w:t>Prinsip pertama dalam kode etik ini menegaskan bahwa para insinyur perangkat lunak harus bertindak secara konsisten dengan kepentingan publik. Mereka memiliki tanggung jawab untuk memastikan bahwa produk dan layanan yang mereka hasilkan memberikan manfaat yang maksimal kepada masyarakat secara umum. Ini mencakup memperhatikan dampak sosial, lingkungan, dan ekonomi dari teknologi yang mereka kembangkan.</w:t>
      </w:r>
    </w:p>
    <w:p w14:paraId="458D7B35" w14:textId="77777777" w:rsidR="00426157" w:rsidRDefault="00426157" w:rsidP="00426157"/>
    <w:p w14:paraId="5FBC6C3B" w14:textId="77777777" w:rsidR="00426157" w:rsidRPr="008B4F3D" w:rsidRDefault="00426157" w:rsidP="00426157">
      <w:pPr>
        <w:rPr>
          <w:b/>
          <w:bCs/>
        </w:rPr>
      </w:pPr>
      <w:r w:rsidRPr="008B4F3D">
        <w:rPr>
          <w:b/>
          <w:bCs/>
        </w:rPr>
        <w:t>2. Klien dan Pemberi Kerja</w:t>
      </w:r>
    </w:p>
    <w:p w14:paraId="5A90F451" w14:textId="77777777" w:rsidR="00426157" w:rsidRDefault="00426157" w:rsidP="00426157">
      <w:r>
        <w:t>Prinsip ini menekankan pentingnya integritas dan profesionalisme dalam hubungan dengan klien dan pemberi kerja. Para insinyur perangkat lunak diharapkan untuk bertindak secara jujur, adil, dan bertanggung jawab dalam menjalankan tugas mereka, serta menjaga kerahasiaan informasi yang sensitif.</w:t>
      </w:r>
    </w:p>
    <w:p w14:paraId="05F99BF3" w14:textId="77777777" w:rsidR="00426157" w:rsidRDefault="00426157" w:rsidP="00426157"/>
    <w:p w14:paraId="53E0688E" w14:textId="77777777" w:rsidR="00426157" w:rsidRPr="008B4F3D" w:rsidRDefault="00426157" w:rsidP="00426157">
      <w:pPr>
        <w:rPr>
          <w:b/>
          <w:bCs/>
        </w:rPr>
      </w:pPr>
      <w:r w:rsidRPr="008B4F3D">
        <w:rPr>
          <w:b/>
          <w:bCs/>
        </w:rPr>
        <w:t>3. Produk</w:t>
      </w:r>
    </w:p>
    <w:p w14:paraId="63180107" w14:textId="77777777" w:rsidR="00426157" w:rsidRDefault="00426157" w:rsidP="00426157">
      <w:r>
        <w:t>Para insinyur perangkat lunak memiliki tanggung jawab utama terhadap kualitas dan keselamatan produk yang mereka hasilkan. Mereka harus memastikan bahwa produk mereka memenuhi standar tertinggi dalam hal keamanan, kinerja, dan fungsionalitas.</w:t>
      </w:r>
    </w:p>
    <w:p w14:paraId="2AEC4389" w14:textId="77777777" w:rsidR="00426157" w:rsidRDefault="00426157" w:rsidP="00426157"/>
    <w:p w14:paraId="44E79804" w14:textId="77777777" w:rsidR="00426157" w:rsidRPr="008B4F3D" w:rsidRDefault="00426157" w:rsidP="00426157">
      <w:pPr>
        <w:rPr>
          <w:b/>
          <w:bCs/>
        </w:rPr>
      </w:pPr>
      <w:r w:rsidRPr="008B4F3D">
        <w:rPr>
          <w:b/>
          <w:bCs/>
        </w:rPr>
        <w:t>4. Pertimbangan</w:t>
      </w:r>
    </w:p>
    <w:p w14:paraId="03BFA29B" w14:textId="77777777" w:rsidR="00426157" w:rsidRDefault="00426157" w:rsidP="00426157">
      <w:r>
        <w:t>Penggunaan penilaian profesional dalam membuat keputusan adalah kunci dalam prinsip ini. Para insinyur perangkat lunak diharapkan untuk menggunakan pengetahuan dan pengalaman mereka secara bijaksana dalam menghadapi situasi yang kompleks dan sering kali ambigu.</w:t>
      </w:r>
    </w:p>
    <w:p w14:paraId="69CDBCEB" w14:textId="77777777" w:rsidR="00426157" w:rsidRDefault="00426157" w:rsidP="00426157"/>
    <w:p w14:paraId="14D56E72" w14:textId="77777777" w:rsidR="00426157" w:rsidRPr="008B4F3D" w:rsidRDefault="00426157" w:rsidP="00426157">
      <w:pPr>
        <w:rPr>
          <w:b/>
          <w:bCs/>
        </w:rPr>
      </w:pPr>
      <w:r w:rsidRPr="008B4F3D">
        <w:rPr>
          <w:b/>
          <w:bCs/>
        </w:rPr>
        <w:t>5. Manajemen</w:t>
      </w:r>
    </w:p>
    <w:p w14:paraId="5AFAD48B" w14:textId="77777777" w:rsidR="00426157" w:rsidRDefault="00426157" w:rsidP="00426157">
      <w:r>
        <w:t>Prinsip ini menuntut bahwa para insinyur perangkat lunak bertanggung jawab atas tindakan mereka dan harus memberikan contoh yang baik bagi orang lain. Mereka diharapkan untuk memimpin dengan integritas dan mengakui konsekuensi dari setiap keputusan yang mereka buat.</w:t>
      </w:r>
    </w:p>
    <w:p w14:paraId="63B8BD1F" w14:textId="77777777" w:rsidR="00426157" w:rsidRDefault="00426157" w:rsidP="00426157"/>
    <w:p w14:paraId="413C4C4B" w14:textId="77777777" w:rsidR="00426157" w:rsidRPr="008B4F3D" w:rsidRDefault="00426157" w:rsidP="00426157">
      <w:pPr>
        <w:rPr>
          <w:b/>
          <w:bCs/>
        </w:rPr>
      </w:pPr>
      <w:r w:rsidRPr="008B4F3D">
        <w:rPr>
          <w:b/>
          <w:bCs/>
        </w:rPr>
        <w:t>6. Profesi</w:t>
      </w:r>
    </w:p>
    <w:p w14:paraId="4147A0A7" w14:textId="77777777" w:rsidR="00426157" w:rsidRDefault="00426157" w:rsidP="00426157">
      <w:r>
        <w:t>Para insinyur perangkat lunak diharapkan untuk meningkatkan dan mempertahankan reputasi profesi mereka. Mereka harus mengikuti praktik terbaik, berpartisipasi dalam pendidikan dan pengembangan profesional, serta mendukung upaya untuk meningkatkan standar industri.</w:t>
      </w:r>
    </w:p>
    <w:p w14:paraId="73EB047A" w14:textId="77777777" w:rsidR="00426157" w:rsidRDefault="00426157" w:rsidP="00426157"/>
    <w:p w14:paraId="1A17A60C" w14:textId="77777777" w:rsidR="00426157" w:rsidRPr="008B4F3D" w:rsidRDefault="00426157" w:rsidP="00426157">
      <w:pPr>
        <w:rPr>
          <w:b/>
          <w:bCs/>
        </w:rPr>
      </w:pPr>
      <w:r w:rsidRPr="008B4F3D">
        <w:rPr>
          <w:b/>
          <w:bCs/>
        </w:rPr>
        <w:t>7. Rekan Kerja</w:t>
      </w:r>
    </w:p>
    <w:p w14:paraId="1849D93A" w14:textId="77777777" w:rsidR="00426157" w:rsidRDefault="00426157" w:rsidP="00426157">
      <w:r>
        <w:t>Prinsip ini menekankan pentingnya perlakuan yang adil dan profesional terhadap rekan kerja. Kolaborasi yang positif dan saling menghormati adalah kunci untuk menciptakan lingkungan kerja yang sehat dan produktif.</w:t>
      </w:r>
    </w:p>
    <w:p w14:paraId="641F48C1" w14:textId="77777777" w:rsidR="00426157" w:rsidRDefault="00426157" w:rsidP="00426157"/>
    <w:p w14:paraId="1F370748" w14:textId="77777777" w:rsidR="00426157" w:rsidRPr="008B4F3D" w:rsidRDefault="00426157" w:rsidP="00426157">
      <w:pPr>
        <w:rPr>
          <w:b/>
          <w:bCs/>
        </w:rPr>
      </w:pPr>
      <w:r w:rsidRPr="008B4F3D">
        <w:rPr>
          <w:b/>
          <w:bCs/>
        </w:rPr>
        <w:t>8. Individu</w:t>
      </w:r>
    </w:p>
    <w:p w14:paraId="1D1F0F9A" w14:textId="77777777" w:rsidR="00426157" w:rsidRDefault="00426157" w:rsidP="00426157">
      <w:r>
        <w:t>Terakhir, tetapi tidak kalah pentingnya, para insinyur perangkat lunak harus terus memelihara kompetensi profesional mereka dan integritas pribadi mereka. Mereka memiliki tanggung jawab untuk terus belajar dan mengembangkan keterampilan mereka agar tetap relevan dalam industri yang terus berubah.</w:t>
      </w:r>
    </w:p>
    <w:p w14:paraId="7C84B8A4" w14:textId="070C3933" w:rsidR="00975F83" w:rsidRPr="00426157" w:rsidRDefault="00975F83" w:rsidP="00426157"/>
    <w:sectPr w:rsidR="00975F83" w:rsidRPr="00426157" w:rsidSect="00D16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00"/>
    <w:rsid w:val="00426157"/>
    <w:rsid w:val="00975F83"/>
    <w:rsid w:val="00AC1100"/>
    <w:rsid w:val="00D16A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D690"/>
  <w15:chartTrackingRefBased/>
  <w15:docId w15:val="{C5633DF6-ACC2-4108-A3D3-241B856C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1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2070</Characters>
  <Application>Microsoft Office Word</Application>
  <DocSecurity>0</DocSecurity>
  <Lines>17</Lines>
  <Paragraphs>4</Paragraphs>
  <ScaleCrop>false</ScaleCrop>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 okk</dc:creator>
  <cp:keywords/>
  <dc:description/>
  <cp:lastModifiedBy>bagus okk</cp:lastModifiedBy>
  <cp:revision>2</cp:revision>
  <dcterms:created xsi:type="dcterms:W3CDTF">2024-02-29T10:02:00Z</dcterms:created>
  <dcterms:modified xsi:type="dcterms:W3CDTF">2024-02-29T10:05:00Z</dcterms:modified>
</cp:coreProperties>
</file>