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Article 9 – The Boundary Model: How Data Centers Actually Fail</w:t>
      </w:r>
    </w:p>
    <w:p>
      <w:r>
        <w:t>A systems-based explanation of failure emergence in high-availability infrastructure</w:t>
      </w:r>
    </w:p>
    <w:p>
      <w:r>
        <w:t>Bagus Dwi Permana | 04 February 2026</w:t>
      </w:r>
    </w:p>
    <w:p>
      <w:pPr>
        <w:pStyle w:val="JournalBody"/>
      </w:pPr>
      <w:r>
        <w:t>ABSTRACT</w:t>
      </w:r>
    </w:p>
    <w:p>
      <w:pPr>
        <w:pStyle w:val="JournalBody"/>
      </w:pPr>
      <w:r>
        <w:t>Major data center failures are rarely the consequence of a single error, a defective component,</w:t>
        <w:br/>
        <w:t>or a violated procedure. Instead, they emerge from the gradual, often invisible migration of</w:t>
        <w:br/>
        <w:t>operations toward the limits of system control, performance, and safety. This chapter introduces</w:t>
        <w:br/>
        <w:t>the Boundary Model as a formal operational framework explaining how failures form long before</w:t>
        <w:br/>
        <w:t>incidents occur. Drawing on resilience engineering, system safety theory, and real data center</w:t>
        <w:br/>
        <w:t>operational patterns, the article reframes failure as a boundary phenomenon rather than a</w:t>
        <w:br/>
        <w:t>component breakdown.</w:t>
      </w:r>
    </w:p>
    <w:p>
      <w:pPr>
        <w:pStyle w:val="JournalBody"/>
      </w:pPr>
      <w:r>
        <w:t>1. INTRODUCTION – FAILURE IS A PROCESS, NOT AN EVENT</w:t>
      </w:r>
    </w:p>
    <w:p>
      <w:pPr>
        <w:pStyle w:val="JournalBody"/>
      </w:pPr>
      <w:r>
        <w:t>In most post-incident reviews, failure is described as if it begins at the moment service is lost.</w:t>
        <w:br/>
        <w:t>This framing is comforting because it suggests that failure is discrete, observable, and therefore</w:t>
        <w:br/>
        <w:t>preventable by fixing the last broken element. In complex systems such as data centers, this belief</w:t>
        <w:br/>
        <w:t>is fundamentally incorrect.</w:t>
      </w:r>
    </w:p>
    <w:p>
      <w:pPr>
        <w:pStyle w:val="JournalBody"/>
      </w:pPr>
      <w:r>
        <w:t>Karl Weick and Kathleen Sutcliffe warn that the most dangerous risks are not sudden, but incremental.</w:t>
        <w:br/>
        <w:t>They write that organizations often fail because they become “mindful of success rather than</w:t>
        <w:br/>
        <w:t>mindful of the possibility of failure.” When nothing goes wrong, confidence grows, attention narrows,</w:t>
        <w:br/>
        <w:t>and margins quietly erode.</w:t>
      </w:r>
    </w:p>
    <w:p>
      <w:pPr>
        <w:pStyle w:val="JournalBody"/>
      </w:pPr>
      <w:r>
        <w:t>In data centers, prolonged periods of high availability often mask the slow accumulation of risk.</w:t>
        <w:br/>
        <w:t>The absence of incidents is interpreted as proof of robustness, while in reality it may simply</w:t>
        <w:br/>
        <w:t>indicate that the system has not yet been tested beyond its remaining margin.</w:t>
      </w:r>
    </w:p>
    <w:p>
      <w:pPr>
        <w:pStyle w:val="JournalBody"/>
      </w:pPr>
      <w:r>
        <w:t>2. THE LIMITATION OF LINEAR FAILURE MODELS</w:t>
      </w:r>
    </w:p>
    <w:p>
      <w:pPr>
        <w:pStyle w:val="JournalBody"/>
      </w:pPr>
      <w:r>
        <w:t>Traditional failure analysis assumes linear causality: event A causes event B, which leads to outcome C.</w:t>
        <w:br/>
        <w:t>This model works for simple systems. It fails catastrophically in socio-technical systems.</w:t>
      </w:r>
    </w:p>
    <w:p>
      <w:pPr>
        <w:pStyle w:val="JournalBody"/>
      </w:pPr>
      <w:r>
        <w:t>Nancy Leveson states unequivocally: “Accidents are not simply the result of component failures, but</w:t>
        <w:br/>
        <w:t>arise from interactions among system components that were not anticipated.” Data centers are built</w:t>
        <w:br/>
        <w:t>precisely from such interacting components: electrical, mechanical, digital, organizational, and</w:t>
        <w:br/>
        <w:t>human.</w:t>
      </w:r>
    </w:p>
    <w:p>
      <w:pPr>
        <w:pStyle w:val="JournalBody"/>
      </w:pPr>
      <w:r>
        <w:t>By focusing on the last visible failure, linear models systematically ignore the conditions that made</w:t>
        <w:br/>
        <w:t>that failure inevitable.</w:t>
      </w:r>
    </w:p>
    <w:p>
      <w:pPr>
        <w:pStyle w:val="JournalBody"/>
      </w:pPr>
      <w:r>
        <w:t>3. FORMALIZING THE BOUNDARY MODEL</w:t>
      </w:r>
    </w:p>
    <w:p>
      <w:pPr>
        <w:pStyle w:val="JournalBody"/>
      </w:pPr>
      <w:r>
        <w:t>The Boundary Model conceptualizes operations as movement within a constrained space defined by</w:t>
        <w:br/>
        <w:t>multiple boundaries:</w:t>
      </w:r>
    </w:p>
    <w:p>
      <w:pPr>
        <w:pStyle w:val="JournalBody"/>
      </w:pPr>
      <w:r>
        <w:t>- Safety Boundary: the limit beyond which harm or unacceptable loss occurs.</w:t>
        <w:br/>
        <w:t>- Performance Boundary: the limit imposed by capacity, redundancy assumptions, and design margins.</w:t>
        <w:br/>
        <w:t>- Authority Boundary: the limit of decision rights, stop authority, and escalation power.</w:t>
        <w:br/>
        <w:t>- Cognitive Boundary: the limit of human understanding, attention, and situational awareness.</w:t>
      </w:r>
    </w:p>
    <w:p>
      <w:pPr>
        <w:pStyle w:val="JournalBody"/>
      </w:pPr>
      <w:r>
        <w:t>James Reason explains that systems naturally migrate toward these boundaries under pressure to be</w:t>
        <w:br/>
        <w:t>efficient. This migration is not abnormal; it is the default behavior of organizations optimizing</w:t>
        <w:br/>
        <w:t>for performance.</w:t>
      </w:r>
    </w:p>
    <w:p>
      <w:pPr>
        <w:pStyle w:val="JournalBody"/>
      </w:pPr>
      <w:r>
        <w:t>Failure emerges when multiple boundaries converge and a disturbance eliminates the remaining buffer.</w:t>
      </w:r>
    </w:p>
    <w:p>
      <w:pPr>
        <w:pStyle w:val="JournalBody"/>
      </w:pPr>
      <w:r>
        <w:t>4. DRIFT MECHANICS IN DATA CENTER OPERATIONS</w:t>
      </w:r>
    </w:p>
    <w:p>
      <w:pPr>
        <w:pStyle w:val="JournalBody"/>
      </w:pPr>
      <w:r>
        <w:t>Sidney Dekker describes drift as the gradual movement of practice toward the boundary of acceptable</w:t>
        <w:br/>
        <w:t>performance. Importantly, drift is adaptive. It improves efficiency, speed, and availability—until</w:t>
        <w:br/>
        <w:t>it does not.</w:t>
      </w:r>
    </w:p>
    <w:p>
      <w:pPr>
        <w:pStyle w:val="JournalBody"/>
      </w:pPr>
      <w:r>
        <w:t>In data centers, drift manifests through recognizable patterns:</w:t>
        <w:br/>
        <w:t>- Maintenance windows compressed to protect availability.</w:t>
        <w:br/>
        <w:t>- Temporary workarounds normalized.</w:t>
        <w:br/>
        <w:t>- Deferred reversals that are never revisited.</w:t>
        <w:br/>
        <w:t>- Reliance on a shrinking pool of experts.</w:t>
      </w:r>
    </w:p>
    <w:p>
      <w:pPr>
        <w:pStyle w:val="JournalBody"/>
      </w:pPr>
      <w:r>
        <w:t>These behaviors are reinforced because they work—until the system is stressed.</w:t>
      </w:r>
    </w:p>
    <w:p>
      <w:pPr>
        <w:pStyle w:val="JournalBody"/>
      </w:pPr>
      <w:r>
        <w:t>5. CONTROL FAILURE, NOT RELIABILITY FAILURE</w:t>
      </w:r>
    </w:p>
    <w:p>
      <w:pPr>
        <w:pStyle w:val="JournalBody"/>
      </w:pPr>
      <w:r>
        <w:t>Leveson reframes safety as a control problem rather than a reliability problem. She argues that safety</w:t>
        <w:br/>
        <w:t>is lost when control structures fail to enforce constraints, even if all components are functioning</w:t>
        <w:br/>
        <w:t>as designed.</w:t>
      </w:r>
    </w:p>
    <w:p>
      <w:pPr>
        <w:pStyle w:val="JournalBody"/>
      </w:pPr>
      <w:r>
        <w:t>In data centers, control weakens when:</w:t>
        <w:br/>
        <w:t>- RCA outputs lack authority to change design.</w:t>
        <w:br/>
        <w:t>- Deviations are logged but not time-bound.</w:t>
        <w:br/>
        <w:t>- Engineers execute risk without ownership of consequence.</w:t>
        <w:br/>
        <w:t>- Governance prioritizes compliance artifacts over operational control.</w:t>
      </w:r>
    </w:p>
    <w:p>
      <w:pPr>
        <w:pStyle w:val="JournalBody"/>
      </w:pPr>
      <w:r>
        <w:t>At this stage, the system may still be reliable—but it is no longer safe.</w:t>
      </w:r>
    </w:p>
    <w:p>
      <w:pPr>
        <w:pStyle w:val="JournalBody"/>
      </w:pPr>
      <w:r>
        <w:t>6. THE KPI AND DASHBOARD ILLUSION</w:t>
      </w:r>
    </w:p>
    <w:p>
      <w:pPr>
        <w:pStyle w:val="JournalBody"/>
      </w:pPr>
      <w:r>
        <w:t>Most operational dashboards rely on lagging indicators: uptime, incident counts, SLA compliance.</w:t>
        <w:br/>
        <w:t>These metrics confirm success after the fact but are blind to proximity to failure.</w:t>
      </w:r>
    </w:p>
    <w:p>
      <w:pPr>
        <w:pStyle w:val="JournalBody"/>
      </w:pPr>
      <w:r>
        <w:t>Erik Hollnagel captures this paradox: “The absence of accidents is not evidence of safety.”</w:t>
        <w:br/>
        <w:t>A green dashboard often indicates nothing more than that the boundary has not yet been crossed.</w:t>
      </w:r>
    </w:p>
    <w:p>
      <w:pPr>
        <w:pStyle w:val="JournalBody"/>
      </w:pPr>
      <w:r>
        <w:t>Boundary-aware organizations track margins, not just outcomes.</w:t>
      </w:r>
    </w:p>
    <w:p>
      <w:pPr>
        <w:pStyle w:val="JournalBody"/>
      </w:pPr>
      <w:r>
        <w:t>7. DATA CENTER FAILURE AS A PATTERN, NOT AN ANOMALY</w:t>
      </w:r>
    </w:p>
    <w:p>
      <w:pPr>
        <w:pStyle w:val="JournalBody"/>
      </w:pPr>
      <w:r>
        <w:t>Post-incident analysis across the industry reveals recurring patterns:</w:t>
        <w:br/>
        <w:t>- Overlapping maintenance and degraded redundancy.</w:t>
        <w:br/>
        <w:t>- Authority gradients preventing early stops.</w:t>
        <w:br/>
        <w:t>- Weak signals dismissed as noise.</w:t>
        <w:br/>
        <w:t>- Success bias reinforcing risky behavior.</w:t>
      </w:r>
    </w:p>
    <w:p>
      <w:pPr>
        <w:pStyle w:val="JournalBody"/>
      </w:pPr>
      <w:r>
        <w:t>These patterns are not anomalies; they are the normal operation of systems under pressure.</w:t>
      </w:r>
    </w:p>
    <w:p>
      <w:pPr>
        <w:pStyle w:val="JournalBody"/>
      </w:pPr>
      <w:r>
        <w:t>8. REDEFINING ROOT CAUSE</w:t>
      </w:r>
    </w:p>
    <w:p>
      <w:pPr>
        <w:pStyle w:val="JournalBody"/>
      </w:pPr>
      <w:r>
        <w:t>James Reason famously stated that “human error is a symptom, not a cause.” Within the Boundary Model,</w:t>
        <w:br/>
        <w:t>root cause is defined as the moment at which adaptive behavior exceeds system tolerance without</w:t>
        <w:br/>
        <w:t>organizational awareness.</w:t>
      </w:r>
    </w:p>
    <w:p>
      <w:pPr>
        <w:pStyle w:val="JournalBody"/>
      </w:pPr>
      <w:r>
        <w:t>This reframes RCA from blame allocation to boundary redesign.</w:t>
      </w:r>
    </w:p>
    <w:p>
      <w:pPr>
        <w:pStyle w:val="JournalBody"/>
      </w:pPr>
      <w:r>
        <w:t>9. OPERATIONALIZING BOUNDARY AWARENESS</w:t>
      </w:r>
    </w:p>
    <w:p>
      <w:pPr>
        <w:pStyle w:val="JournalBody"/>
      </w:pPr>
      <w:r>
        <w:t>Organizations seeking resilience must:</w:t>
        <w:br/>
        <w:t>- Make margins explicit.</w:t>
        <w:br/>
        <w:t>- Track deviation age, not count.</w:t>
        <w:br/>
        <w:t>- Measure decision latency.</w:t>
        <w:br/>
        <w:t>- Assign clear stop authority.</w:t>
        <w:br/>
        <w:t>- Treat weak signals as data, not anecdotes.</w:t>
      </w:r>
    </w:p>
    <w:p>
      <w:pPr>
        <w:pStyle w:val="JournalBody"/>
      </w:pPr>
      <w:r>
        <w:t>These mechanisms do not eliminate failure, but they prevent surprise.</w:t>
      </w:r>
    </w:p>
    <w:p>
      <w:pPr>
        <w:pStyle w:val="JournalBody"/>
      </w:pPr>
      <w:r>
        <w:t>10. CONCLUSION – WHY DATA CENTERS FAIL QUIETLY</w:t>
      </w:r>
    </w:p>
    <w:p>
      <w:pPr>
        <w:pStyle w:val="JournalBody"/>
      </w:pPr>
      <w:r>
        <w:t>Data centers rarely fail because something suddenly breaks. They fail because systems quietly migrate</w:t>
        <w:br/>
        <w:t>toward their limits until a final disturbance exposes the truth. Failure is not an event—it is a</w:t>
        <w:br/>
        <w:t>process of boundary erosion.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ournalBody">
    <w:name w:val="JournalBody"/>
    <w:rPr>
      <w:rFonts w:ascii="Calibri" w:hAnsi="Calibri" w:eastAsia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