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C6E"/>
          <w:sz w:val="32"/>
        </w:rPr>
        <w:t>Güncel Şirket Bilgileri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2"/>
              </w:rPr>
              <w:t>Ticaret Unvanı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2"/>
              </w:rPr>
              <w:t>PARLA ENERJİ YATIRIMLARI ANONİM ŞİRKETİ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2"/>
              </w:rPr>
              <w:t>Şirket Türü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2"/>
              </w:rPr>
              <w:t>Anonim Şirket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2"/>
              </w:rPr>
              <w:t>MERSİS Numarası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2"/>
              </w:rPr>
              <w:t>0721091699100001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2"/>
              </w:rPr>
              <w:t>Ticaret Sicil Müdürlüğü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2"/>
              </w:rPr>
              <w:t>Denizli Ticaret Sicili Müdürlüğü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2"/>
              </w:rPr>
              <w:t>Ticaret Sicil Numarası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2"/>
              </w:rPr>
              <w:t>49606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2"/>
              </w:rPr>
              <w:t>Adres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2"/>
              </w:rPr>
              <w:t>Adalet Mah. Hasan Gönüllü Bul. No: 15 İç Kapı No: 1 Merkezefendi / Denizli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2"/>
              </w:rPr>
              <w:t>Mevcut Sermaye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2"/>
              </w:rPr>
              <w:t>161.852.160,00 TL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2"/>
              </w:rPr>
              <w:t>Kuruluş Tarihi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2"/>
              </w:rPr>
              <w:t>01.12.2022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2"/>
              </w:rPr>
              <w:t>Denetçi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2"/>
              </w:rPr>
              <w:t>PWC BAŞIMAZ MURDITEL YIL KERKEM YETEMLERDE MALİ MÜŞAVİRLİK ANONİM ŞİRKETİ</w:t>
            </w:r>
          </w:p>
        </w:tc>
      </w:tr>
    </w:tbl>
    <w:p/>
    <w:p>
      <w:r>
        <w:t>Alan Bazlı Kaynaklar</w:t>
      </w:r>
    </w:p>
    <w:p>
      <w:r>
        <w:rPr>
          <w:color w:val="666666"/>
          <w:sz w:val="18"/>
        </w:rPr>
        <w:t>adres: 22.12.2025 — 9) 22-12-2025 Denetçi Değişikliği.pdf</w:t>
      </w:r>
    </w:p>
    <w:p>
      <w:r>
        <w:rPr>
          <w:color w:val="666666"/>
          <w:sz w:val="18"/>
        </w:rPr>
        <w:t>denetci: 22.12.2025 — 9) 22-12-2025 Denetçi Değişikliği.pdf</w:t>
      </w:r>
    </w:p>
    <w:p>
      <w:r>
        <w:rPr>
          <w:color w:val="666666"/>
          <w:sz w:val="18"/>
        </w:rPr>
        <w:t>kurulus_tarihi: 01.12.2022 — 1) 01-12-2022 Kuruluş İlanı.pdf</w:t>
      </w:r>
    </w:p>
    <w:p>
      <w:r>
        <w:rPr>
          <w:color w:val="666666"/>
          <w:sz w:val="18"/>
        </w:rPr>
        <w:t>mersis_no: 01.12.2022 — 1) 01-12-2022 Kuruluş İlanı.pdf</w:t>
      </w:r>
    </w:p>
    <w:p>
      <w:r>
        <w:rPr>
          <w:color w:val="666666"/>
          <w:sz w:val="18"/>
        </w:rPr>
        <w:t>sermaye: 29.12.2023 — 4) 29-12-2023 Esas Sözleşme Değişikliği–Sermaye Artırımı.pdf</w:t>
      </w:r>
    </w:p>
    <w:p>
      <w:r>
        <w:rPr>
          <w:color w:val="666666"/>
          <w:sz w:val="18"/>
        </w:rPr>
        <w:t>ticaret_sicil_mudurlugu: 22.12.2025 — 9) 22-12-2025 Denetçi Değişikliği.pdf</w:t>
      </w:r>
    </w:p>
    <w:p>
      <w:r>
        <w:rPr>
          <w:color w:val="666666"/>
          <w:sz w:val="18"/>
        </w:rPr>
        <w:t>ticaret_sicil_no: 01.12.2022 — 1) 01-12-2022 Kuruluş İlanı.pdf</w:t>
      </w:r>
    </w:p>
    <w:p>
      <w:r>
        <w:rPr>
          <w:color w:val="666666"/>
          <w:sz w:val="18"/>
        </w:rPr>
        <w:t>ticaret_unvani: 01.12.2022 — 1) 01-12-2022 Kuruluş İlanı.pdf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