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D9C6" w14:textId="77777777" w:rsidR="00000397" w:rsidRPr="007617D4" w:rsidRDefault="00000397" w:rsidP="00C64A34">
      <w:pPr>
        <w:widowControl w:val="0"/>
        <w:suppressAutoHyphens/>
        <w:jc w:val="center"/>
        <w:rPr>
          <w:b/>
          <w:bCs/>
        </w:rPr>
      </w:pPr>
    </w:p>
    <w:p w14:paraId="3F244FD4" w14:textId="77777777" w:rsidR="00C64A34" w:rsidRPr="007617D4" w:rsidRDefault="00A338A7" w:rsidP="00C64A34">
      <w:pPr>
        <w:widowControl w:val="0"/>
        <w:suppressAutoHyphens/>
        <w:jc w:val="center"/>
        <w:rPr>
          <w:b/>
          <w:bCs/>
        </w:rPr>
      </w:pPr>
      <w:r>
        <w:rPr>
          <w:b/>
          <w:bCs/>
        </w:rPr>
        <w:t xml:space="preserve">TEL 503 UYGULAMALI ELEKTROMAGNETİK </w:t>
      </w:r>
      <w:r w:rsidR="00C64A34" w:rsidRPr="007617D4">
        <w:rPr>
          <w:b/>
          <w:bCs/>
        </w:rPr>
        <w:t>PROJE</w:t>
      </w:r>
    </w:p>
    <w:p w14:paraId="6F175C1E" w14:textId="77777777" w:rsidR="00C64A34" w:rsidRPr="007617D4" w:rsidRDefault="00C64A34" w:rsidP="00C64A34">
      <w:pPr>
        <w:jc w:val="center"/>
        <w:rPr>
          <w:b/>
        </w:rPr>
      </w:pPr>
      <w:r w:rsidRPr="007617D4">
        <w:rPr>
          <w:b/>
        </w:rPr>
        <w:t>GELİŞME RAPORU</w:t>
      </w:r>
    </w:p>
    <w:p w14:paraId="6E35DE83" w14:textId="77777777" w:rsidR="00F521DE" w:rsidRPr="007617D4" w:rsidRDefault="00F521DE" w:rsidP="00F521DE">
      <w:pPr>
        <w:jc w:val="center"/>
        <w:rPr>
          <w:b/>
        </w:rPr>
      </w:pPr>
      <w:r w:rsidRPr="007617D4">
        <w:rPr>
          <w:b/>
        </w:rPr>
        <w:t>(BİLİMSEL RAPOR)</w:t>
      </w:r>
    </w:p>
    <w:p w14:paraId="23A62BEC" w14:textId="77777777" w:rsidR="00C33A3D" w:rsidRPr="007617D4" w:rsidRDefault="00C33A3D" w:rsidP="00F71838">
      <w:pPr>
        <w:jc w:val="center"/>
        <w:rPr>
          <w:b/>
        </w:rPr>
      </w:pPr>
    </w:p>
    <w:p w14:paraId="38EFB89A" w14:textId="77777777" w:rsidR="00C64A34" w:rsidRPr="007617D4" w:rsidRDefault="00C64A34" w:rsidP="00C64A34">
      <w:pPr>
        <w:rPr>
          <w:b/>
        </w:rPr>
      </w:pPr>
      <w:r w:rsidRPr="007617D4">
        <w:rPr>
          <w:b/>
        </w:rPr>
        <w:t>GENEL BİLGİLER</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56"/>
        <w:gridCol w:w="6350"/>
      </w:tblGrid>
      <w:tr w:rsidR="00C64A34" w:rsidRPr="007617D4" w14:paraId="6A6AF35D" w14:textId="77777777" w:rsidTr="00F80749">
        <w:tc>
          <w:tcPr>
            <w:tcW w:w="3256" w:type="dxa"/>
            <w:vAlign w:val="center"/>
          </w:tcPr>
          <w:p w14:paraId="5F89CACE" w14:textId="77777777" w:rsidR="00C33A3D" w:rsidRPr="007617D4" w:rsidRDefault="00C64A34" w:rsidP="00BD02A1">
            <w:pPr>
              <w:spacing w:before="60" w:after="60"/>
              <w:rPr>
                <w:b/>
              </w:rPr>
            </w:pPr>
            <w:r w:rsidRPr="007617D4">
              <w:rPr>
                <w:b/>
              </w:rPr>
              <w:t xml:space="preserve">PROJE </w:t>
            </w:r>
            <w:r w:rsidR="00BD02A1" w:rsidRPr="007617D4">
              <w:rPr>
                <w:b/>
              </w:rPr>
              <w:t>BAŞLIĞI</w:t>
            </w:r>
          </w:p>
        </w:tc>
        <w:tc>
          <w:tcPr>
            <w:tcW w:w="6350" w:type="dxa"/>
          </w:tcPr>
          <w:p w14:paraId="44361907" w14:textId="77777777" w:rsidR="00A942A4" w:rsidRPr="007617D4" w:rsidRDefault="00A942A4" w:rsidP="00A47C6F">
            <w:r>
              <w:t>FMCW Radar Sistemlerinde Mikro-Doppler Saçılma Modelleri</w:t>
            </w:r>
          </w:p>
        </w:tc>
      </w:tr>
      <w:tr w:rsidR="00C64A34" w:rsidRPr="007617D4" w14:paraId="14D5F33A" w14:textId="77777777" w:rsidTr="00F80749">
        <w:tc>
          <w:tcPr>
            <w:tcW w:w="3256" w:type="dxa"/>
          </w:tcPr>
          <w:p w14:paraId="24071E1D" w14:textId="77777777" w:rsidR="00C64A34" w:rsidRPr="007617D4" w:rsidRDefault="00C64A34" w:rsidP="00566944">
            <w:pPr>
              <w:spacing w:before="60" w:after="60"/>
              <w:rPr>
                <w:b/>
              </w:rPr>
            </w:pPr>
            <w:r w:rsidRPr="007617D4">
              <w:rPr>
                <w:b/>
              </w:rPr>
              <w:t>PROJE Y</w:t>
            </w:r>
            <w:r w:rsidR="00BD02A1" w:rsidRPr="007617D4">
              <w:rPr>
                <w:b/>
              </w:rPr>
              <w:t>ÜRÜTÜCÜSÜ</w:t>
            </w:r>
            <w:r w:rsidR="000539ED" w:rsidRPr="007617D4">
              <w:rPr>
                <w:b/>
              </w:rPr>
              <w:t xml:space="preserve"> </w:t>
            </w:r>
          </w:p>
          <w:p w14:paraId="401B0485" w14:textId="77777777" w:rsidR="00A942A4" w:rsidRPr="007617D4" w:rsidRDefault="00A942A4" w:rsidP="00566944">
            <w:pPr>
              <w:spacing w:before="60" w:after="60"/>
              <w:rPr>
                <w:bCs/>
              </w:rPr>
            </w:pPr>
            <w:r w:rsidRPr="007617D4">
              <w:rPr>
                <w:b/>
              </w:rPr>
              <w:t>(Adı Soyadı İmzası)</w:t>
            </w:r>
          </w:p>
        </w:tc>
        <w:tc>
          <w:tcPr>
            <w:tcW w:w="6350" w:type="dxa"/>
          </w:tcPr>
          <w:p w14:paraId="67892ED1" w14:textId="77777777" w:rsidR="00C64A34" w:rsidRPr="007617D4" w:rsidRDefault="00C64A34" w:rsidP="00ED6B5D">
            <w:pPr>
              <w:spacing w:before="60" w:after="60"/>
              <w:rPr>
                <w:bCs/>
              </w:rPr>
            </w:pPr>
            <w:r>
              <w:t>Bahadır Çeliktaş</w:t>
            </w:r>
          </w:p>
        </w:tc>
      </w:tr>
      <w:tr w:rsidR="00BD02A1" w:rsidRPr="007617D4" w14:paraId="1BBCC3D3" w14:textId="77777777" w:rsidTr="00F80749">
        <w:tc>
          <w:tcPr>
            <w:tcW w:w="3256" w:type="dxa"/>
          </w:tcPr>
          <w:p w14:paraId="6EE0AFBD" w14:textId="77777777" w:rsidR="00BD02A1" w:rsidRPr="007617D4" w:rsidRDefault="00BD02A1" w:rsidP="00566944">
            <w:pPr>
              <w:spacing w:before="60" w:after="60"/>
              <w:rPr>
                <w:b/>
              </w:rPr>
            </w:pPr>
            <w:r w:rsidRPr="007617D4">
              <w:rPr>
                <w:b/>
              </w:rPr>
              <w:t>BAŞLAMA TARİHİ</w:t>
            </w:r>
          </w:p>
        </w:tc>
        <w:tc>
          <w:tcPr>
            <w:tcW w:w="6350" w:type="dxa"/>
          </w:tcPr>
          <w:p w14:paraId="3CC2E44A" w14:textId="77777777" w:rsidR="00BD02A1" w:rsidRPr="007617D4" w:rsidRDefault="00BD02A1" w:rsidP="00ED6B5D">
            <w:pPr>
              <w:spacing w:before="60" w:after="60"/>
              <w:rPr>
                <w:bCs/>
              </w:rPr>
            </w:pPr>
            <w:r>
              <w:t>Şubat 2025</w:t>
            </w:r>
          </w:p>
        </w:tc>
      </w:tr>
      <w:tr w:rsidR="00BD02A1" w:rsidRPr="007617D4" w14:paraId="0374D8C9" w14:textId="77777777" w:rsidTr="00F80749">
        <w:tc>
          <w:tcPr>
            <w:tcW w:w="3256" w:type="dxa"/>
          </w:tcPr>
          <w:p w14:paraId="33B1406F" w14:textId="77777777" w:rsidR="00BD02A1" w:rsidRPr="007617D4" w:rsidRDefault="00BD02A1" w:rsidP="00566944">
            <w:pPr>
              <w:spacing w:before="60" w:after="60"/>
              <w:rPr>
                <w:b/>
              </w:rPr>
            </w:pPr>
            <w:r w:rsidRPr="007617D4">
              <w:rPr>
                <w:b/>
              </w:rPr>
              <w:t>PROJE SÜRESİ</w:t>
            </w:r>
          </w:p>
        </w:tc>
        <w:tc>
          <w:tcPr>
            <w:tcW w:w="6350" w:type="dxa"/>
          </w:tcPr>
          <w:p w14:paraId="3201A071" w14:textId="77777777" w:rsidR="00BD02A1" w:rsidRPr="007617D4" w:rsidRDefault="00BD02A1" w:rsidP="00ED6B5D">
            <w:pPr>
              <w:spacing w:before="60" w:after="60"/>
              <w:rPr>
                <w:bCs/>
              </w:rPr>
            </w:pPr>
            <w:r>
              <w:t>10 Hafta</w:t>
            </w:r>
          </w:p>
        </w:tc>
      </w:tr>
    </w:tbl>
    <w:p w14:paraId="34AD404E" w14:textId="77777777" w:rsidR="00C64A34" w:rsidRPr="007617D4" w:rsidRDefault="00C64A34" w:rsidP="00BD02A1"/>
    <w:p w14:paraId="7588CD65" w14:textId="77777777" w:rsidR="00E817AB" w:rsidRPr="007617D4" w:rsidRDefault="00E817AB" w:rsidP="008A2E99">
      <w:pPr>
        <w:rPr>
          <w:b/>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606"/>
      </w:tblGrid>
      <w:tr w:rsidR="0080312B" w:rsidRPr="007617D4" w14:paraId="4CB7AF11" w14:textId="77777777" w:rsidTr="00000397">
        <w:tc>
          <w:tcPr>
            <w:tcW w:w="9606" w:type="dxa"/>
          </w:tcPr>
          <w:p w14:paraId="1C3C8C76" w14:textId="77777777" w:rsidR="0080312B" w:rsidRPr="007617D4" w:rsidRDefault="0080312B" w:rsidP="00E62094">
            <w:pPr>
              <w:jc w:val="center"/>
              <w:rPr>
                <w:rFonts w:eastAsia="Calibri"/>
                <w:b/>
              </w:rPr>
            </w:pPr>
            <w:r w:rsidRPr="007617D4">
              <w:rPr>
                <w:rFonts w:eastAsia="Calibri"/>
                <w:b/>
              </w:rPr>
              <w:t xml:space="preserve">DÖNEM İÇİNDE PROJEYLE İLGİLİ BİLİMSEL </w:t>
            </w:r>
            <w:r w:rsidR="008A2E99" w:rsidRPr="007617D4">
              <w:rPr>
                <w:rFonts w:eastAsia="Calibri"/>
                <w:b/>
              </w:rPr>
              <w:t xml:space="preserve">VE TEKNİK </w:t>
            </w:r>
            <w:r w:rsidRPr="007617D4">
              <w:rPr>
                <w:rFonts w:eastAsia="Calibri"/>
                <w:b/>
              </w:rPr>
              <w:t>GELİŞMELER</w:t>
            </w:r>
            <w:r w:rsidR="009205DC" w:rsidRPr="007617D4">
              <w:rPr>
                <w:rFonts w:eastAsia="Calibri"/>
                <w:b/>
              </w:rPr>
              <w:t xml:space="preserve"> VE ELDE EDİLEN BULGULAR</w:t>
            </w:r>
            <w:r w:rsidR="008A2E99" w:rsidRPr="007617D4">
              <w:rPr>
                <w:rFonts w:eastAsia="Calibri"/>
                <w:b/>
              </w:rPr>
              <w:t>*</w:t>
            </w:r>
          </w:p>
          <w:p w14:paraId="59E54C94" w14:textId="77777777" w:rsidR="00B61D5E" w:rsidRPr="007617D4" w:rsidRDefault="00B61D5E" w:rsidP="00E62094">
            <w:pPr>
              <w:jc w:val="center"/>
              <w:rPr>
                <w:rFonts w:eastAsia="Calibri"/>
                <w:b/>
              </w:rPr>
            </w:pPr>
          </w:p>
        </w:tc>
      </w:tr>
      <w:tr w:rsidR="0080312B" w:rsidRPr="007617D4" w14:paraId="39E4249D" w14:textId="77777777" w:rsidTr="00000397">
        <w:tc>
          <w:tcPr>
            <w:tcW w:w="9606" w:type="dxa"/>
          </w:tcPr>
          <w:p w14:paraId="3DC40F32" w14:textId="77777777" w:rsidR="00000397" w:rsidRPr="007617D4" w:rsidRDefault="00000397" w:rsidP="00000397">
            <w:pPr>
              <w:jc w:val="both"/>
              <w:rPr>
                <w:color w:val="000000"/>
              </w:rPr>
            </w:pPr>
            <w:r>
              <w:t>Proje kapsamında, Rojhani vd. (IEEE TMTT 2023) makalesinde önerilen model-tabanlı veri artırma yöntemi adım adım uygulanmış ve aşağıdaki teknik gelişmeler elde edilmiştir:</w:t>
            </w:r>
          </w:p>
          <w:p w14:paraId="66A24002" w14:textId="77777777" w:rsidR="004E2C27" w:rsidRDefault="004E2C27"/>
          <w:p w14:paraId="797E8762" w14:textId="77777777" w:rsidR="004E2C27" w:rsidRDefault="00000000">
            <w:r>
              <w:t>1. Fiziksel Sinyal Modelinin Gerçeklenmesi (İP-1, İP-2 — TAMAMLANDI)</w:t>
            </w:r>
          </w:p>
          <w:p w14:paraId="061CA1B5" w14:textId="77777777" w:rsidR="004E2C27" w:rsidRDefault="00000000">
            <w:r>
              <w:t>Makalenin Bölüm II-B'sinde sunulan UAV mikro-Doppler modeli (Denklem 6) Python ile birebir kodlanmıştır. 77 GHz FMCW MIMO radar parametreleri (Tablo I) eksiksiz tanımlanmış; her motor için Γ_k, A_kα, ω_kα, φ_kα ile karışım bileşenleri (ω_α±ω_β) desteklenmektedir. HELI (tek motorlu) ve QUAD (dört motorlu) sınıfları için makale Tablo II'deki referans parametre vektörleri kullanılmıştır. IF sinyali → FFT → 400 örneklik menzil profili zinciri (Fig. 2) ile MTI filtreli ölçüm proxy zinciri (Fig. 6, Denklem 15) ayrı fonksiyonlar olarak gerçeklenmiştir. Üretilen deterministik (σ_P=0) profiller makale Fig. 11 kırmızı eğrisiyle görsel olarak tutarlıdır.</w:t>
            </w:r>
          </w:p>
          <w:p w14:paraId="13744DD6" w14:textId="77777777" w:rsidR="004E2C27" w:rsidRDefault="004E2C27"/>
          <w:p w14:paraId="6FDABD3E" w14:textId="77777777" w:rsidR="004E2C27" w:rsidRDefault="00000000">
            <w:r>
              <w:t>2. Model Tabanlı Veri Artırma ve Sentetik Veri Seti Üretimi (İP-3 — TAMAMLANDI)</w:t>
            </w:r>
          </w:p>
          <w:p w14:paraId="359ADDB3" w14:textId="77777777" w:rsidR="004E2C27" w:rsidRDefault="00000000">
            <w:r>
              <w:t>Denklem 12'deki parametre pertürbasyon yaklaşımı (n̄_{i,P} = N(0, σ_P|x̄_n|)) uygulanmıştır. σ_P ∈ {0.00, 0.05, 0.10, 0.15, 0.20, 0.25, 0.30, 0.40, 0.50, 0.60} değerleri için sentetik veri setleri oluşturulabilmektedir; veri üretim altyapısı tamamen hazırdır.</w:t>
            </w:r>
          </w:p>
          <w:p w14:paraId="1137DE58" w14:textId="77777777" w:rsidR="004E2C27" w:rsidRDefault="004E2C27"/>
          <w:p w14:paraId="27597FEE" w14:textId="77777777" w:rsidR="004E2C27" w:rsidRDefault="00000000">
            <w:r>
              <w:t>3. CNN Mimarisi (İP-4 — TAMAMLANDI)</w:t>
            </w:r>
          </w:p>
          <w:p w14:paraId="2F8D9C83" w14:textId="77777777" w:rsidR="004E2C27" w:rsidRDefault="00000000">
            <w:r>
              <w:t>Makale Fig. 7'deki CNN mimarisi (400×1 → 1×20×20 → Conv32 → MaxPool → Conv64 → AvgPool → FC32 → FC2) PyTorch ile gerçeklenmiştir. Adam optimizer (Denklem 19) ve çapraz-entropi kaybı (Denklem 20) kullanılmaktadır. Eğitim ve değerlendirme altyapısı (in-domain ve cross-domain test, karışıklık matrisi üretimi) eksiksiz hazırdır.</w:t>
            </w:r>
          </w:p>
          <w:p w14:paraId="66BA1944" w14:textId="77777777" w:rsidR="004E2C27" w:rsidRDefault="004E2C27"/>
          <w:p w14:paraId="0C683114" w14:textId="77777777" w:rsidR="004E2C27" w:rsidRDefault="00000000">
            <w:r>
              <w:t>4. Pipeline Doğrulama Koşuşu (Ön Sonuçlar)</w:t>
            </w:r>
          </w:p>
          <w:p w14:paraId="142F8AE9" w14:textId="77777777" w:rsidR="004E2C27" w:rsidRDefault="00000000">
            <w:r>
              <w:t xml:space="preserve">Altyapının doğruluğunu sınamak amacıyla her sınıftan 2.000 örnek ve 20 epoch ile bir doğrulama koşuşu gerçekleştirilmiştir (makale: 32.000 örnek/sınıf). Bu ön koşuşta, cross-domain doğruluğunun σ_P ≈ 0.15–0.20 civarında tepe yaparak makale Fig. 13 trendiyle niteliksel olarak örtüştüğü gözlemlenmiştir. Makale ile doğrudan karşılaştırılabilir nicel sonuçlar, bir sonraki aşamada paper-uyumlu koşuşla (32.000 örnek/sınıf, yeterli </w:t>
            </w:r>
            <w:proofErr w:type="spellStart"/>
            <w:r>
              <w:t>epoch</w:t>
            </w:r>
            <w:proofErr w:type="spellEnd"/>
            <w:r>
              <w:t>) elde edilecektir.</w:t>
            </w:r>
          </w:p>
          <w:p w14:paraId="29CC98D0" w14:textId="77777777" w:rsidR="00173EB0" w:rsidRDefault="00173EB0"/>
          <w:p w14:paraId="0D085D26" w14:textId="77777777" w:rsidR="00173EB0" w:rsidRDefault="00173EB0"/>
          <w:p w14:paraId="79629647" w14:textId="77777777" w:rsidR="00173EB0" w:rsidRDefault="00173EB0"/>
          <w:p w14:paraId="76BF1E58" w14:textId="77777777" w:rsidR="00173EB0" w:rsidRDefault="00173EB0"/>
          <w:p w14:paraId="5F479473" w14:textId="1E3696B2" w:rsidR="00173EB0" w:rsidRDefault="00173EB0">
            <w:r>
              <w:lastRenderedPageBreak/>
              <w:t>5. Üretilen Çıktılar</w:t>
            </w:r>
          </w:p>
          <w:p w14:paraId="73EBD8AC" w14:textId="56964E52" w:rsidR="004E2C27" w:rsidRDefault="00000000">
            <w:r>
              <w:t>my_spectrum_log.png, my_fig11.png (sentetik vs. ölçüm menzil profilleri), my_fig13.png (σ_P–accuracy eğrisi), cm_indomain_sp*.png ve cm_crossdomain_sp*.png (10 farklı σ_P için karışıklık matrisleri), class_diff.png, domain_gap.png.</w:t>
            </w:r>
          </w:p>
        </w:tc>
      </w:tr>
    </w:tbl>
    <w:p w14:paraId="005D64B2" w14:textId="77777777" w:rsidR="00852073" w:rsidRPr="007617D4" w:rsidRDefault="008A2E99" w:rsidP="00B61D5E">
      <w:pPr>
        <w:widowControl w:val="0"/>
        <w:suppressAutoHyphens/>
        <w:rPr>
          <w:bCs/>
        </w:rPr>
      </w:pPr>
      <w:r w:rsidRPr="007617D4">
        <w:rPr>
          <w:bCs/>
        </w:rPr>
        <w:lastRenderedPageBreak/>
        <w:t>* Her madde için gerektiği kadar alan ve ek sayfa kullanabilirsiniz</w:t>
      </w:r>
    </w:p>
    <w:p w14:paraId="19ECA2FC" w14:textId="77777777" w:rsidR="00BD02A1" w:rsidRPr="007617D4" w:rsidRDefault="00BD02A1" w:rsidP="00B61D5E">
      <w:pPr>
        <w:widowControl w:val="0"/>
        <w:suppressAutoHyphens/>
        <w:rPr>
          <w:bCs/>
        </w:rPr>
      </w:pPr>
    </w:p>
    <w:p w14:paraId="2635585E" w14:textId="77777777" w:rsidR="00BD02A1" w:rsidRPr="007617D4" w:rsidRDefault="00BD02A1" w:rsidP="00B61D5E">
      <w:pPr>
        <w:widowControl w:val="0"/>
        <w:suppressAutoHyphens/>
        <w:rPr>
          <w:bCs/>
        </w:rPr>
      </w:pPr>
    </w:p>
    <w:p w14:paraId="678BE68B" w14:textId="77777777" w:rsidR="008A2E99" w:rsidRPr="007617D4" w:rsidRDefault="008A2E99" w:rsidP="00B61D5E">
      <w:pPr>
        <w:widowControl w:val="0"/>
        <w:suppressAutoHyphens/>
        <w:rPr>
          <w:b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062"/>
      </w:tblGrid>
      <w:tr w:rsidR="00B61D5E" w:rsidRPr="007617D4" w14:paraId="76C1FE2F" w14:textId="77777777">
        <w:tc>
          <w:tcPr>
            <w:tcW w:w="9212" w:type="dxa"/>
          </w:tcPr>
          <w:p w14:paraId="7D185116" w14:textId="77777777" w:rsidR="00B61D5E" w:rsidRPr="007617D4" w:rsidRDefault="00B61D5E" w:rsidP="00E62094">
            <w:pPr>
              <w:jc w:val="center"/>
              <w:rPr>
                <w:rFonts w:eastAsia="Calibri"/>
              </w:rPr>
            </w:pPr>
            <w:r w:rsidRPr="007617D4">
              <w:rPr>
                <w:rFonts w:eastAsia="Calibri"/>
                <w:b/>
              </w:rPr>
              <w:t>PROJE ÇALIŞMA TAKVİMİNE UYGUN YÜRÜMÜYORSA GEREKÇELERİ*</w:t>
            </w:r>
            <w:r w:rsidR="008A2E99" w:rsidRPr="007617D4">
              <w:rPr>
                <w:rFonts w:eastAsia="Calibri"/>
                <w:b/>
              </w:rPr>
              <w:t>*</w:t>
            </w:r>
          </w:p>
          <w:p w14:paraId="28EBBD18" w14:textId="77777777" w:rsidR="00B61D5E" w:rsidRPr="007617D4" w:rsidRDefault="00B61D5E" w:rsidP="00E62094">
            <w:pPr>
              <w:jc w:val="center"/>
              <w:rPr>
                <w:rFonts w:eastAsia="Calibri"/>
                <w:b/>
              </w:rPr>
            </w:pPr>
          </w:p>
        </w:tc>
      </w:tr>
      <w:tr w:rsidR="00B61D5E" w:rsidRPr="007617D4" w14:paraId="72FF60EA" w14:textId="77777777">
        <w:tc>
          <w:tcPr>
            <w:tcW w:w="9212" w:type="dxa"/>
          </w:tcPr>
          <w:p w14:paraId="0B414152" w14:textId="77777777" w:rsidR="00000397" w:rsidRPr="007617D4" w:rsidRDefault="00000397" w:rsidP="00000397">
            <w:pPr>
              <w:jc w:val="both"/>
              <w:rPr>
                <w:color w:val="000000"/>
              </w:rPr>
            </w:pPr>
            <w:r>
              <w:t>Proje çalışmaları kabul edilen çalışma takvimiyle büyük ölçüde uyumlu yürümektedir. İP-1 ve İP-2 (Haftalar 1–5) planlanan sürede tamamlanmıştır. İP-3 (Haftalar 6–7) ve İP-4 (Haftalar 8–9) da zamanında bitirilmiştir.</w:t>
            </w:r>
          </w:p>
          <w:p w14:paraId="05866295" w14:textId="77777777" w:rsidR="00B61D5E" w:rsidRPr="007617D4" w:rsidRDefault="00B61D5E" w:rsidP="00011336">
            <w:pPr>
              <w:rPr>
                <w:rFonts w:eastAsia="Calibri"/>
                <w:b/>
              </w:rPr>
            </w:pPr>
          </w:p>
          <w:p w14:paraId="0F80A97A" w14:textId="77777777" w:rsidR="004E2C27" w:rsidRDefault="004E2C27"/>
          <w:p w14:paraId="55F25B66" w14:textId="77777777" w:rsidR="004E2C27" w:rsidRDefault="00000000">
            <w:r>
              <w:t>Küçük bir gecikme yaşanan tek husus şudur: Makale, MTI tabanlı ölçüm zincirini (Fig. 6) 77 GHz MIMO radar donanımıyla gerçekleştirirken, projede gerçek donanım kullanımı mümkün olmadığından bu zincir tamamen sentetik bir "ölçüm proxy'si" olarak modellenmiştir. Bu modelleme kararının doğruluğunu sınamak ve uygun σ_P_meas değerini belirlemek için ek denemeler yapılmış; bu da yaklaşık yarım haftalık ek çalışma süresine yol açmıştır. Söz konusu çalışma, proje kapsamını daraltan değil zenginleştiren bir katkı olarak değerlendirilmektedir.</w:t>
            </w:r>
          </w:p>
          <w:p w14:paraId="4DA94D18" w14:textId="77777777" w:rsidR="004E2C27" w:rsidRDefault="004E2C27"/>
        </w:tc>
      </w:tr>
    </w:tbl>
    <w:p w14:paraId="4A35F0FC" w14:textId="77777777" w:rsidR="00BD02A1" w:rsidRPr="007617D4" w:rsidRDefault="00BD02A1" w:rsidP="00B61D5E">
      <w:pPr>
        <w:widowControl w:val="0"/>
        <w:suppressAutoHyphens/>
        <w:rPr>
          <w:b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062"/>
      </w:tblGrid>
      <w:tr w:rsidR="00BD02A1" w:rsidRPr="007617D4" w14:paraId="3B4A310C" w14:textId="77777777" w:rsidTr="002A36D3">
        <w:tc>
          <w:tcPr>
            <w:tcW w:w="9212" w:type="dxa"/>
          </w:tcPr>
          <w:p w14:paraId="126AD6AE" w14:textId="77777777" w:rsidR="00BD02A1" w:rsidRPr="007617D4" w:rsidRDefault="00BD02A1" w:rsidP="002A36D3">
            <w:pPr>
              <w:jc w:val="center"/>
              <w:rPr>
                <w:rFonts w:eastAsia="Calibri"/>
              </w:rPr>
            </w:pPr>
            <w:r w:rsidRPr="007617D4">
              <w:rPr>
                <w:rFonts w:eastAsia="Calibri"/>
                <w:b/>
              </w:rPr>
              <w:t>PROJE ÇALIŞMA PLANI DEĞİŞİKLİKLERİ **</w:t>
            </w:r>
          </w:p>
          <w:p w14:paraId="27BA909A" w14:textId="77777777" w:rsidR="00BD02A1" w:rsidRPr="007617D4" w:rsidRDefault="00BD02A1" w:rsidP="002A36D3">
            <w:pPr>
              <w:jc w:val="center"/>
              <w:rPr>
                <w:rFonts w:eastAsia="Calibri"/>
                <w:b/>
              </w:rPr>
            </w:pPr>
          </w:p>
        </w:tc>
      </w:tr>
      <w:tr w:rsidR="00BD02A1" w:rsidRPr="007617D4" w14:paraId="777A7C1F" w14:textId="77777777" w:rsidTr="002A36D3">
        <w:tc>
          <w:tcPr>
            <w:tcW w:w="9212" w:type="dxa"/>
          </w:tcPr>
          <w:p w14:paraId="28486FAE" w14:textId="77777777" w:rsidR="00BD02A1" w:rsidRPr="007617D4" w:rsidRDefault="00000397" w:rsidP="002A36D3">
            <w:pPr>
              <w:rPr>
                <w:rFonts w:eastAsia="Calibri"/>
                <w:b/>
              </w:rPr>
            </w:pPr>
            <w:r>
              <w:t>Başvuru formundaki plandan aşağıdaki metodolojik fark oluşmuştur:</w:t>
            </w:r>
          </w:p>
          <w:p w14:paraId="7DF12346" w14:textId="77777777" w:rsidR="00BD02A1" w:rsidRPr="007617D4" w:rsidRDefault="00BD02A1" w:rsidP="002A36D3">
            <w:pPr>
              <w:rPr>
                <w:rFonts w:eastAsia="Calibri"/>
                <w:b/>
              </w:rPr>
            </w:pPr>
          </w:p>
          <w:p w14:paraId="26E3360F" w14:textId="77777777" w:rsidR="00BD02A1" w:rsidRPr="007617D4" w:rsidRDefault="00BD02A1" w:rsidP="002A36D3">
            <w:pPr>
              <w:rPr>
                <w:rFonts w:eastAsia="Calibri"/>
                <w:b/>
              </w:rPr>
            </w:pPr>
          </w:p>
          <w:p w14:paraId="759D9A37" w14:textId="77777777" w:rsidR="004E2C27" w:rsidRDefault="004E2C27"/>
          <w:p w14:paraId="3A3215BC" w14:textId="77777777" w:rsidR="004E2C27" w:rsidRDefault="00000000">
            <w:r>
              <w:t>• Başvuru formunda "MTI tabanlı ölçüm zincirinin gerçeklenip ölçüm benzeri veri üretilmesi" isteğe bağlı bir adım olarak bırakılmıştı. Çalışma sürecinde bu adımın cross-domain değerlendirme için kritik önem taşıdığı anlaşılmış ve zorunlu bir modül olarak eklenmiştir.</w:t>
            </w:r>
          </w:p>
          <w:p w14:paraId="2E789A8D" w14:textId="77777777" w:rsidR="004E2C27" w:rsidRDefault="004E2C27"/>
          <w:p w14:paraId="63CDD11D" w14:textId="77777777" w:rsidR="004E2C27" w:rsidRDefault="00000000">
            <w:r>
              <w:t>• Başvuru formunda yalnızca bir σ_P değeri (0.20) için sonuç sunulması planlanmıştı. Makaledeki Fig. 13 eğrisini yeniden üretmek amacıyla σ_P ∈ {0.00, 0.05, 0.10, 0.15, 0.20, 0.25, 0.30, 0.40, 0.50, 0.60} olmak üzere 10 farklı değer için sistematik eğitim ve test yapılmıştır.</w:t>
            </w:r>
          </w:p>
          <w:p w14:paraId="69DC20B8" w14:textId="77777777" w:rsidR="004E2C27" w:rsidRDefault="004E2C27"/>
          <w:p w14:paraId="3CE03538" w14:textId="77777777" w:rsidR="004E2C27" w:rsidRDefault="00000000">
            <w:r>
              <w:t>• Uygulanan CNN mimarisi makalede tanımlandığı biçimiyle (Fig. 7) birebir gerçeklenmiştir; başvuruda "gerekirse basitleştirme yapılabilir" notu olmasına karşın mimari değişikliğe gerek duyulmamıştır.</w:t>
            </w:r>
          </w:p>
          <w:p w14:paraId="00668149" w14:textId="77777777" w:rsidR="004E2C27" w:rsidRDefault="004E2C27"/>
        </w:tc>
      </w:tr>
    </w:tbl>
    <w:p w14:paraId="30F8B0B8" w14:textId="77777777" w:rsidR="00BD02A1" w:rsidRDefault="00BD02A1" w:rsidP="00B61D5E">
      <w:pPr>
        <w:widowControl w:val="0"/>
        <w:suppressAutoHyphens/>
        <w:rPr>
          <w:bCs/>
        </w:rPr>
      </w:pPr>
      <w:r w:rsidRPr="007617D4">
        <w:rPr>
          <w:bCs/>
        </w:rPr>
        <w:t>** En fazla 500 kelime olmalıdır.</w:t>
      </w:r>
    </w:p>
    <w:p w14:paraId="4275E304" w14:textId="77777777" w:rsidR="00173EB0" w:rsidRDefault="00173EB0" w:rsidP="00B61D5E">
      <w:pPr>
        <w:widowControl w:val="0"/>
        <w:suppressAutoHyphens/>
        <w:rPr>
          <w:bCs/>
        </w:rPr>
      </w:pPr>
    </w:p>
    <w:p w14:paraId="7FF70AA6" w14:textId="77777777" w:rsidR="00173EB0" w:rsidRDefault="00173EB0" w:rsidP="00B61D5E">
      <w:pPr>
        <w:widowControl w:val="0"/>
        <w:suppressAutoHyphens/>
        <w:rPr>
          <w:bCs/>
        </w:rPr>
      </w:pPr>
    </w:p>
    <w:p w14:paraId="6A950EDD" w14:textId="77777777" w:rsidR="00173EB0" w:rsidRPr="007617D4" w:rsidRDefault="00173EB0" w:rsidP="00B61D5E">
      <w:pPr>
        <w:widowControl w:val="0"/>
        <w:suppressAutoHyphens/>
        <w:rPr>
          <w:bCs/>
        </w:rPr>
      </w:pPr>
    </w:p>
    <w:p w14:paraId="4FA043A8" w14:textId="77777777" w:rsidR="006D468C" w:rsidRPr="007617D4" w:rsidRDefault="006D468C" w:rsidP="00B61D5E">
      <w:pPr>
        <w:widowControl w:val="0"/>
        <w:suppressAutoHyphens/>
        <w:rPr>
          <w:b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062"/>
      </w:tblGrid>
      <w:tr w:rsidR="00B61D5E" w:rsidRPr="007617D4" w14:paraId="77641F4B" w14:textId="77777777">
        <w:tc>
          <w:tcPr>
            <w:tcW w:w="9212" w:type="dxa"/>
          </w:tcPr>
          <w:p w14:paraId="52506271" w14:textId="77777777" w:rsidR="00B61D5E" w:rsidRPr="007617D4" w:rsidRDefault="00B61D5E" w:rsidP="00E62094">
            <w:pPr>
              <w:jc w:val="center"/>
              <w:rPr>
                <w:rFonts w:eastAsia="Calibri"/>
              </w:rPr>
            </w:pPr>
            <w:r w:rsidRPr="007617D4">
              <w:rPr>
                <w:rFonts w:eastAsia="Calibri"/>
                <w:b/>
              </w:rPr>
              <w:t>BİR SONRAKİ DÖNEMDE YAPILMASI PLANLANAN ÇALIŞMALAR*</w:t>
            </w:r>
            <w:r w:rsidR="008A2E99" w:rsidRPr="007617D4">
              <w:rPr>
                <w:rFonts w:eastAsia="Calibri"/>
                <w:b/>
              </w:rPr>
              <w:t>*</w:t>
            </w:r>
          </w:p>
          <w:p w14:paraId="70DD5DCB" w14:textId="77777777" w:rsidR="00B61D5E" w:rsidRPr="007617D4" w:rsidRDefault="00B61D5E" w:rsidP="00E62094">
            <w:pPr>
              <w:jc w:val="center"/>
              <w:rPr>
                <w:rFonts w:eastAsia="Calibri"/>
                <w:b/>
              </w:rPr>
            </w:pPr>
          </w:p>
        </w:tc>
      </w:tr>
      <w:tr w:rsidR="00B61D5E" w:rsidRPr="007617D4" w14:paraId="0C5B5B1B" w14:textId="77777777">
        <w:tc>
          <w:tcPr>
            <w:tcW w:w="9212" w:type="dxa"/>
          </w:tcPr>
          <w:p w14:paraId="57116579" w14:textId="77777777" w:rsidR="009E330D" w:rsidRPr="007617D4" w:rsidRDefault="00D7243B" w:rsidP="001A2113">
            <w:pPr>
              <w:jc w:val="both"/>
              <w:rPr>
                <w:rFonts w:eastAsia="Calibri"/>
                <w:b/>
              </w:rPr>
            </w:pPr>
            <w:r>
              <w:lastRenderedPageBreak/>
              <w:t>1. Paper-uyumlu tam eğitim koşuşu: Makale koşullarıyla (32.000 örnek/sınıf, yeterli epoch sayısı, σ_P ∈ {0.00–0.60}) CNN yeniden eğitilecek ve elde edilen in-domain ile cross-domain doğrulukları makale Tablo III/Fig. 13 değerleriyle doğrudan karşılaştırılacaktır. Hedef: sentetik-eğitim/proxy-test doğruluğunun makale referansı olan %78.68'e yaklaşması; gerçek ölçüm eşdeğeri cross-domain doğruluğunun ise %66.18 ile kıyaslanması.</w:t>
            </w:r>
          </w:p>
          <w:p w14:paraId="77DD0EC7" w14:textId="77777777" w:rsidR="004E2C27" w:rsidRDefault="004E2C27"/>
          <w:p w14:paraId="768CD32D" w14:textId="77777777" w:rsidR="004E2C27" w:rsidRDefault="00000000">
            <w:r>
              <w:t>2. Sınıflandırıcı karşılaştırması (opsiyonel): Makalenin SVM ve XGBoost sonuçlarıyla CNN sonuçlarını karşılaştıran Tablo IV benzeri bir özet tablosu.</w:t>
            </w:r>
          </w:p>
          <w:p w14:paraId="138E56B8" w14:textId="77777777" w:rsidR="004E2C27" w:rsidRDefault="004E2C27"/>
          <w:p w14:paraId="56A17D93" w14:textId="77777777" w:rsidR="004E2C27" w:rsidRDefault="00000000">
            <w:r>
              <w:t>3. Proje final raporunun yazılması (İP-5): Tüm bulgular, şekiller ve tartışma birleştirilerek TEL 503 final raporu tamamlanacak ve sunulacaktır.</w:t>
            </w:r>
          </w:p>
        </w:tc>
      </w:tr>
    </w:tbl>
    <w:p w14:paraId="27C2C119" w14:textId="77777777" w:rsidR="00B61D5E" w:rsidRPr="007617D4" w:rsidRDefault="00B61D5E" w:rsidP="00B61D5E">
      <w:pPr>
        <w:widowControl w:val="0"/>
        <w:suppressAutoHyphens/>
      </w:pPr>
      <w:r w:rsidRPr="007617D4">
        <w:t>*</w:t>
      </w:r>
      <w:r w:rsidR="008A2E99" w:rsidRPr="007617D4">
        <w:t>*</w:t>
      </w:r>
      <w:r w:rsidRPr="007617D4">
        <w:t xml:space="preserve"> </w:t>
      </w:r>
      <w:r w:rsidR="008A2E99" w:rsidRPr="007617D4">
        <w:rPr>
          <w:bCs/>
        </w:rPr>
        <w:t xml:space="preserve">En fazla 500 kelime olmalıdır. </w:t>
      </w:r>
      <w:r w:rsidRPr="007617D4">
        <w:t>Maddeler halinde yazılmalıdır.</w:t>
      </w:r>
    </w:p>
    <w:p w14:paraId="7576AEF3" w14:textId="77777777" w:rsidR="006D468C" w:rsidRPr="007617D4" w:rsidRDefault="006D468C" w:rsidP="00B61D5E">
      <w:pPr>
        <w:widowControl w:val="0"/>
        <w:suppressAutoHyphens/>
        <w:rPr>
          <w:bCs/>
        </w:rPr>
      </w:pPr>
    </w:p>
    <w:p w14:paraId="65229C6E" w14:textId="77777777" w:rsidR="00B61D5E" w:rsidRPr="007617D4" w:rsidRDefault="00B61D5E" w:rsidP="00B61D5E">
      <w:pPr>
        <w:widowControl w:val="0"/>
        <w:suppressAutoHyphens/>
      </w:pPr>
    </w:p>
    <w:p w14:paraId="7BD82769" w14:textId="77777777" w:rsidR="006D468C" w:rsidRPr="007617D4" w:rsidRDefault="006D468C" w:rsidP="00B61D5E">
      <w:pPr>
        <w:widowControl w:val="0"/>
        <w:suppressAutoHyphens/>
        <w:rPr>
          <w:bCs/>
        </w:rPr>
      </w:pPr>
    </w:p>
    <w:tbl>
      <w:tblPr>
        <w:tblW w:w="0" w:type="auto"/>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1E0" w:firstRow="1" w:lastRow="1" w:firstColumn="1" w:lastColumn="1" w:noHBand="0" w:noVBand="0"/>
      </w:tblPr>
      <w:tblGrid>
        <w:gridCol w:w="3016"/>
        <w:gridCol w:w="3015"/>
        <w:gridCol w:w="3021"/>
      </w:tblGrid>
      <w:tr w:rsidR="00B61D5E" w:rsidRPr="007617D4" w14:paraId="64855ED2" w14:textId="77777777">
        <w:tc>
          <w:tcPr>
            <w:tcW w:w="3070" w:type="dxa"/>
            <w:tcBorders>
              <w:top w:val="single" w:sz="8" w:space="0" w:color="000000"/>
              <w:bottom w:val="single" w:sz="8" w:space="0" w:color="000000"/>
              <w:right w:val="single" w:sz="8" w:space="0" w:color="auto"/>
            </w:tcBorders>
          </w:tcPr>
          <w:p w14:paraId="2E6CE639" w14:textId="77777777" w:rsidR="00B61D5E" w:rsidRPr="007617D4" w:rsidRDefault="00B61D5E" w:rsidP="00011336">
            <w:pPr>
              <w:jc w:val="center"/>
              <w:rPr>
                <w:b/>
                <w:bCs/>
              </w:rPr>
            </w:pPr>
            <w:r>
              <w:t>Bahadır Çeliktaş</w:t>
            </w:r>
          </w:p>
          <w:p w14:paraId="22C8F4F2" w14:textId="77777777" w:rsidR="00B61D5E" w:rsidRPr="007617D4" w:rsidRDefault="00B61D5E" w:rsidP="00011336">
            <w:pPr>
              <w:jc w:val="center"/>
              <w:rPr>
                <w:b/>
              </w:rPr>
            </w:pPr>
            <w:r w:rsidRPr="007617D4">
              <w:rPr>
                <w:b/>
                <w:bCs/>
              </w:rPr>
              <w:t>ADI SOYADI</w:t>
            </w:r>
          </w:p>
        </w:tc>
        <w:tc>
          <w:tcPr>
            <w:tcW w:w="3071" w:type="dxa"/>
            <w:tcBorders>
              <w:top w:val="single" w:sz="8" w:space="0" w:color="auto"/>
              <w:left w:val="single" w:sz="8" w:space="0" w:color="auto"/>
              <w:bottom w:val="single" w:sz="8" w:space="0" w:color="000000"/>
              <w:right w:val="single" w:sz="8" w:space="0" w:color="auto"/>
            </w:tcBorders>
          </w:tcPr>
          <w:p w14:paraId="1269B265" w14:textId="77777777" w:rsidR="00B61D5E" w:rsidRPr="007617D4" w:rsidRDefault="00B61D5E" w:rsidP="00011336">
            <w:pPr>
              <w:jc w:val="center"/>
              <w:rPr>
                <w:b/>
              </w:rPr>
            </w:pPr>
            <w:r w:rsidRPr="007617D4">
              <w:rPr>
                <w:b/>
                <w:bCs/>
              </w:rPr>
              <w:t>İMZASI</w:t>
            </w:r>
          </w:p>
        </w:tc>
        <w:tc>
          <w:tcPr>
            <w:tcW w:w="3071" w:type="dxa"/>
            <w:tcBorders>
              <w:top w:val="single" w:sz="8" w:space="0" w:color="000000"/>
              <w:left w:val="single" w:sz="8" w:space="0" w:color="auto"/>
              <w:bottom w:val="single" w:sz="8" w:space="0" w:color="000000"/>
            </w:tcBorders>
          </w:tcPr>
          <w:p w14:paraId="7BED954B" w14:textId="77777777" w:rsidR="00B61D5E" w:rsidRPr="007617D4" w:rsidRDefault="00B61D5E" w:rsidP="00011336">
            <w:pPr>
              <w:jc w:val="center"/>
              <w:rPr>
                <w:b/>
              </w:rPr>
            </w:pPr>
            <w:r>
              <w:t>26.04.2026</w:t>
            </w:r>
          </w:p>
        </w:tc>
      </w:tr>
      <w:tr w:rsidR="00B61D5E" w:rsidRPr="007617D4" w14:paraId="4B40A42C" w14:textId="77777777">
        <w:tc>
          <w:tcPr>
            <w:tcW w:w="3070" w:type="dxa"/>
            <w:tcBorders>
              <w:top w:val="single" w:sz="8" w:space="0" w:color="000000"/>
              <w:right w:val="single" w:sz="8" w:space="0" w:color="auto"/>
            </w:tcBorders>
          </w:tcPr>
          <w:p w14:paraId="6B9392CD" w14:textId="77777777" w:rsidR="00B61D5E" w:rsidRPr="007617D4" w:rsidRDefault="00B61D5E" w:rsidP="001A2113"/>
        </w:tc>
        <w:tc>
          <w:tcPr>
            <w:tcW w:w="3071" w:type="dxa"/>
            <w:tcBorders>
              <w:top w:val="single" w:sz="8" w:space="0" w:color="000000"/>
              <w:left w:val="single" w:sz="8" w:space="0" w:color="auto"/>
              <w:bottom w:val="single" w:sz="8" w:space="0" w:color="auto"/>
              <w:right w:val="single" w:sz="8" w:space="0" w:color="auto"/>
            </w:tcBorders>
          </w:tcPr>
          <w:p w14:paraId="1773AD9F" w14:textId="77777777" w:rsidR="00B61D5E" w:rsidRPr="007617D4" w:rsidRDefault="00B61D5E" w:rsidP="00011336"/>
        </w:tc>
        <w:tc>
          <w:tcPr>
            <w:tcW w:w="3071" w:type="dxa"/>
            <w:tcBorders>
              <w:top w:val="single" w:sz="8" w:space="0" w:color="000000"/>
              <w:left w:val="single" w:sz="8" w:space="0" w:color="auto"/>
            </w:tcBorders>
          </w:tcPr>
          <w:p w14:paraId="4BD87D02" w14:textId="77777777" w:rsidR="00B61D5E" w:rsidRPr="007617D4" w:rsidRDefault="00B61D5E" w:rsidP="00011336"/>
        </w:tc>
      </w:tr>
    </w:tbl>
    <w:p w14:paraId="09E6FBC9" w14:textId="77777777" w:rsidR="00500FC7" w:rsidRPr="007617D4" w:rsidRDefault="00500FC7" w:rsidP="0080312B">
      <w:pPr>
        <w:rPr>
          <w:b/>
        </w:rPr>
      </w:pPr>
    </w:p>
    <w:p w14:paraId="7D5612A7" w14:textId="77777777" w:rsidR="00500FC7" w:rsidRPr="007617D4" w:rsidRDefault="00500FC7" w:rsidP="00500FC7">
      <w:pPr>
        <w:spacing w:line="360" w:lineRule="auto"/>
        <w:jc w:val="both"/>
        <w:outlineLvl w:val="0"/>
        <w:rPr>
          <w:highlight w:val="yellow"/>
        </w:rPr>
      </w:pPr>
    </w:p>
    <w:p w14:paraId="6A167931" w14:textId="77777777" w:rsidR="00500FC7" w:rsidRPr="007617D4" w:rsidRDefault="00500FC7" w:rsidP="0080312B"/>
    <w:sectPr w:rsidR="00500FC7" w:rsidRPr="007617D4" w:rsidSect="001A2113">
      <w:headerReference w:type="default" r:id="rId8"/>
      <w:footerReference w:type="even" r:id="rId9"/>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7C8A3" w14:textId="77777777" w:rsidR="0013302C" w:rsidRDefault="0013302C" w:rsidP="00604B64">
      <w:pPr>
        <w:pStyle w:val="WW-NormalWeb1"/>
      </w:pPr>
      <w:r>
        <w:separator/>
      </w:r>
    </w:p>
  </w:endnote>
  <w:endnote w:type="continuationSeparator" w:id="0">
    <w:p w14:paraId="2FDCCB35" w14:textId="77777777" w:rsidR="0013302C" w:rsidRDefault="0013302C" w:rsidP="00604B64">
      <w:pPr>
        <w:pStyle w:val="WW-NormalWeb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7575" w14:textId="77777777" w:rsidR="002A6830" w:rsidRDefault="00457902" w:rsidP="00011336">
    <w:pPr>
      <w:pStyle w:val="AltBilgi"/>
      <w:framePr w:wrap="around" w:vAnchor="text" w:hAnchor="margin" w:xAlign="right" w:y="1"/>
      <w:rPr>
        <w:rStyle w:val="SayfaNumaras"/>
      </w:rPr>
    </w:pPr>
    <w:r>
      <w:rPr>
        <w:rStyle w:val="SayfaNumaras"/>
      </w:rPr>
      <w:fldChar w:fldCharType="begin"/>
    </w:r>
    <w:r w:rsidR="002A6830">
      <w:rPr>
        <w:rStyle w:val="SayfaNumaras"/>
      </w:rPr>
      <w:instrText xml:space="preserve">PAGE  </w:instrText>
    </w:r>
    <w:r>
      <w:rPr>
        <w:rStyle w:val="SayfaNumaras"/>
      </w:rPr>
      <w:fldChar w:fldCharType="end"/>
    </w:r>
  </w:p>
  <w:p w14:paraId="5113EFC8" w14:textId="77777777" w:rsidR="002A6830" w:rsidRDefault="002A6830" w:rsidP="00130812">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8EB1" w14:textId="77777777" w:rsidR="002A6830" w:rsidRDefault="00457902" w:rsidP="00011336">
    <w:pPr>
      <w:pStyle w:val="AltBilgi"/>
      <w:framePr w:wrap="around" w:vAnchor="text" w:hAnchor="margin" w:xAlign="right" w:y="1"/>
      <w:rPr>
        <w:rStyle w:val="SayfaNumaras"/>
      </w:rPr>
    </w:pPr>
    <w:r>
      <w:rPr>
        <w:rStyle w:val="SayfaNumaras"/>
      </w:rPr>
      <w:fldChar w:fldCharType="begin"/>
    </w:r>
    <w:r w:rsidR="002A6830">
      <w:rPr>
        <w:rStyle w:val="SayfaNumaras"/>
      </w:rPr>
      <w:instrText xml:space="preserve">PAGE  </w:instrText>
    </w:r>
    <w:r>
      <w:rPr>
        <w:rStyle w:val="SayfaNumaras"/>
      </w:rPr>
      <w:fldChar w:fldCharType="separate"/>
    </w:r>
    <w:r w:rsidR="00835FD0">
      <w:rPr>
        <w:rStyle w:val="SayfaNumaras"/>
        <w:noProof/>
      </w:rPr>
      <w:t>1</w:t>
    </w:r>
    <w:r>
      <w:rPr>
        <w:rStyle w:val="SayfaNumaras"/>
      </w:rPr>
      <w:fldChar w:fldCharType="end"/>
    </w:r>
  </w:p>
  <w:p w14:paraId="0877D7DF" w14:textId="77777777" w:rsidR="002A6830" w:rsidRDefault="002A515F" w:rsidP="00130812">
    <w:pPr>
      <w:pStyle w:val="AltBilgi"/>
      <w:ind w:right="360"/>
    </w:pPr>
    <w:r>
      <w:rPr>
        <w:rFonts w:ascii="ArialMT" w:hAnsi="ArialMT" w:cs="ArialMT"/>
        <w:sz w:val="16"/>
        <w:szCs w:val="16"/>
      </w:rPr>
      <w:t>ST-AR-GE-</w:t>
    </w:r>
    <w:r w:rsidR="00183900">
      <w:rPr>
        <w:rFonts w:ascii="ArialMT" w:hAnsi="ArialMT" w:cs="ArialMT"/>
        <w:sz w:val="16"/>
        <w:szCs w:val="16"/>
      </w:rPr>
      <w:t>A</w:t>
    </w:r>
    <w:r w:rsidR="00835FD0">
      <w:rPr>
        <w:rFonts w:ascii="ArialMT" w:hAnsi="ArialMT" w:cs="ArialMT"/>
        <w:sz w:val="16"/>
        <w:szCs w:val="16"/>
      </w:rPr>
      <w:t>B</w:t>
    </w:r>
    <w:r w:rsidR="00183900">
      <w:rPr>
        <w:rFonts w:ascii="ArialMT" w:hAnsi="ArialMT" w:cs="ArialMT"/>
        <w:sz w:val="16"/>
        <w:szCs w:val="16"/>
      </w:rPr>
      <w:t>R-</w:t>
    </w:r>
    <w:r>
      <w:rPr>
        <w:rFonts w:ascii="ArialMT" w:hAnsi="ArialMT" w:cs="ArialMT"/>
        <w:sz w:val="16"/>
        <w:szCs w:val="16"/>
      </w:rPr>
      <w:t>01 Güncelleme Tarihi 01/01/2020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749F7" w14:textId="77777777" w:rsidR="0013302C" w:rsidRDefault="0013302C" w:rsidP="00604B64">
      <w:pPr>
        <w:pStyle w:val="WW-NormalWeb1"/>
      </w:pPr>
      <w:r>
        <w:separator/>
      </w:r>
    </w:p>
  </w:footnote>
  <w:footnote w:type="continuationSeparator" w:id="0">
    <w:p w14:paraId="194B16CD" w14:textId="77777777" w:rsidR="0013302C" w:rsidRDefault="0013302C" w:rsidP="00604B64">
      <w:pPr>
        <w:pStyle w:val="WW-NormalWeb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ABAF" w14:textId="77777777" w:rsidR="00000397" w:rsidRDefault="00000397" w:rsidP="00000397">
    <w:pPr>
      <w:pStyle w:val="stBilg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15:restartNumberingAfterBreak="0">
    <w:nsid w:val="06383F7C"/>
    <w:multiLevelType w:val="hybridMultilevel"/>
    <w:tmpl w:val="5762A114"/>
    <w:lvl w:ilvl="0" w:tplc="041F000F">
      <w:start w:val="1"/>
      <w:numFmt w:val="decimal"/>
      <w:lvlText w:val="%1."/>
      <w:lvlJc w:val="left"/>
      <w:pPr>
        <w:tabs>
          <w:tab w:val="num" w:pos="720"/>
        </w:tabs>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2" w15:restartNumberingAfterBreak="0">
    <w:nsid w:val="14C0465D"/>
    <w:multiLevelType w:val="hybridMultilevel"/>
    <w:tmpl w:val="9D82F3D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AB0383A"/>
    <w:multiLevelType w:val="hybridMultilevel"/>
    <w:tmpl w:val="1F22A9C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ABB046F"/>
    <w:multiLevelType w:val="multilevel"/>
    <w:tmpl w:val="DF321854"/>
    <w:lvl w:ilvl="0">
      <w:start w:val="3"/>
      <w:numFmt w:val="bullet"/>
      <w:lvlText w:val=""/>
      <w:lvlJc w:val="left"/>
      <w:pPr>
        <w:tabs>
          <w:tab w:val="num" w:pos="720"/>
        </w:tabs>
        <w:ind w:left="720" w:hanging="360"/>
      </w:pPr>
      <w:rPr>
        <w:rFonts w:ascii="Symbol" w:eastAsia="Times New Roman" w:hAnsi="Symbol" w:cs="Arial" w:hint="default"/>
        <w:b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7F61321"/>
    <w:multiLevelType w:val="hybridMultilevel"/>
    <w:tmpl w:val="876CA684"/>
    <w:lvl w:ilvl="0" w:tplc="15A23CB0">
      <w:start w:val="3"/>
      <w:numFmt w:val="bullet"/>
      <w:lvlText w:val=""/>
      <w:lvlJc w:val="left"/>
      <w:pPr>
        <w:tabs>
          <w:tab w:val="num" w:pos="720"/>
        </w:tabs>
        <w:ind w:left="720" w:hanging="360"/>
      </w:pPr>
      <w:rPr>
        <w:rFonts w:ascii="Symbol" w:eastAsia="Times New Roman" w:hAnsi="Symbol" w:cs="Aria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5064563"/>
    <w:multiLevelType w:val="hybridMultilevel"/>
    <w:tmpl w:val="DF321854"/>
    <w:lvl w:ilvl="0" w:tplc="300EF98A">
      <w:start w:val="3"/>
      <w:numFmt w:val="bullet"/>
      <w:pStyle w:val="Balk1"/>
      <w:lvlText w:val=""/>
      <w:lvlJc w:val="left"/>
      <w:pPr>
        <w:tabs>
          <w:tab w:val="num" w:pos="720"/>
        </w:tabs>
        <w:ind w:left="720" w:hanging="360"/>
      </w:pPr>
      <w:rPr>
        <w:rFonts w:ascii="Symbol" w:eastAsia="Times New Roman" w:hAnsi="Symbol" w:cs="Arial" w:hint="default"/>
        <w:b w:val="0"/>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1981956886">
    <w:abstractNumId w:val="6"/>
  </w:num>
  <w:num w:numId="2" w16cid:durableId="1166282832">
    <w:abstractNumId w:val="4"/>
  </w:num>
  <w:num w:numId="3" w16cid:durableId="741485074">
    <w:abstractNumId w:val="5"/>
  </w:num>
  <w:num w:numId="4" w16cid:durableId="321591532">
    <w:abstractNumId w:val="3"/>
  </w:num>
  <w:num w:numId="5" w16cid:durableId="985285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3505530">
    <w:abstractNumId w:val="2"/>
  </w:num>
  <w:num w:numId="7" w16cid:durableId="1144198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A34"/>
    <w:rsid w:val="00000397"/>
    <w:rsid w:val="00002C28"/>
    <w:rsid w:val="00011336"/>
    <w:rsid w:val="00016956"/>
    <w:rsid w:val="000539ED"/>
    <w:rsid w:val="00056FF3"/>
    <w:rsid w:val="00067500"/>
    <w:rsid w:val="000B2D2A"/>
    <w:rsid w:val="000E1794"/>
    <w:rsid w:val="000F0E76"/>
    <w:rsid w:val="00103243"/>
    <w:rsid w:val="00130812"/>
    <w:rsid w:val="0013302C"/>
    <w:rsid w:val="00173EB0"/>
    <w:rsid w:val="00183900"/>
    <w:rsid w:val="001839E0"/>
    <w:rsid w:val="00192AD3"/>
    <w:rsid w:val="001A2113"/>
    <w:rsid w:val="001C4876"/>
    <w:rsid w:val="001D35F1"/>
    <w:rsid w:val="001F2A65"/>
    <w:rsid w:val="00200E75"/>
    <w:rsid w:val="002822D4"/>
    <w:rsid w:val="002A28B5"/>
    <w:rsid w:val="002A515F"/>
    <w:rsid w:val="002A6830"/>
    <w:rsid w:val="002B2755"/>
    <w:rsid w:val="002D3F76"/>
    <w:rsid w:val="003567F0"/>
    <w:rsid w:val="00367E01"/>
    <w:rsid w:val="00377781"/>
    <w:rsid w:val="00391CA3"/>
    <w:rsid w:val="003B4A84"/>
    <w:rsid w:val="003F6470"/>
    <w:rsid w:val="004431E1"/>
    <w:rsid w:val="004479CD"/>
    <w:rsid w:val="00457902"/>
    <w:rsid w:val="004B7DAB"/>
    <w:rsid w:val="004D4B05"/>
    <w:rsid w:val="004E2C27"/>
    <w:rsid w:val="00500FC7"/>
    <w:rsid w:val="0053327E"/>
    <w:rsid w:val="005504E5"/>
    <w:rsid w:val="00566944"/>
    <w:rsid w:val="00571F20"/>
    <w:rsid w:val="0058126C"/>
    <w:rsid w:val="005840BD"/>
    <w:rsid w:val="00604B64"/>
    <w:rsid w:val="006215D4"/>
    <w:rsid w:val="00635D0E"/>
    <w:rsid w:val="0064616D"/>
    <w:rsid w:val="00646464"/>
    <w:rsid w:val="00654E9A"/>
    <w:rsid w:val="00656B0B"/>
    <w:rsid w:val="0067281F"/>
    <w:rsid w:val="006D468C"/>
    <w:rsid w:val="007079A6"/>
    <w:rsid w:val="00723B12"/>
    <w:rsid w:val="007437BA"/>
    <w:rsid w:val="007617D4"/>
    <w:rsid w:val="007B2BE4"/>
    <w:rsid w:val="007B3AEB"/>
    <w:rsid w:val="0080312B"/>
    <w:rsid w:val="00813907"/>
    <w:rsid w:val="00814C6B"/>
    <w:rsid w:val="00817FA9"/>
    <w:rsid w:val="00824850"/>
    <w:rsid w:val="00830B3D"/>
    <w:rsid w:val="00835FD0"/>
    <w:rsid w:val="00852073"/>
    <w:rsid w:val="008A2E99"/>
    <w:rsid w:val="008A777D"/>
    <w:rsid w:val="008F06C2"/>
    <w:rsid w:val="009205DC"/>
    <w:rsid w:val="00973CF5"/>
    <w:rsid w:val="009C3E69"/>
    <w:rsid w:val="009D6E8E"/>
    <w:rsid w:val="009E330D"/>
    <w:rsid w:val="009F459E"/>
    <w:rsid w:val="00A32229"/>
    <w:rsid w:val="00A338A7"/>
    <w:rsid w:val="00A47C6F"/>
    <w:rsid w:val="00A57DCF"/>
    <w:rsid w:val="00A639F3"/>
    <w:rsid w:val="00A942A4"/>
    <w:rsid w:val="00AD5B28"/>
    <w:rsid w:val="00AF4511"/>
    <w:rsid w:val="00B460AA"/>
    <w:rsid w:val="00B61D5E"/>
    <w:rsid w:val="00B948C7"/>
    <w:rsid w:val="00BC0294"/>
    <w:rsid w:val="00BD02A1"/>
    <w:rsid w:val="00BD4A23"/>
    <w:rsid w:val="00BE4881"/>
    <w:rsid w:val="00BF52B8"/>
    <w:rsid w:val="00BF6050"/>
    <w:rsid w:val="00C01D3F"/>
    <w:rsid w:val="00C273CD"/>
    <w:rsid w:val="00C31948"/>
    <w:rsid w:val="00C33A3D"/>
    <w:rsid w:val="00C40EB2"/>
    <w:rsid w:val="00C64A34"/>
    <w:rsid w:val="00C708CC"/>
    <w:rsid w:val="00C70CF5"/>
    <w:rsid w:val="00CD25E6"/>
    <w:rsid w:val="00CD3633"/>
    <w:rsid w:val="00CF47C7"/>
    <w:rsid w:val="00D01EFF"/>
    <w:rsid w:val="00D13525"/>
    <w:rsid w:val="00D1639D"/>
    <w:rsid w:val="00D7243B"/>
    <w:rsid w:val="00DA1F1C"/>
    <w:rsid w:val="00E347C9"/>
    <w:rsid w:val="00E34D7F"/>
    <w:rsid w:val="00E409D6"/>
    <w:rsid w:val="00E4709A"/>
    <w:rsid w:val="00E5763C"/>
    <w:rsid w:val="00E62094"/>
    <w:rsid w:val="00E740AC"/>
    <w:rsid w:val="00E817AB"/>
    <w:rsid w:val="00EA782F"/>
    <w:rsid w:val="00EB2342"/>
    <w:rsid w:val="00ED6B5D"/>
    <w:rsid w:val="00F521DE"/>
    <w:rsid w:val="00F6680D"/>
    <w:rsid w:val="00F71838"/>
    <w:rsid w:val="00F80749"/>
    <w:rsid w:val="00FD1055"/>
    <w:rsid w:val="00FE3C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FBBCE3"/>
  <w15:docId w15:val="{F9F5EDB0-ADB4-42BC-BC40-F7E8B44A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4A34"/>
    <w:rPr>
      <w:sz w:val="24"/>
      <w:szCs w:val="24"/>
    </w:rPr>
  </w:style>
  <w:style w:type="paragraph" w:styleId="Balk1">
    <w:name w:val="heading 1"/>
    <w:basedOn w:val="Normal"/>
    <w:next w:val="Normal"/>
    <w:link w:val="Balk1Char"/>
    <w:qFormat/>
    <w:rsid w:val="00BD02A1"/>
    <w:pPr>
      <w:keepNext/>
      <w:widowControl w:val="0"/>
      <w:numPr>
        <w:numId w:val="1"/>
      </w:numPr>
      <w:suppressAutoHyphens/>
      <w:ind w:right="-284"/>
      <w:jc w:val="both"/>
      <w:outlineLvl w:val="0"/>
    </w:pPr>
    <w:rPr>
      <w:rFonts w:eastAsia="Arial Unicode MS"/>
      <w:lang w:eastAsia="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C64A34"/>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WW-NormalWeb1">
    <w:name w:val="WW-Normal (Web)1"/>
    <w:basedOn w:val="Normal"/>
    <w:rsid w:val="00566944"/>
    <w:pPr>
      <w:spacing w:before="280" w:after="119"/>
    </w:pPr>
    <w:rPr>
      <w:lang w:eastAsia="ar-SA"/>
    </w:rPr>
  </w:style>
  <w:style w:type="paragraph" w:styleId="AltBilgi">
    <w:name w:val="footer"/>
    <w:basedOn w:val="Normal"/>
    <w:rsid w:val="00130812"/>
    <w:pPr>
      <w:tabs>
        <w:tab w:val="center" w:pos="4536"/>
        <w:tab w:val="right" w:pos="9072"/>
      </w:tabs>
    </w:pPr>
  </w:style>
  <w:style w:type="character" w:styleId="SayfaNumaras">
    <w:name w:val="page number"/>
    <w:basedOn w:val="VarsaylanParagrafYazTipi"/>
    <w:rsid w:val="00130812"/>
  </w:style>
  <w:style w:type="paragraph" w:styleId="stBilgi">
    <w:name w:val="header"/>
    <w:basedOn w:val="Normal"/>
    <w:rsid w:val="00E740AC"/>
    <w:pPr>
      <w:tabs>
        <w:tab w:val="center" w:pos="4536"/>
        <w:tab w:val="right" w:pos="9072"/>
      </w:tabs>
    </w:pPr>
  </w:style>
  <w:style w:type="paragraph" w:styleId="ListeParagraf">
    <w:name w:val="List Paragraph"/>
    <w:basedOn w:val="Normal"/>
    <w:uiPriority w:val="34"/>
    <w:qFormat/>
    <w:rsid w:val="004D4B05"/>
    <w:pPr>
      <w:spacing w:after="200" w:line="276" w:lineRule="auto"/>
      <w:ind w:left="720"/>
      <w:contextualSpacing/>
    </w:pPr>
    <w:rPr>
      <w:rFonts w:ascii="Calibri" w:eastAsia="Calibri" w:hAnsi="Calibri"/>
      <w:sz w:val="22"/>
      <w:szCs w:val="22"/>
      <w:lang w:eastAsia="en-US"/>
    </w:rPr>
  </w:style>
  <w:style w:type="character" w:customStyle="1" w:styleId="Balk1Char">
    <w:name w:val="Başlık 1 Char"/>
    <w:basedOn w:val="VarsaylanParagrafYazTipi"/>
    <w:link w:val="Balk1"/>
    <w:rsid w:val="00BD02A1"/>
    <w:rPr>
      <w:rFonts w:eastAsia="Arial Unicode MS"/>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30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93B6150F-7A76-442F-BBAA-46BEBEA62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806</Words>
  <Characters>4597</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ATATÜRK ÜNİVERSİTESİ</vt:lpstr>
    </vt:vector>
  </TitlesOfParts>
  <Company>Hewlett-Packard</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ATATÜRK ÜNİVERSİTESİ</dc:title>
  <dc:creator>GÜZEN HOŞGÖR</dc:creator>
  <cp:lastModifiedBy>Bahadır Çeliktaş</cp:lastModifiedBy>
  <cp:revision>4</cp:revision>
  <dcterms:created xsi:type="dcterms:W3CDTF">2026-04-22T17:36:00Z</dcterms:created>
  <dcterms:modified xsi:type="dcterms:W3CDTF">2026-04-26T10:17:00Z</dcterms:modified>
</cp:coreProperties>
</file>