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37FE" w14:textId="6967BCDF" w:rsidR="00624C5F" w:rsidRPr="00624C5F" w:rsidRDefault="00624C5F" w:rsidP="0062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 —</w:t>
      </w:r>
      <w:proofErr w:type="gramEnd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KGQA Evaluation</w:t>
      </w:r>
    </w:p>
    <w:p w14:paraId="3731B396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08C350B2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KGQA Evaluation</w:t>
      </w:r>
    </w:p>
    <w:p w14:paraId="47FB6FEA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2BAA954">
          <v:rect id="_x0000_i1025" style="width:0;height:1.5pt" o:hralign="center" o:hrstd="t" o:hr="t" fillcolor="#a0a0a0" stroked="f"/>
        </w:pict>
      </w:r>
    </w:p>
    <w:p w14:paraId="14014724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14:paraId="1012EF79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Methodology</w:t>
      </w:r>
    </w:p>
    <w:p w14:paraId="41799BB2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To evaluate the Knowledge Graph Question Answering (KGQA) system, we created a set of 22 natural language competency questions covering different aspects of the ontology, including:</w:t>
      </w:r>
    </w:p>
    <w:p w14:paraId="7156D1FB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Character relationships </w:t>
      </w:r>
    </w:p>
    <w:p w14:paraId="2AC26D9D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House affiliations </w:t>
      </w:r>
    </w:p>
    <w:p w14:paraId="7FF3FB5F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School attendance </w:t>
      </w:r>
    </w:p>
    <w:p w14:paraId="4DFF5576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Professor–subject relations </w:t>
      </w:r>
    </w:p>
    <w:p w14:paraId="577E63B6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Spell usage </w:t>
      </w:r>
    </w:p>
    <w:p w14:paraId="26C420C6" w14:textId="77777777" w:rsidR="00624C5F" w:rsidRPr="00624C5F" w:rsidRDefault="00624C5F" w:rsidP="00624C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Reasoning-based inferences </w:t>
      </w:r>
    </w:p>
    <w:p w14:paraId="4D2A15BC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For each question:</w:t>
      </w:r>
    </w:p>
    <w:p w14:paraId="6290A3EA" w14:textId="77777777" w:rsidR="00624C5F" w:rsidRPr="00624C5F" w:rsidRDefault="00624C5F" w:rsidP="0062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A SPARQL query was generated using the LLM. </w:t>
      </w:r>
    </w:p>
    <w:p w14:paraId="61ED20F2" w14:textId="77777777" w:rsidR="00624C5F" w:rsidRPr="00624C5F" w:rsidRDefault="00624C5F" w:rsidP="0062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The query was executed in </w:t>
      </w:r>
      <w:proofErr w:type="spellStart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GraphDB</w:t>
      </w:r>
      <w:proofErr w:type="spellEnd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115D50E" w14:textId="77777777" w:rsidR="00624C5F" w:rsidRPr="00624C5F" w:rsidRDefault="00624C5F" w:rsidP="00624C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The returned results were compared with the expected answers. </w:t>
      </w:r>
    </w:p>
    <w:p w14:paraId="1D9B5E91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DFEF2F4">
          <v:rect id="_x0000_i1026" style="width:0;height:1.5pt" o:hralign="center" o:hrstd="t" o:hr="t" fillcolor="#a0a0a0" stroked="f"/>
        </w:pict>
      </w:r>
    </w:p>
    <w:p w14:paraId="6C87AA67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695"/>
      </w:tblGrid>
      <w:tr w:rsidR="00624C5F" w:rsidRPr="00624C5F" w14:paraId="244284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1276E" w14:textId="77777777" w:rsidR="00624C5F" w:rsidRPr="00624C5F" w:rsidRDefault="00624C5F" w:rsidP="00624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728418" w14:textId="77777777" w:rsidR="00624C5F" w:rsidRPr="00624C5F" w:rsidRDefault="00624C5F" w:rsidP="00624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624C5F" w:rsidRPr="00624C5F" w14:paraId="4B66F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03A06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Questions</w:t>
            </w:r>
          </w:p>
        </w:tc>
        <w:tc>
          <w:tcPr>
            <w:tcW w:w="0" w:type="auto"/>
            <w:vAlign w:val="center"/>
            <w:hideMark/>
          </w:tcPr>
          <w:p w14:paraId="031EB088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</w:tr>
      <w:tr w:rsidR="00624C5F" w:rsidRPr="00624C5F" w14:paraId="3EB8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3EAD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Answers</w:t>
            </w:r>
          </w:p>
        </w:tc>
        <w:tc>
          <w:tcPr>
            <w:tcW w:w="0" w:type="auto"/>
            <w:vAlign w:val="center"/>
            <w:hideMark/>
          </w:tcPr>
          <w:p w14:paraId="0DBA4A1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624C5F" w:rsidRPr="00624C5F" w14:paraId="504A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38E4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Failed Queries</w:t>
            </w:r>
          </w:p>
        </w:tc>
        <w:tc>
          <w:tcPr>
            <w:tcW w:w="0" w:type="auto"/>
            <w:vAlign w:val="center"/>
            <w:hideMark/>
          </w:tcPr>
          <w:p w14:paraId="285B43F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624C5F" w:rsidRPr="00624C5F" w14:paraId="3CBE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0E37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4ED4007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90.9%</w:t>
            </w:r>
          </w:p>
        </w:tc>
      </w:tr>
    </w:tbl>
    <w:p w14:paraId="65661430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BB42A6">
          <v:rect id="_x0000_i1027" style="width:0;height:1.5pt" o:hralign="center" o:hrstd="t" o:hr="t" fillcolor="#a0a0a0" stroked="f"/>
        </w:pict>
      </w:r>
    </w:p>
    <w:p w14:paraId="182151FA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5152A3CF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successfully answered most competency questions and demonstrated effective integration between Natural Language input, SPARQL generation, and ontology querying.</w:t>
      </w:r>
    </w:p>
    <w:p w14:paraId="6A631AAE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2F8A323">
          <v:rect id="_x0000_i1028" style="width:0;height:1.5pt" o:hralign="center" o:hrstd="t" o:hr="t" fillcolor="#a0a0a0" stroked="f"/>
        </w:pict>
      </w:r>
    </w:p>
    <w:p w14:paraId="77038749" w14:textId="4BC5A921" w:rsidR="00624C5F" w:rsidRPr="00624C5F" w:rsidRDefault="00624C5F" w:rsidP="0062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 —</w:t>
      </w:r>
      <w:proofErr w:type="gramEnd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Competency Question Validation</w:t>
      </w:r>
    </w:p>
    <w:p w14:paraId="5D69E1F2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420DE671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Competency Question Validation</w:t>
      </w:r>
    </w:p>
    <w:p w14:paraId="2A4E5B9D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7973E79">
          <v:rect id="_x0000_i1029" style="width:0;height:1.5pt" o:hralign="center" o:hrstd="t" o:hr="t" fillcolor="#a0a0a0" stroked="f"/>
        </w:pict>
      </w:r>
    </w:p>
    <w:p w14:paraId="1B1D525B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Text</w:t>
      </w:r>
    </w:p>
    <w:p w14:paraId="4EED2900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The competency questions were designed to verify that the ontology can answer the intended user queries and support semantic reasoning.</w:t>
      </w:r>
    </w:p>
    <w:p w14:paraId="7B4ACAD3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4469BE">
          <v:rect id="_x0000_i1030" style="width:0;height:1.5pt" o:hralign="center" o:hrstd="t" o:hr="t" fillcolor="#a0a0a0" stroked="f"/>
        </w:pict>
      </w:r>
    </w:p>
    <w:p w14:paraId="7F53FB15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4"/>
        <w:gridCol w:w="716"/>
      </w:tblGrid>
      <w:tr w:rsidR="00624C5F" w:rsidRPr="00624C5F" w14:paraId="4A98EB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D44D56" w14:textId="77777777" w:rsidR="00624C5F" w:rsidRPr="00624C5F" w:rsidRDefault="00624C5F" w:rsidP="00624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Competency Question</w:t>
            </w:r>
          </w:p>
        </w:tc>
        <w:tc>
          <w:tcPr>
            <w:tcW w:w="0" w:type="auto"/>
            <w:vAlign w:val="center"/>
            <w:hideMark/>
          </w:tcPr>
          <w:p w14:paraId="12A7CE10" w14:textId="77777777" w:rsidR="00624C5F" w:rsidRPr="00624C5F" w:rsidRDefault="00624C5F" w:rsidP="00624C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624C5F" w:rsidRPr="00624C5F" w14:paraId="63AF9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F615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students belong to Gryffindor?</w:t>
            </w:r>
          </w:p>
        </w:tc>
        <w:tc>
          <w:tcPr>
            <w:tcW w:w="0" w:type="auto"/>
            <w:vAlign w:val="center"/>
            <w:hideMark/>
          </w:tcPr>
          <w:p w14:paraId="686772E5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5DFAB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948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teaches Potions?</w:t>
            </w:r>
          </w:p>
        </w:tc>
        <w:tc>
          <w:tcPr>
            <w:tcW w:w="0" w:type="auto"/>
            <w:vAlign w:val="center"/>
            <w:hideMark/>
          </w:tcPr>
          <w:p w14:paraId="70FE11B8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54EA2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3EE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are Harry Potter's friends?</w:t>
            </w:r>
          </w:p>
        </w:tc>
        <w:tc>
          <w:tcPr>
            <w:tcW w:w="0" w:type="auto"/>
            <w:vAlign w:val="center"/>
            <w:hideMark/>
          </w:tcPr>
          <w:p w14:paraId="40854D10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149CE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C8A7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Who casts </w:t>
            </w:r>
            <w:proofErr w:type="spellStart"/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Expelliarmus</w:t>
            </w:r>
            <w:proofErr w:type="spellEnd"/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79718F8C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44023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96AA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house does Draco Malfoy belong to?</w:t>
            </w:r>
          </w:p>
        </w:tc>
        <w:tc>
          <w:tcPr>
            <w:tcW w:w="0" w:type="auto"/>
            <w:vAlign w:val="center"/>
            <w:hideMark/>
          </w:tcPr>
          <w:p w14:paraId="3935E93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7C21F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5E9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attends Hogwarts?</w:t>
            </w:r>
          </w:p>
        </w:tc>
        <w:tc>
          <w:tcPr>
            <w:tcW w:w="0" w:type="auto"/>
            <w:vAlign w:val="center"/>
            <w:hideMark/>
          </w:tcPr>
          <w:p w14:paraId="7BFB8B75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2D621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DAF54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spells are used by Voldemort?</w:t>
            </w:r>
          </w:p>
        </w:tc>
        <w:tc>
          <w:tcPr>
            <w:tcW w:w="0" w:type="auto"/>
            <w:vAlign w:val="center"/>
            <w:hideMark/>
          </w:tcPr>
          <w:p w14:paraId="3F6C00A8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0F1E5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B7A4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is Voldemort's enemy?</w:t>
            </w:r>
          </w:p>
        </w:tc>
        <w:tc>
          <w:tcPr>
            <w:tcW w:w="0" w:type="auto"/>
            <w:vAlign w:val="center"/>
            <w:hideMark/>
          </w:tcPr>
          <w:p w14:paraId="072E1D15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15213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A7B9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professors teach subjects?</w:t>
            </w:r>
          </w:p>
        </w:tc>
        <w:tc>
          <w:tcPr>
            <w:tcW w:w="0" w:type="auto"/>
            <w:vAlign w:val="center"/>
            <w:hideMark/>
          </w:tcPr>
          <w:p w14:paraId="1375469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EEF8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057E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students attend Hogwarts?</w:t>
            </w:r>
          </w:p>
        </w:tc>
        <w:tc>
          <w:tcPr>
            <w:tcW w:w="0" w:type="auto"/>
            <w:vAlign w:val="center"/>
            <w:hideMark/>
          </w:tcPr>
          <w:p w14:paraId="291A3EF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D23B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F114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belongs to Slytherin?</w:t>
            </w:r>
          </w:p>
        </w:tc>
        <w:tc>
          <w:tcPr>
            <w:tcW w:w="0" w:type="auto"/>
            <w:vAlign w:val="center"/>
            <w:hideMark/>
          </w:tcPr>
          <w:p w14:paraId="67B385D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4E764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E897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belongs to Gryffindor?</w:t>
            </w:r>
          </w:p>
        </w:tc>
        <w:tc>
          <w:tcPr>
            <w:tcW w:w="0" w:type="auto"/>
            <w:vAlign w:val="center"/>
            <w:hideMark/>
          </w:tcPr>
          <w:p w14:paraId="555F9224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72F6B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CB7C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spells exist in the ontology?</w:t>
            </w:r>
          </w:p>
        </w:tc>
        <w:tc>
          <w:tcPr>
            <w:tcW w:w="0" w:type="auto"/>
            <w:vAlign w:val="center"/>
            <w:hideMark/>
          </w:tcPr>
          <w:p w14:paraId="48B215A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43381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0906B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houses exist in the ontology?</w:t>
            </w:r>
          </w:p>
        </w:tc>
        <w:tc>
          <w:tcPr>
            <w:tcW w:w="0" w:type="auto"/>
            <w:vAlign w:val="center"/>
            <w:hideMark/>
          </w:tcPr>
          <w:p w14:paraId="425147B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74FDC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6D07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subjects exist in the ontology?</w:t>
            </w:r>
          </w:p>
        </w:tc>
        <w:tc>
          <w:tcPr>
            <w:tcW w:w="0" w:type="auto"/>
            <w:vAlign w:val="center"/>
            <w:hideMark/>
          </w:tcPr>
          <w:p w14:paraId="6F218BD1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E7C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394AB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characters have friends?</w:t>
            </w:r>
          </w:p>
        </w:tc>
        <w:tc>
          <w:tcPr>
            <w:tcW w:w="0" w:type="auto"/>
            <w:vAlign w:val="center"/>
            <w:hideMark/>
          </w:tcPr>
          <w:p w14:paraId="669B4A3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3CCB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A718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characters cast spells?</w:t>
            </w:r>
          </w:p>
        </w:tc>
        <w:tc>
          <w:tcPr>
            <w:tcW w:w="0" w:type="auto"/>
            <w:vAlign w:val="center"/>
            <w:hideMark/>
          </w:tcPr>
          <w:p w14:paraId="564302BB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2A76C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404B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professors teach Potions?</w:t>
            </w:r>
          </w:p>
        </w:tc>
        <w:tc>
          <w:tcPr>
            <w:tcW w:w="0" w:type="auto"/>
            <w:vAlign w:val="center"/>
            <w:hideMark/>
          </w:tcPr>
          <w:p w14:paraId="68B95ECD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5A24E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C5E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Which students belong to houses?</w:t>
            </w:r>
          </w:p>
        </w:tc>
        <w:tc>
          <w:tcPr>
            <w:tcW w:w="0" w:type="auto"/>
            <w:vAlign w:val="center"/>
            <w:hideMark/>
          </w:tcPr>
          <w:p w14:paraId="50AB63EA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6752A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EA7BC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individuals attend Hogwarts?</w:t>
            </w:r>
          </w:p>
        </w:tc>
        <w:tc>
          <w:tcPr>
            <w:tcW w:w="0" w:type="auto"/>
            <w:vAlign w:val="center"/>
            <w:hideMark/>
          </w:tcPr>
          <w:p w14:paraId="4875B94E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624C5F" w:rsidRPr="00624C5F" w14:paraId="730A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B8E6F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are all Wizards?</w:t>
            </w:r>
          </w:p>
        </w:tc>
        <w:tc>
          <w:tcPr>
            <w:tcW w:w="0" w:type="auto"/>
            <w:vAlign w:val="center"/>
            <w:hideMark/>
          </w:tcPr>
          <w:p w14:paraId="3E342F6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624C5F" w:rsidRPr="00624C5F" w14:paraId="3F71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B2335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Which individuals cast some Spell?</w:t>
            </w:r>
          </w:p>
        </w:tc>
        <w:tc>
          <w:tcPr>
            <w:tcW w:w="0" w:type="auto"/>
            <w:vAlign w:val="center"/>
            <w:hideMark/>
          </w:tcPr>
          <w:p w14:paraId="32429593" w14:textId="77777777" w:rsidR="00624C5F" w:rsidRPr="00624C5F" w:rsidRDefault="00624C5F" w:rsidP="00624C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24C5F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</w:tbl>
    <w:p w14:paraId="6D86D529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B998A4B">
          <v:rect id="_x0000_i1031" style="width:0;height:1.5pt" o:hralign="center" o:hrstd="t" o:hr="t" fillcolor="#a0a0a0" stroked="f"/>
        </w:pict>
      </w:r>
    </w:p>
    <w:p w14:paraId="68AC64AD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Bottom line</w:t>
      </w:r>
    </w:p>
    <w:p w14:paraId="389F3882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Validation Outcome:</w:t>
      </w: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 20 out of 22 competency questions were successfully answered.</w:t>
      </w:r>
    </w:p>
    <w:p w14:paraId="4F47B023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5B4B24">
          <v:rect id="_x0000_i1032" style="width:0;height:1.5pt" o:hralign="center" o:hrstd="t" o:hr="t" fillcolor="#a0a0a0" stroked="f"/>
        </w:pict>
      </w:r>
    </w:p>
    <w:p w14:paraId="0C3D118C" w14:textId="78F622F6" w:rsidR="00624C5F" w:rsidRPr="00624C5F" w:rsidRDefault="00624C5F" w:rsidP="00624C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 — Error Analysis</w:t>
      </w:r>
    </w:p>
    <w:p w14:paraId="1DD6F1BE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:rtl/>
          <w14:ligatures w14:val="none"/>
        </w:rPr>
        <w:t>این اسلاید خیلی مهمه چون استاد صریحاً گفته بود</w:t>
      </w: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 qualitative evaluation.</w:t>
      </w:r>
    </w:p>
    <w:p w14:paraId="5A04BD3F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5E937F">
          <v:rect id="_x0000_i1033" style="width:0;height:1.5pt" o:hralign="center" o:hrstd="t" o:hr="t" fillcolor="#a0a0a0" stroked="f"/>
        </w:pict>
      </w:r>
    </w:p>
    <w:p w14:paraId="02DCEEB6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Title</w:t>
      </w:r>
    </w:p>
    <w:p w14:paraId="70BE60E8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 Analysis</w:t>
      </w:r>
    </w:p>
    <w:p w14:paraId="5298853D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84D4CE0">
          <v:rect id="_x0000_i1034" style="width:0;height:1.5pt" o:hralign="center" o:hrstd="t" o:hr="t" fillcolor="#a0a0a0" stroked="f"/>
        </w:pict>
      </w:r>
    </w:p>
    <w:p w14:paraId="403C67BA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1</w:t>
      </w:r>
    </w:p>
    <w:p w14:paraId="686419FE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</w:p>
    <w:p w14:paraId="634613CA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are all Wizards?</w:t>
      </w:r>
    </w:p>
    <w:p w14:paraId="12722984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</w:p>
    <w:p w14:paraId="40AF6D77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Harry Potter, Hermione Granger, Draco Malfoy, Voldemort</w:t>
      </w:r>
    </w:p>
    <w:p w14:paraId="25075722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Result</w:t>
      </w:r>
    </w:p>
    <w:p w14:paraId="25A67238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No results returned by </w:t>
      </w:r>
      <w:proofErr w:type="spellStart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GraphDB</w:t>
      </w:r>
      <w:proofErr w:type="spellEnd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789107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</w:t>
      </w:r>
    </w:p>
    <w:p w14:paraId="1560ACB6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ontology inferred these individuals as members of the Wizard class through reasoning in Protégé. However, the inferred class memberships were not materialized in the </w:t>
      </w:r>
      <w:proofErr w:type="spellStart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GraphDB</w:t>
      </w:r>
      <w:proofErr w:type="spellEnd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 repository.</w:t>
      </w:r>
    </w:p>
    <w:p w14:paraId="38CE7CA3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8AE9C5">
          <v:rect id="_x0000_i1035" style="width:0;height:1.5pt" o:hralign="center" o:hrstd="t" o:hr="t" fillcolor="#a0a0a0" stroked="f"/>
        </w:pict>
      </w:r>
    </w:p>
    <w:p w14:paraId="64904DBB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Error 2</w:t>
      </w:r>
    </w:p>
    <w:p w14:paraId="0F02FAF1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</w:p>
    <w:p w14:paraId="0061BAA2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individuals cast some Spell?</w:t>
      </w:r>
    </w:p>
    <w:p w14:paraId="40418C7A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</w:t>
      </w:r>
    </w:p>
    <w:p w14:paraId="2DB703EF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Harry Potter, Hermione Granger, Voldemort</w:t>
      </w:r>
    </w:p>
    <w:p w14:paraId="611EA0FE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Observed Result</w:t>
      </w:r>
    </w:p>
    <w:p w14:paraId="6F1320D0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No results returned.</w:t>
      </w:r>
    </w:p>
    <w:p w14:paraId="4BDEC505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Cause</w:t>
      </w:r>
    </w:p>
    <w:p w14:paraId="3C393B97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The query depended on reasoning over existential restrictions and inferred class memberships. These inferences were available in Protégé but were not explicitly stored in the RDF dataset imported into </w:t>
      </w:r>
      <w:proofErr w:type="spellStart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GraphDB</w:t>
      </w:r>
      <w:proofErr w:type="spellEnd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FE379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436ED7A">
          <v:rect id="_x0000_i1036" style="width:0;height:1.5pt" o:hralign="center" o:hrstd="t" o:hr="t" fillcolor="#a0a0a0" stroked="f"/>
        </w:pict>
      </w:r>
    </w:p>
    <w:p w14:paraId="48B68E12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Lessons Learned</w:t>
      </w:r>
    </w:p>
    <w:p w14:paraId="1E751EC9" w14:textId="77777777" w:rsidR="00624C5F" w:rsidRPr="00624C5F" w:rsidRDefault="00624C5F" w:rsidP="0062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Ontology reasoning works correctly in Protégé. </w:t>
      </w:r>
    </w:p>
    <w:p w14:paraId="0E2ABB1F" w14:textId="77777777" w:rsidR="00624C5F" w:rsidRPr="00624C5F" w:rsidRDefault="00624C5F" w:rsidP="0062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>GraphDB</w:t>
      </w:r>
      <w:proofErr w:type="spellEnd"/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 only returns explicitly stored triples unless reasoning support is enabled. </w:t>
      </w:r>
    </w:p>
    <w:p w14:paraId="18594D49" w14:textId="77777777" w:rsidR="00624C5F" w:rsidRPr="00624C5F" w:rsidRDefault="00624C5F" w:rsidP="00624C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 xml:space="preserve">Exporting inferred triples would improve query completeness. </w:t>
      </w:r>
    </w:p>
    <w:p w14:paraId="34F6A5C3" w14:textId="77777777" w:rsidR="00624C5F" w:rsidRPr="00624C5F" w:rsidRDefault="00000000" w:rsidP="00624C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414308">
          <v:rect id="_x0000_i1037" style="width:0;height:1.5pt" o:hralign="center" o:hrstd="t" o:hr="t" fillcolor="#a0a0a0" stroked="f"/>
        </w:pict>
      </w:r>
    </w:p>
    <w:p w14:paraId="7542052D" w14:textId="77777777" w:rsidR="00624C5F" w:rsidRPr="00624C5F" w:rsidRDefault="00624C5F" w:rsidP="00624C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24C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Final Statement</w:t>
      </w:r>
    </w:p>
    <w:p w14:paraId="00CD794D" w14:textId="77777777" w:rsidR="00624C5F" w:rsidRPr="00624C5F" w:rsidRDefault="00624C5F" w:rsidP="00624C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24C5F">
        <w:rPr>
          <w:rFonts w:ascii="Times New Roman" w:eastAsia="Times New Roman" w:hAnsi="Times New Roman" w:cs="Times New Roman"/>
          <w:kern w:val="0"/>
          <w14:ligatures w14:val="none"/>
        </w:rPr>
        <w:t>The observed failures were caused by reasoning configuration issues rather than ontology modeling errors.</w:t>
      </w:r>
    </w:p>
    <w:p w14:paraId="45E24F11" w14:textId="10E97285" w:rsidR="00D56785" w:rsidRDefault="006E099B">
      <w:r>
        <w:t xml:space="preserve"> </w:t>
      </w:r>
    </w:p>
    <w:p w14:paraId="2999C0DB" w14:textId="77777777" w:rsidR="006E099B" w:rsidRDefault="006E099B"/>
    <w:p w14:paraId="2BB89A51" w14:textId="77777777" w:rsidR="006E099B" w:rsidRDefault="006E099B"/>
    <w:p w14:paraId="2CB2117F" w14:textId="77777777" w:rsidR="006E099B" w:rsidRDefault="006E099B"/>
    <w:p w14:paraId="75F93E48" w14:textId="48CAD218" w:rsid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gramStart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 —</w:t>
      </w:r>
      <w:proofErr w:type="gramEnd"/>
      <w:r w:rsidRPr="00624C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References</w:t>
      </w:r>
    </w:p>
    <w:p w14:paraId="6B2DCB28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 xml:space="preserve">References in APA </w:t>
      </w:r>
      <w:proofErr w:type="gramStart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style :</w:t>
      </w:r>
      <w:proofErr w:type="gramEnd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</w:p>
    <w:p w14:paraId="56D7BBDC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"The GOLEM Ontology for Narrative and Fiction" Google </w:t>
      </w:r>
      <w:proofErr w:type="gramStart"/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Scholar :</w:t>
      </w:r>
      <w:proofErr w:type="gramEnd"/>
    </w:p>
    <w:p w14:paraId="2D4ECA5A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:lang w:val="it-IT"/>
          <w14:ligatures w14:val="none"/>
        </w:rPr>
        <w:t xml:space="preserve">Pianzola, F., Cheng, L., Pannach, F., Yang, X., &amp; Scotti, L. (2025). </w:t>
      </w: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The GOLEM Ontology for Narrative and Fiction. Humanities, 14(10), 193. https://doi.org/10.3390/h14100193</w:t>
      </w:r>
    </w:p>
    <w:p w14:paraId="42B5B9F5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0ABCEFC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"Grounding the Development of Ontologies for Fictional Characters</w:t>
      </w:r>
      <w:proofErr w:type="gramStart"/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" :</w:t>
      </w:r>
      <w:proofErr w:type="gramEnd"/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</w:t>
      </w:r>
    </w:p>
    <w:p w14:paraId="6A30715C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:lang w:val="it-IT"/>
          <w14:ligatures w14:val="none"/>
        </w:rPr>
        <w:t xml:space="preserve">Scotti, L., Pianzola, F., &amp; Pannach, F. (2016). </w:t>
      </w: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Grounding the Development of Ontologies for Fictional Characters.</w:t>
      </w:r>
    </w:p>
    <w:p w14:paraId="5F79D220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F7F118E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"Investigating Large Language Models for Text-to-SPARQL Generation"</w:t>
      </w:r>
    </w:p>
    <w:p w14:paraId="28D15F10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:lang w:val="it-IT"/>
          <w14:ligatures w14:val="none"/>
        </w:rPr>
        <w:t xml:space="preserve">D’Abramo, J., Zugarini, A., &amp; Torroni, P. (2025, May). </w:t>
      </w: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Investigating large language models for text-to-</w:t>
      </w:r>
      <w:proofErr w:type="spellStart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sparql</w:t>
      </w:r>
      <w:proofErr w:type="spellEnd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 xml:space="preserve"> generation. In Proceedings of the 4th International Workshop on Knowledge-Augmented Methods for Natural Language Processing (pp. 66-80).</w:t>
      </w:r>
    </w:p>
    <w:p w14:paraId="0338A090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E746D2F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A Survey on Knowledge Graph Question Answering</w:t>
      </w:r>
    </w:p>
    <w:p w14:paraId="438D78BF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 xml:space="preserve">Yani, M., &amp; </w:t>
      </w:r>
      <w:proofErr w:type="spellStart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Krisnadhi</w:t>
      </w:r>
      <w:proofErr w:type="spellEnd"/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, A. A. (2021). Challenges, Techniques, and Trends of Simple Knowledge Graph Question Answering: A Survey. Information, 12(7), 271. https://doi.org/10.3390/info12070271</w:t>
      </w:r>
    </w:p>
    <w:p w14:paraId="255E0B9C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3F01972" w14:textId="77777777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Ontology Development 101 Noy McGuinness</w:t>
      </w:r>
    </w:p>
    <w:p w14:paraId="7667080E" w14:textId="4D0CDF9D" w:rsidR="006E099B" w:rsidRPr="006E099B" w:rsidRDefault="006E099B" w:rsidP="006E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6E099B">
        <w:rPr>
          <w:rFonts w:ascii="Times New Roman" w:eastAsia="Times New Roman" w:hAnsi="Times New Roman" w:cs="Times New Roman"/>
          <w:kern w:val="36"/>
          <w14:ligatures w14:val="none"/>
        </w:rPr>
        <w:t>McGuinness, D. L. (2004). Ontology development 101. A guide to creating your first ontology.</w:t>
      </w:r>
    </w:p>
    <w:p w14:paraId="6D306E02" w14:textId="77777777" w:rsidR="006E099B" w:rsidRDefault="006E099B"/>
    <w:sectPr w:rsidR="006E0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08C2"/>
    <w:multiLevelType w:val="multilevel"/>
    <w:tmpl w:val="628E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9B20B0"/>
    <w:multiLevelType w:val="multilevel"/>
    <w:tmpl w:val="282C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BC31BD"/>
    <w:multiLevelType w:val="multilevel"/>
    <w:tmpl w:val="A962C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837084">
    <w:abstractNumId w:val="1"/>
  </w:num>
  <w:num w:numId="2" w16cid:durableId="228813197">
    <w:abstractNumId w:val="2"/>
  </w:num>
  <w:num w:numId="3" w16cid:durableId="99923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C5F"/>
    <w:rsid w:val="00080D60"/>
    <w:rsid w:val="001A3CB1"/>
    <w:rsid w:val="00624C5F"/>
    <w:rsid w:val="00693667"/>
    <w:rsid w:val="006E099B"/>
    <w:rsid w:val="00917415"/>
    <w:rsid w:val="00A06473"/>
    <w:rsid w:val="00D56785"/>
    <w:rsid w:val="00DC6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3BD23"/>
  <w15:chartTrackingRefBased/>
  <w15:docId w15:val="{CC8FF7A3-6076-4530-9A52-6E6FC8DFE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C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C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24C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24C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C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C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C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C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C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C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C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4C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4C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C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C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C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C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C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C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C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C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C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C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C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C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C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C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C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C5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4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C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 rbt</dc:creator>
  <cp:keywords/>
  <dc:description/>
  <cp:lastModifiedBy>bahar rbt</cp:lastModifiedBy>
  <cp:revision>2</cp:revision>
  <dcterms:created xsi:type="dcterms:W3CDTF">2026-06-02T22:36:00Z</dcterms:created>
  <dcterms:modified xsi:type="dcterms:W3CDTF">2026-06-02T23:21:00Z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6696da04-c036-45dd-a3eb-7b76589525f4</vt:lpwstr>
  </property>
</Properties>
</file>