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При сдаче задания после дедлайна, количество баллов уменьшается на 50% (на половину) от исходных</w:t>
      </w:r>
    </w:p>
    <w:p w:rsidR="00000000" w:rsidDel="00000000" w:rsidP="00000000" w:rsidRDefault="00000000" w:rsidRPr="00000000" w14:paraId="0000000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line="360" w:lineRule="auto"/>
        <w:ind w:firstLine="709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Пройдите по ссылке, там будет код программы разобранный в теме 5: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https://github.com/Alfira233/NN/blob/main/Klass_wine.ipynb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Вы можете использовать данный материал для решения задачи п.2</w:t>
      </w:r>
    </w:p>
    <w:p w:rsidR="00000000" w:rsidDel="00000000" w:rsidP="00000000" w:rsidRDefault="00000000" w:rsidRPr="00000000" w14:paraId="0000000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Решите следующую задачу (см Приложение):</w:t>
      </w:r>
    </w:p>
    <w:p w:rsidR="00000000" w:rsidDel="00000000" w:rsidP="00000000" w:rsidRDefault="00000000" w:rsidRPr="00000000" w14:paraId="0000000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Код для задания находится в репозитории курса.</w:t>
      </w:r>
    </w:p>
    <w:p w:rsidR="00000000" w:rsidDel="00000000" w:rsidP="00000000" w:rsidRDefault="00000000" w:rsidRPr="00000000" w14:paraId="0000000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https://github.com/Alfira233/NN/blob/main/Klass_wine_zadanie.ipynb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Обучить нейронную сеть для задачи классификации:</w:t>
      </w:r>
    </w:p>
    <w:p w:rsidR="00000000" w:rsidDel="00000000" w:rsidP="00000000" w:rsidRDefault="00000000" w:rsidRPr="00000000" w14:paraId="0000000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Давайте попрактикуемся с WineNet. Измените архитектуру так, чтобы на вход принимались все 13 признаков и проведите следующие эксперименты:</w:t>
      </w:r>
    </w:p>
    <w:p w:rsidR="00000000" w:rsidDel="00000000" w:rsidP="00000000" w:rsidRDefault="00000000" w:rsidRPr="00000000" w14:paraId="0000000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 Поэкспериментируйте с количеством нейронов в скрытых слоях. Попробуйте поставить очень маленькое число. Существует ли пороговое значение количества скрытых нейронов, при котором обучение становится невозможным?</w:t>
      </w:r>
    </w:p>
    <w:p w:rsidR="00000000" w:rsidDel="00000000" w:rsidP="00000000" w:rsidRDefault="00000000" w:rsidRPr="00000000" w14:paraId="0000000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2. Попробуйте передавать различные значения test_size в функцию train_test_split. При каком значении test_size сеть предсказывает хуже чем Base Rate*? И какой Base Rate у датасета вин?</w:t>
      </w:r>
    </w:p>
    <w:p w:rsidR="00000000" w:rsidDel="00000000" w:rsidP="00000000" w:rsidRDefault="00000000" w:rsidRPr="00000000" w14:paraId="0000000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highlight w:val="white"/>
          <w:rtl w:val="0"/>
        </w:rPr>
        <w:t xml:space="preserve">*Base Rate - значение accuracy для случая, когда модель для всех объектов предсказывает самый частотный класс в датасете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3. Зависит ли время обучения на одной эпохе от размера батча? Исследуйте эту зависимость.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Alfira233/NN/blob/main/Klass_wine.ipynb" TargetMode="External"/><Relationship Id="rId7" Type="http://schemas.openxmlformats.org/officeDocument/2006/relationships/hyperlink" Target="https://github.com/Alfira233/NN/blob/main/Klass_wine_zadanie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