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2177" w14:textId="77777777" w:rsidR="00DB2C3F" w:rsidRDefault="00DB2C3F" w:rsidP="00DB2C3F">
      <w:r>
        <w:t xml:space="preserve">SWIFT MESSAGE TYPE: MT </w:t>
      </w:r>
      <w:proofErr w:type="gramStart"/>
      <w:r>
        <w:t>700 -</w:t>
      </w:r>
      <w:proofErr w:type="gramEnd"/>
      <w:r>
        <w:t xml:space="preserve"> ISSUE OF A DOCUMENTARY CREDIT</w:t>
      </w:r>
    </w:p>
    <w:p w14:paraId="261494D8" w14:textId="77777777" w:rsidR="00DB2C3F" w:rsidRDefault="00DB2C3F" w:rsidP="00DB2C3F">
      <w:r>
        <w:t>SENDER: DEUTSCHE BANK AG, FRANKFURT</w:t>
      </w:r>
    </w:p>
    <w:p w14:paraId="7E9EE84C" w14:textId="77777777" w:rsidR="00DB2C3F" w:rsidRDefault="00DB2C3F" w:rsidP="00DB2C3F">
      <w:r>
        <w:t>RECEIVER: AKBANK T.A.S., ISTANBUL</w:t>
      </w:r>
    </w:p>
    <w:p w14:paraId="3142B6E7" w14:textId="77777777" w:rsidR="00DB2C3F" w:rsidRDefault="00DB2C3F" w:rsidP="00DB2C3F">
      <w:r>
        <w:t>------------------------------------------------------------</w:t>
      </w:r>
    </w:p>
    <w:p w14:paraId="676F892B" w14:textId="77777777" w:rsidR="00DB2C3F" w:rsidRDefault="00DB2C3F" w:rsidP="00DB2C3F">
      <w:r>
        <w:t>40A: FORM OF DOCUMENTARY CREDIT: IRREVOCABLE</w:t>
      </w:r>
    </w:p>
    <w:p w14:paraId="3CEE1AE0" w14:textId="77777777" w:rsidR="00DB2C3F" w:rsidRDefault="00DB2C3F" w:rsidP="00DB2C3F">
      <w:r>
        <w:t>20: DOCUMENTARY CREDIT NUMBER: LC2026-99X78</w:t>
      </w:r>
    </w:p>
    <w:p w14:paraId="1589DE91" w14:textId="77777777" w:rsidR="00DB2C3F" w:rsidRDefault="00DB2C3F" w:rsidP="00DB2C3F">
      <w:r>
        <w:t>31D: DATE AND PLACE OF EXPIRY: 20260815 IN TURKEY</w:t>
      </w:r>
    </w:p>
    <w:p w14:paraId="652C1653" w14:textId="77777777" w:rsidR="00DB2C3F" w:rsidRDefault="00DB2C3F" w:rsidP="00DB2C3F">
      <w:r>
        <w:t>50: APPLICANT: GLOBAL TRADING LLC, GERMANY</w:t>
      </w:r>
    </w:p>
    <w:p w14:paraId="67614A16" w14:textId="77777777" w:rsidR="00DB2C3F" w:rsidRDefault="00DB2C3F" w:rsidP="00DB2C3F">
      <w:r>
        <w:t>59: BENEFICIARY: EXPORT MASTERS LTD, TURKEY</w:t>
      </w:r>
    </w:p>
    <w:p w14:paraId="1A642954" w14:textId="77777777" w:rsidR="00DB2C3F" w:rsidRDefault="00DB2C3F" w:rsidP="00DB2C3F">
      <w:r>
        <w:t>45A: DESCRIPTION OF GOODS: CAST IRON COOKWARE SETS AS PER PROFORMA INVOICE NO 441</w:t>
      </w:r>
    </w:p>
    <w:p w14:paraId="0F922E3F" w14:textId="77777777" w:rsidR="00DB2C3F" w:rsidRDefault="00DB2C3F" w:rsidP="00DB2C3F">
      <w:r>
        <w:t>46A: DOCUMENTS REQUIRED:</w:t>
      </w:r>
    </w:p>
    <w:p w14:paraId="7604D93C" w14:textId="77777777" w:rsidR="00DB2C3F" w:rsidRDefault="00DB2C3F" w:rsidP="00DB2C3F">
      <w:r>
        <w:t>1. COMMERCIAL INVOICE IN 3 COPIES INDICATING L/C NO.</w:t>
      </w:r>
    </w:p>
    <w:p w14:paraId="330ED566" w14:textId="77777777" w:rsidR="00DB2C3F" w:rsidRDefault="00DB2C3F" w:rsidP="00DB2C3F">
      <w:r>
        <w:t>2. FULL SET OF CLEAN ON BOARD OCEAN BILL OF LADING MARKED FREIGHT PREPAID TO ORDER OF DEUTSCHE BANK AG.</w:t>
      </w:r>
    </w:p>
    <w:p w14:paraId="295CC12D" w14:textId="5B1D749B" w:rsidR="00E11616" w:rsidRDefault="00DB2C3F" w:rsidP="00DB2C3F">
      <w:r>
        <w:t>3. INSURANCE POLICY COVERING 110% OF INVOICE VALUE.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3F"/>
    <w:rsid w:val="006801B1"/>
    <w:rsid w:val="00DB2C3F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2C69"/>
  <w15:chartTrackingRefBased/>
  <w15:docId w15:val="{9E8E724D-5DFD-45A3-9523-6CC55A29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2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2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2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2C3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2C3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2C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2C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2C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2C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2C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2C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2C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2C3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2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2026-06-09T00:59:00Z</dcterms:created>
  <dcterms:modified xsi:type="dcterms:W3CDTF">2026-06-09T00:59:00Z</dcterms:modified>
</cp:coreProperties>
</file>