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88B9" w14:textId="4D1C7D75" w:rsidR="00134C55" w:rsidRPr="0074056F" w:rsidRDefault="0074056F" w:rsidP="00134C55">
      <w:pP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</w:pPr>
      <w:r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Forecasting</w:t>
      </w:r>
      <w:r w:rsidR="00DD2BA3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 for Social Good</w:t>
      </w:r>
    </w:p>
    <w:p w14:paraId="172CBFA1" w14:textId="7B4D3967" w:rsidR="00DD2BA3" w:rsidRPr="00134C55" w:rsidRDefault="00DD2BA3" w:rsidP="00134C55">
      <w:pPr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</w:pPr>
      <w:r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Bordeaux, 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June 30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vertAlign w:val="superscript"/>
          <w:lang w:val="en-GB" w:eastAsia="en-GB"/>
        </w:rPr>
        <w:t>th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 xml:space="preserve"> – July 1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vertAlign w:val="superscript"/>
          <w:lang w:val="en-GB" w:eastAsia="en-GB"/>
        </w:rPr>
        <w:t>st</w:t>
      </w:r>
      <w:r w:rsidR="0074056F" w:rsidRPr="0074056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GB" w:eastAsia="en-GB"/>
        </w:rPr>
        <w:t>, 2021</w:t>
      </w:r>
    </w:p>
    <w:p w14:paraId="2CE72357" w14:textId="5905C75F" w:rsidR="003F6F1D" w:rsidRDefault="0074056F"/>
    <w:p w14:paraId="4DBE677F" w14:textId="47FD7FBB" w:rsidR="0074056F" w:rsidRPr="0074056F" w:rsidRDefault="0074056F">
      <w:pPr>
        <w:rPr>
          <w:b/>
          <w:bCs/>
        </w:rPr>
      </w:pPr>
      <w:r w:rsidRPr="0074056F">
        <w:rPr>
          <w:b/>
          <w:bCs/>
        </w:rPr>
        <w:t>Sponsership oprrtunities</w:t>
      </w:r>
    </w:p>
    <w:p w14:paraId="21F5C3C7" w14:textId="6C64787D" w:rsidR="00134C55" w:rsidRDefault="00134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796"/>
        <w:gridCol w:w="2211"/>
      </w:tblGrid>
      <w:tr w:rsidR="0074056F" w14:paraId="5B62E67A" w14:textId="77777777" w:rsidTr="00992B49">
        <w:tc>
          <w:tcPr>
            <w:tcW w:w="3003" w:type="dxa"/>
          </w:tcPr>
          <w:p w14:paraId="2CBE5544" w14:textId="7E0C64C0" w:rsidR="0074056F" w:rsidRPr="0074056F" w:rsidRDefault="0074056F">
            <w:pPr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  <w:t>Level</w:t>
            </w:r>
          </w:p>
        </w:tc>
        <w:tc>
          <w:tcPr>
            <w:tcW w:w="3796" w:type="dxa"/>
          </w:tcPr>
          <w:p w14:paraId="1CD9EC98" w14:textId="6BABEF5B" w:rsidR="0074056F" w:rsidRPr="0074056F" w:rsidRDefault="0074056F">
            <w:pPr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  <w:t>Description</w:t>
            </w:r>
          </w:p>
        </w:tc>
        <w:tc>
          <w:tcPr>
            <w:tcW w:w="2211" w:type="dxa"/>
          </w:tcPr>
          <w:p w14:paraId="6F56435B" w14:textId="48BF2E18" w:rsidR="0074056F" w:rsidRPr="0074056F" w:rsidRDefault="0074056F">
            <w:pPr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GB" w:eastAsia="en-GB"/>
              </w:rPr>
              <w:t>Fee</w:t>
            </w:r>
          </w:p>
        </w:tc>
      </w:tr>
      <w:tr w:rsidR="00134C55" w14:paraId="26722441" w14:textId="77777777" w:rsidTr="00992B49">
        <w:tc>
          <w:tcPr>
            <w:tcW w:w="3003" w:type="dxa"/>
          </w:tcPr>
          <w:p w14:paraId="211EF683" w14:textId="2467EC10" w:rsidR="00134C55" w:rsidRDefault="00134C55">
            <w:r w:rsidRP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Literature and Logo</w:t>
            </w:r>
          </w:p>
        </w:tc>
        <w:tc>
          <w:tcPr>
            <w:tcW w:w="3796" w:type="dxa"/>
          </w:tcPr>
          <w:p w14:paraId="7A27B811" w14:textId="77777777" w:rsidR="00134C55" w:rsidRPr="0074056F" w:rsidRDefault="00134C55" w:rsidP="0074056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 w:rsidRPr="0074056F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Logo on conference website</w:t>
            </w:r>
          </w:p>
          <w:p w14:paraId="3BE3B46A" w14:textId="60CD656D" w:rsidR="00134C55" w:rsidRDefault="00134C55" w:rsidP="0074056F">
            <w:pPr>
              <w:pStyle w:val="ListParagraph"/>
              <w:numPr>
                <w:ilvl w:val="0"/>
                <w:numId w:val="2"/>
              </w:numPr>
            </w:pPr>
            <w:r w:rsidRPr="0074056F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Promotional literature placed at registration desk</w:t>
            </w:r>
          </w:p>
        </w:tc>
        <w:tc>
          <w:tcPr>
            <w:tcW w:w="2211" w:type="dxa"/>
          </w:tcPr>
          <w:p w14:paraId="298D2285" w14:textId="21429227" w:rsidR="00134C55" w:rsidRDefault="0074056F"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5,0</w:t>
            </w:r>
            <w:r w:rsidR="00134C55" w:rsidRP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0</w:t>
            </w:r>
          </w:p>
        </w:tc>
      </w:tr>
      <w:tr w:rsidR="00134C55" w14:paraId="7C339BD3" w14:textId="77777777" w:rsidTr="00992B49">
        <w:tc>
          <w:tcPr>
            <w:tcW w:w="3003" w:type="dxa"/>
          </w:tcPr>
          <w:p w14:paraId="5D7F5EC1" w14:textId="77777777" w:rsidR="00134C55" w:rsidRDefault="00134C55" w:rsidP="00134C55">
            <w:pPr>
              <w:rPr>
                <w:noProof w:val="0"/>
                <w:lang w:val="en-GB"/>
              </w:rPr>
            </w:pPr>
            <w:r>
              <w:t>General Sponsor</w:t>
            </w:r>
          </w:p>
          <w:p w14:paraId="001E6043" w14:textId="77777777" w:rsidR="00134C55" w:rsidRPr="00134C55" w:rsidRDefault="00134C55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</w:p>
        </w:tc>
        <w:tc>
          <w:tcPr>
            <w:tcW w:w="3796" w:type="dxa"/>
          </w:tcPr>
          <w:p w14:paraId="5C890769" w14:textId="77777777" w:rsidR="00134C55" w:rsidRDefault="00134C55" w:rsidP="0074056F">
            <w:pPr>
              <w:pStyle w:val="ListParagraph"/>
              <w:numPr>
                <w:ilvl w:val="0"/>
                <w:numId w:val="1"/>
              </w:numPr>
            </w:pPr>
            <w:r>
              <w:t xml:space="preserve">Logo on conference website + mobile app </w:t>
            </w:r>
          </w:p>
          <w:p w14:paraId="7BA02A2F" w14:textId="77777777" w:rsidR="0074056F" w:rsidRDefault="00134C55" w:rsidP="0074056F">
            <w:pPr>
              <w:pStyle w:val="ListParagraph"/>
              <w:numPr>
                <w:ilvl w:val="0"/>
                <w:numId w:val="1"/>
              </w:numPr>
            </w:pPr>
            <w:r>
              <w:t xml:space="preserve">Promotional literature placed at registration desk </w:t>
            </w:r>
          </w:p>
          <w:p w14:paraId="3567B175" w14:textId="7108DA00" w:rsidR="00134C55" w:rsidRDefault="00134C55" w:rsidP="0074056F">
            <w:pPr>
              <w:pStyle w:val="ListParagraph"/>
              <w:numPr>
                <w:ilvl w:val="0"/>
                <w:numId w:val="1"/>
              </w:numPr>
            </w:pPr>
            <w:r>
              <w:t xml:space="preserve">Inclusion in all ISF advertising, promotions, and PR </w:t>
            </w:r>
          </w:p>
          <w:p w14:paraId="43C0DD12" w14:textId="3D8B3E79" w:rsidR="00134C55" w:rsidRPr="0074056F" w:rsidRDefault="00134C55" w:rsidP="0074056F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GB"/>
              </w:rPr>
            </w:pPr>
            <w:r>
              <w:t xml:space="preserve">One complimentary registration pass (includes lunches, breaks, and </w:t>
            </w:r>
            <w:r>
              <w:t xml:space="preserve">dinner </w:t>
            </w:r>
            <w:r w:rsidR="0074056F">
              <w:t>&amp;</w:t>
            </w:r>
            <w:r>
              <w:t>welcome reception)</w:t>
            </w:r>
          </w:p>
          <w:p w14:paraId="285F9EDE" w14:textId="77777777" w:rsidR="00134C55" w:rsidRPr="00134C55" w:rsidRDefault="00134C55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</w:p>
        </w:tc>
        <w:tc>
          <w:tcPr>
            <w:tcW w:w="2211" w:type="dxa"/>
          </w:tcPr>
          <w:p w14:paraId="775E6AC9" w14:textId="7E196DCB" w:rsidR="00134C55" w:rsidRPr="00134C55" w:rsidRDefault="0074056F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1,500</w:t>
            </w:r>
          </w:p>
        </w:tc>
      </w:tr>
      <w:tr w:rsidR="00134C55" w14:paraId="5161F7A7" w14:textId="77777777" w:rsidTr="00992B49">
        <w:tc>
          <w:tcPr>
            <w:tcW w:w="3003" w:type="dxa"/>
          </w:tcPr>
          <w:p w14:paraId="5EBDB7E2" w14:textId="77777777" w:rsidR="00134C55" w:rsidRDefault="00134C55" w:rsidP="00134C55">
            <w:pPr>
              <w:rPr>
                <w:noProof w:val="0"/>
                <w:lang w:val="en-GB"/>
              </w:rPr>
            </w:pPr>
            <w:r>
              <w:t>Sponsor + Exhibit</w:t>
            </w:r>
          </w:p>
          <w:p w14:paraId="63642740" w14:textId="77777777" w:rsidR="00134C55" w:rsidRDefault="00134C55" w:rsidP="00134C55"/>
        </w:tc>
        <w:tc>
          <w:tcPr>
            <w:tcW w:w="3796" w:type="dxa"/>
          </w:tcPr>
          <w:p w14:paraId="7EC182F0" w14:textId="54C48F50" w:rsidR="00134C55" w:rsidRDefault="00134C55" w:rsidP="0074056F">
            <w:pPr>
              <w:pStyle w:val="ListParagraph"/>
              <w:numPr>
                <w:ilvl w:val="0"/>
                <w:numId w:val="3"/>
              </w:numPr>
            </w:pPr>
            <w:r>
              <w:t xml:space="preserve">All General Sponsor benefits + additional registration pass </w:t>
            </w:r>
          </w:p>
          <w:p w14:paraId="4127B075" w14:textId="660F9484" w:rsidR="00134C55" w:rsidRPr="0074056F" w:rsidRDefault="00134C55" w:rsidP="0074056F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GB"/>
              </w:rPr>
            </w:pPr>
            <w:r>
              <w:t>Exhibitor booth</w:t>
            </w:r>
          </w:p>
          <w:p w14:paraId="1442A323" w14:textId="77777777" w:rsidR="00134C55" w:rsidRDefault="00134C55" w:rsidP="00134C55"/>
        </w:tc>
        <w:tc>
          <w:tcPr>
            <w:tcW w:w="2211" w:type="dxa"/>
          </w:tcPr>
          <w:p w14:paraId="5B7923DF" w14:textId="309603C0" w:rsidR="00134C55" w:rsidRPr="00134C55" w:rsidRDefault="0074056F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3,000</w:t>
            </w:r>
          </w:p>
        </w:tc>
      </w:tr>
      <w:tr w:rsidR="00134C55" w14:paraId="723D424C" w14:textId="77777777" w:rsidTr="00992B49">
        <w:tc>
          <w:tcPr>
            <w:tcW w:w="3003" w:type="dxa"/>
          </w:tcPr>
          <w:p w14:paraId="3D0E4116" w14:textId="77777777" w:rsidR="00134C55" w:rsidRDefault="00134C55" w:rsidP="00134C55">
            <w:pPr>
              <w:rPr>
                <w:noProof w:val="0"/>
                <w:lang w:val="en-GB"/>
              </w:rPr>
            </w:pPr>
            <w:r>
              <w:t>Speaker</w:t>
            </w:r>
          </w:p>
          <w:p w14:paraId="69414CA4" w14:textId="77777777" w:rsidR="00134C55" w:rsidRDefault="00134C55" w:rsidP="00134C55"/>
        </w:tc>
        <w:tc>
          <w:tcPr>
            <w:tcW w:w="3796" w:type="dxa"/>
          </w:tcPr>
          <w:p w14:paraId="7ED240BE" w14:textId="4C62E079" w:rsidR="00134C55" w:rsidRDefault="00134C55" w:rsidP="0074056F">
            <w:pPr>
              <w:pStyle w:val="ListParagraph"/>
              <w:numPr>
                <w:ilvl w:val="0"/>
                <w:numId w:val="4"/>
              </w:numPr>
            </w:pPr>
            <w:r>
              <w:t xml:space="preserve">All General Sponsor benefits + additional registration pass </w:t>
            </w:r>
          </w:p>
          <w:p w14:paraId="6441C30B" w14:textId="04EBFB48" w:rsidR="00134C55" w:rsidRDefault="00134C55" w:rsidP="0074056F">
            <w:pPr>
              <w:pStyle w:val="ListParagraph"/>
              <w:numPr>
                <w:ilvl w:val="0"/>
                <w:numId w:val="4"/>
              </w:numPr>
            </w:pPr>
            <w:r>
              <w:t>Exhibitor booth Introduction of Speaker (5 minutes)</w:t>
            </w:r>
          </w:p>
          <w:p w14:paraId="6C13BC84" w14:textId="3CBF93C2" w:rsidR="00134C55" w:rsidRPr="0074056F" w:rsidRDefault="00134C55" w:rsidP="0074056F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GB"/>
              </w:rPr>
            </w:pPr>
            <w:r>
              <w:t>Banners in all rooms</w:t>
            </w:r>
          </w:p>
          <w:p w14:paraId="09261629" w14:textId="77777777" w:rsidR="00134C55" w:rsidRDefault="00134C55" w:rsidP="00134C55"/>
        </w:tc>
        <w:tc>
          <w:tcPr>
            <w:tcW w:w="2211" w:type="dxa"/>
          </w:tcPr>
          <w:p w14:paraId="152CC98F" w14:textId="1447A6D7" w:rsidR="00134C55" w:rsidRPr="00134C55" w:rsidRDefault="0074056F" w:rsidP="0074056F">
            <w:pP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€</w:t>
            </w:r>
            <w:r w:rsidR="00134C55">
              <w:rPr>
                <w:rFonts w:ascii="Times New Roman" w:eastAsia="Times New Roman" w:hAnsi="Times New Roman" w:cs="Times New Roman"/>
                <w:noProof w:val="0"/>
                <w:lang w:val="en-GB" w:eastAsia="en-GB"/>
              </w:rPr>
              <w:t>4,500</w:t>
            </w:r>
          </w:p>
        </w:tc>
      </w:tr>
    </w:tbl>
    <w:p w14:paraId="656F5363" w14:textId="77777777" w:rsidR="00134C55" w:rsidRDefault="00134C55"/>
    <w:sectPr w:rsidR="00134C55" w:rsidSect="00D04D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1346"/>
    <w:multiLevelType w:val="hybridMultilevel"/>
    <w:tmpl w:val="33F83E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A7E0D09"/>
    <w:multiLevelType w:val="hybridMultilevel"/>
    <w:tmpl w:val="AEFED7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77726"/>
    <w:multiLevelType w:val="hybridMultilevel"/>
    <w:tmpl w:val="5B1238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6A5B1F"/>
    <w:multiLevelType w:val="hybridMultilevel"/>
    <w:tmpl w:val="E7E019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55"/>
    <w:rsid w:val="00017ECB"/>
    <w:rsid w:val="00031C2A"/>
    <w:rsid w:val="00134C55"/>
    <w:rsid w:val="00151E58"/>
    <w:rsid w:val="001A7339"/>
    <w:rsid w:val="00216E5A"/>
    <w:rsid w:val="00241AAE"/>
    <w:rsid w:val="002A25A7"/>
    <w:rsid w:val="00362389"/>
    <w:rsid w:val="003D3BDC"/>
    <w:rsid w:val="0042780F"/>
    <w:rsid w:val="0044746F"/>
    <w:rsid w:val="00464517"/>
    <w:rsid w:val="004D0287"/>
    <w:rsid w:val="004D421D"/>
    <w:rsid w:val="00504BEF"/>
    <w:rsid w:val="006510DA"/>
    <w:rsid w:val="00670164"/>
    <w:rsid w:val="00674F07"/>
    <w:rsid w:val="00732309"/>
    <w:rsid w:val="0073518F"/>
    <w:rsid w:val="0074056F"/>
    <w:rsid w:val="00871F2D"/>
    <w:rsid w:val="00941C07"/>
    <w:rsid w:val="00946167"/>
    <w:rsid w:val="00972189"/>
    <w:rsid w:val="00992B49"/>
    <w:rsid w:val="00A215D4"/>
    <w:rsid w:val="00C07A67"/>
    <w:rsid w:val="00CA4530"/>
    <w:rsid w:val="00CF222F"/>
    <w:rsid w:val="00D04D69"/>
    <w:rsid w:val="00D31AB1"/>
    <w:rsid w:val="00D40DB7"/>
    <w:rsid w:val="00D635B1"/>
    <w:rsid w:val="00D83D3B"/>
    <w:rsid w:val="00DC4EAB"/>
    <w:rsid w:val="00DD2BA3"/>
    <w:rsid w:val="00ED5A0F"/>
    <w:rsid w:val="00EF388A"/>
    <w:rsid w:val="00F26D6B"/>
    <w:rsid w:val="00F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6D704"/>
  <w14:defaultImageDpi w14:val="32767"/>
  <w15:chartTrackingRefBased/>
  <w15:docId w15:val="{C27DCC33-DD69-9349-A4C6-A13729D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2780F"/>
    <w:pPr>
      <w:spacing w:after="60"/>
      <w:ind w:firstLine="284"/>
      <w:jc w:val="center"/>
      <w:outlineLvl w:val="1"/>
    </w:pPr>
    <w:rPr>
      <w:rFonts w:ascii="Cambria" w:eastAsia="Times New Roman" w:hAnsi="Cambria"/>
      <w:lang w:val="fr-FR"/>
    </w:rPr>
  </w:style>
  <w:style w:type="character" w:customStyle="1" w:styleId="SubtitleChar">
    <w:name w:val="Subtitle Char"/>
    <w:link w:val="Subtitle"/>
    <w:rsid w:val="0042780F"/>
    <w:rPr>
      <w:rFonts w:ascii="Cambria" w:eastAsia="Times New Roman" w:hAnsi="Cambria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42780F"/>
    <w:pPr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13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648</Characters>
  <Application>Microsoft Office Word</Application>
  <DocSecurity>0</DocSecurity>
  <Lines>10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Rostami-Tabar</dc:creator>
  <cp:keywords/>
  <dc:description/>
  <cp:lastModifiedBy>Bahman Rostami-Tabar</cp:lastModifiedBy>
  <cp:revision>1</cp:revision>
  <dcterms:created xsi:type="dcterms:W3CDTF">2020-12-04T09:45:00Z</dcterms:created>
  <dcterms:modified xsi:type="dcterms:W3CDTF">2020-12-04T14:37:00Z</dcterms:modified>
</cp:coreProperties>
</file>